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C4E942" w14:textId="77777777" w:rsidR="005B1356" w:rsidRDefault="006D2732">
      <w:pPr>
        <w:spacing w:after="117" w:line="259" w:lineRule="auto"/>
        <w:ind w:left="72" w:firstLine="0"/>
        <w:jc w:val="center"/>
      </w:pPr>
      <w:r>
        <w:rPr>
          <w:sz w:val="24"/>
        </w:rPr>
        <w:t xml:space="preserve"> </w:t>
      </w:r>
    </w:p>
    <w:p w14:paraId="603539AE" w14:textId="77777777" w:rsidR="005B1356" w:rsidRDefault="006D2732">
      <w:pPr>
        <w:spacing w:after="666" w:line="259" w:lineRule="auto"/>
        <w:ind w:left="12" w:firstLine="0"/>
        <w:jc w:val="left"/>
      </w:pPr>
      <w:r>
        <w:rPr>
          <w:sz w:val="24"/>
        </w:rPr>
        <w:t xml:space="preserve"> </w:t>
      </w:r>
    </w:p>
    <w:p w14:paraId="74F2A498" w14:textId="77777777" w:rsidR="005B1356" w:rsidRDefault="006D2732">
      <w:pPr>
        <w:spacing w:after="198" w:line="259" w:lineRule="auto"/>
        <w:ind w:left="0" w:right="29" w:firstLine="0"/>
        <w:jc w:val="center"/>
      </w:pPr>
      <w:r>
        <w:rPr>
          <w:b/>
          <w:color w:val="ED7D31"/>
          <w:sz w:val="72"/>
        </w:rPr>
        <w:t xml:space="preserve">ДОКЛАД </w:t>
      </w:r>
    </w:p>
    <w:p w14:paraId="1BA15A00" w14:textId="77777777" w:rsidR="005B1356" w:rsidRDefault="006D2732">
      <w:pPr>
        <w:spacing w:after="312" w:line="259" w:lineRule="auto"/>
        <w:ind w:left="10" w:right="33"/>
        <w:jc w:val="center"/>
      </w:pPr>
      <w:r>
        <w:rPr>
          <w:b/>
          <w:color w:val="ED7D31"/>
          <w:sz w:val="48"/>
        </w:rPr>
        <w:t xml:space="preserve">за нуждите от техническо и </w:t>
      </w:r>
    </w:p>
    <w:p w14:paraId="1806725E" w14:textId="77777777" w:rsidR="005B1356" w:rsidRDefault="006D2732">
      <w:pPr>
        <w:spacing w:line="393" w:lineRule="auto"/>
        <w:ind w:left="691" w:hanging="629"/>
        <w:jc w:val="left"/>
      </w:pPr>
      <w:r>
        <w:rPr>
          <w:b/>
          <w:color w:val="ED7D31"/>
          <w:sz w:val="48"/>
        </w:rPr>
        <w:t xml:space="preserve">професионално образование и обучение на техници и инженери в сектора на </w:t>
      </w:r>
    </w:p>
    <w:p w14:paraId="4A5E34BF" w14:textId="77777777" w:rsidR="005B1356" w:rsidRDefault="006D2732">
      <w:pPr>
        <w:spacing w:after="0" w:line="259" w:lineRule="auto"/>
        <w:ind w:left="10" w:right="35"/>
        <w:jc w:val="center"/>
      </w:pPr>
      <w:r>
        <w:rPr>
          <w:b/>
          <w:color w:val="ED7D31"/>
          <w:sz w:val="48"/>
        </w:rPr>
        <w:t xml:space="preserve">машиностроенето и мехатрониката </w:t>
      </w:r>
    </w:p>
    <w:p w14:paraId="1B1A70DC" w14:textId="77777777" w:rsidR="005B1356" w:rsidRDefault="006D2732">
      <w:pPr>
        <w:spacing w:after="269" w:line="259" w:lineRule="auto"/>
        <w:ind w:left="2249" w:firstLine="0"/>
        <w:jc w:val="left"/>
      </w:pPr>
      <w:r>
        <w:rPr>
          <w:rFonts w:ascii="Calibri" w:eastAsia="Calibri" w:hAnsi="Calibri" w:cs="Calibri"/>
          <w:noProof/>
        </w:rPr>
        <mc:AlternateContent>
          <mc:Choice Requires="wpg">
            <w:drawing>
              <wp:inline distT="0" distB="0" distL="0" distR="0" wp14:anchorId="1E6D6B0B" wp14:editId="66B04881">
                <wp:extent cx="3624722" cy="3362853"/>
                <wp:effectExtent l="0" t="0" r="0" b="0"/>
                <wp:docPr id="91206" name="Group 91206"/>
                <wp:cNvGraphicFramePr/>
                <a:graphic xmlns:a="http://schemas.openxmlformats.org/drawingml/2006/main">
                  <a:graphicData uri="http://schemas.microsoft.com/office/word/2010/wordprocessingGroup">
                    <wpg:wgp>
                      <wpg:cNvGrpSpPr/>
                      <wpg:grpSpPr>
                        <a:xfrm>
                          <a:off x="0" y="0"/>
                          <a:ext cx="3624722" cy="3362853"/>
                          <a:chOff x="0" y="0"/>
                          <a:chExt cx="3624722" cy="3362853"/>
                        </a:xfrm>
                      </wpg:grpSpPr>
                      <wps:wsp>
                        <wps:cNvPr id="465" name="Rectangle 465"/>
                        <wps:cNvSpPr/>
                        <wps:spPr>
                          <a:xfrm>
                            <a:off x="1757807" y="0"/>
                            <a:ext cx="112629" cy="452003"/>
                          </a:xfrm>
                          <a:prstGeom prst="rect">
                            <a:avLst/>
                          </a:prstGeom>
                          <a:ln>
                            <a:noFill/>
                          </a:ln>
                        </wps:spPr>
                        <wps:txbx>
                          <w:txbxContent>
                            <w:p w14:paraId="08C42014" w14:textId="77777777" w:rsidR="005B1356" w:rsidRDefault="006D2732">
                              <w:pPr>
                                <w:spacing w:after="160" w:line="259" w:lineRule="auto"/>
                                <w:ind w:left="0" w:firstLine="0"/>
                                <w:jc w:val="left"/>
                              </w:pPr>
                              <w:r>
                                <w:rPr>
                                  <w:b/>
                                  <w:color w:val="ED7D31"/>
                                  <w:sz w:val="48"/>
                                </w:rPr>
                                <w:t xml:space="preserve"> </w:t>
                              </w:r>
                            </w:p>
                          </w:txbxContent>
                        </wps:txbx>
                        <wps:bodyPr horzOverflow="overflow" vert="horz" lIns="0" tIns="0" rIns="0" bIns="0" rtlCol="0">
                          <a:noAutofit/>
                        </wps:bodyPr>
                      </wps:wsp>
                      <wps:wsp>
                        <wps:cNvPr id="466" name="Rectangle 466"/>
                        <wps:cNvSpPr/>
                        <wps:spPr>
                          <a:xfrm>
                            <a:off x="3547237" y="2631265"/>
                            <a:ext cx="103055" cy="413582"/>
                          </a:xfrm>
                          <a:prstGeom prst="rect">
                            <a:avLst/>
                          </a:prstGeom>
                          <a:ln>
                            <a:noFill/>
                          </a:ln>
                        </wps:spPr>
                        <wps:txbx>
                          <w:txbxContent>
                            <w:p w14:paraId="4F59920D" w14:textId="77777777" w:rsidR="005B1356" w:rsidRDefault="006D2732">
                              <w:pPr>
                                <w:spacing w:after="160" w:line="259" w:lineRule="auto"/>
                                <w:ind w:left="0" w:firstLine="0"/>
                                <w:jc w:val="left"/>
                              </w:pPr>
                              <w:r>
                                <w:rPr>
                                  <w:color w:val="767171"/>
                                  <w:sz w:val="44"/>
                                </w:rPr>
                                <w:t xml:space="preserve"> </w:t>
                              </w:r>
                            </w:p>
                          </w:txbxContent>
                        </wps:txbx>
                        <wps:bodyPr horzOverflow="overflow" vert="horz" lIns="0" tIns="0" rIns="0" bIns="0" rtlCol="0">
                          <a:noAutofit/>
                        </wps:bodyPr>
                      </wps:wsp>
                      <wps:wsp>
                        <wps:cNvPr id="467" name="Rectangle 467"/>
                        <wps:cNvSpPr/>
                        <wps:spPr>
                          <a:xfrm>
                            <a:off x="1769999" y="3051889"/>
                            <a:ext cx="103055" cy="413582"/>
                          </a:xfrm>
                          <a:prstGeom prst="rect">
                            <a:avLst/>
                          </a:prstGeom>
                          <a:ln>
                            <a:noFill/>
                          </a:ln>
                        </wps:spPr>
                        <wps:txbx>
                          <w:txbxContent>
                            <w:p w14:paraId="000D2B4A" w14:textId="77777777" w:rsidR="005B1356" w:rsidRDefault="006D2732">
                              <w:pPr>
                                <w:spacing w:after="160" w:line="259" w:lineRule="auto"/>
                                <w:ind w:left="0" w:firstLine="0"/>
                                <w:jc w:val="left"/>
                              </w:pPr>
                              <w:r>
                                <w:rPr>
                                  <w:color w:val="767171"/>
                                  <w:sz w:val="44"/>
                                </w:rPr>
                                <w:t xml:space="preserve"> </w:t>
                              </w:r>
                            </w:p>
                          </w:txbxContent>
                        </wps:txbx>
                        <wps:bodyPr horzOverflow="overflow" vert="horz" lIns="0" tIns="0" rIns="0" bIns="0" rtlCol="0">
                          <a:noAutofit/>
                        </wps:bodyPr>
                      </wps:wsp>
                      <pic:pic xmlns:pic="http://schemas.openxmlformats.org/drawingml/2006/picture">
                        <pic:nvPicPr>
                          <pic:cNvPr id="472" name="Picture 472"/>
                          <pic:cNvPicPr/>
                        </pic:nvPicPr>
                        <pic:blipFill>
                          <a:blip r:embed="rId7"/>
                          <a:stretch>
                            <a:fillRect/>
                          </a:stretch>
                        </pic:blipFill>
                        <pic:spPr>
                          <a:xfrm>
                            <a:off x="6096" y="542671"/>
                            <a:ext cx="3533775" cy="2333625"/>
                          </a:xfrm>
                          <a:prstGeom prst="rect">
                            <a:avLst/>
                          </a:prstGeom>
                        </pic:spPr>
                      </pic:pic>
                      <wps:wsp>
                        <wps:cNvPr id="473" name="Shape 473"/>
                        <wps:cNvSpPr/>
                        <wps:spPr>
                          <a:xfrm>
                            <a:off x="0" y="536702"/>
                            <a:ext cx="3544443" cy="2344166"/>
                          </a:xfrm>
                          <a:custGeom>
                            <a:avLst/>
                            <a:gdLst/>
                            <a:ahLst/>
                            <a:cxnLst/>
                            <a:rect l="0" t="0" r="0" b="0"/>
                            <a:pathLst>
                              <a:path w="3544443" h="2344166">
                                <a:moveTo>
                                  <a:pt x="0" y="2344166"/>
                                </a:moveTo>
                                <a:lnTo>
                                  <a:pt x="3544443" y="2344166"/>
                                </a:lnTo>
                                <a:lnTo>
                                  <a:pt x="3544443" y="0"/>
                                </a:lnTo>
                                <a:lnTo>
                                  <a:pt x="0" y="0"/>
                                </a:lnTo>
                                <a:close/>
                              </a:path>
                            </a:pathLst>
                          </a:custGeom>
                          <a:ln w="9525" cap="rnd">
                            <a:miter lim="101600"/>
                          </a:ln>
                        </wps:spPr>
                        <wps:style>
                          <a:lnRef idx="1">
                            <a:srgbClr val="FFF2CC"/>
                          </a:lnRef>
                          <a:fillRef idx="0">
                            <a:srgbClr val="000000">
                              <a:alpha val="0"/>
                            </a:srgbClr>
                          </a:fillRef>
                          <a:effectRef idx="0">
                            <a:scrgbClr r="0" g="0" b="0"/>
                          </a:effectRef>
                          <a:fontRef idx="none"/>
                        </wps:style>
                        <wps:bodyPr/>
                      </wps:wsp>
                    </wpg:wgp>
                  </a:graphicData>
                </a:graphic>
              </wp:inline>
            </w:drawing>
          </mc:Choice>
          <mc:Fallback>
            <w:pict>
              <v:group w14:anchorId="1E6D6B0B" id="Group 91206" o:spid="_x0000_s1026" style="width:285.4pt;height:264.8pt;mso-position-horizontal-relative:char;mso-position-vertical-relative:line" coordsize="36247,33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">
                <v:rect id="Rectangle 465" o:spid="_x0000_s1027" style="position:absolute;left:17578;width:112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14:paraId="08C42014" w14:textId="77777777" w:rsidR="005B1356" w:rsidRDefault="006D2732">
                        <w:pPr>
                          <w:spacing w:after="160" w:line="259" w:lineRule="auto"/>
                          <w:ind w:left="0" w:firstLine="0"/>
                          <w:jc w:val="left"/>
                        </w:pPr>
                        <w:r>
                          <w:rPr>
                            <w:b/>
                            <w:color w:val="ED7D31"/>
                            <w:sz w:val="48"/>
                          </w:rPr>
                          <w:t xml:space="preserve"> </w:t>
                        </w:r>
                      </w:p>
                    </w:txbxContent>
                  </v:textbox>
                </v:rect>
                <v:rect id="Rectangle 466" o:spid="_x0000_s1028" style="position:absolute;left:35472;top:26312;width:1030;height:4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14:paraId="4F59920D" w14:textId="77777777" w:rsidR="005B1356" w:rsidRDefault="006D2732">
                        <w:pPr>
                          <w:spacing w:after="160" w:line="259" w:lineRule="auto"/>
                          <w:ind w:left="0" w:firstLine="0"/>
                          <w:jc w:val="left"/>
                        </w:pPr>
                        <w:r>
                          <w:rPr>
                            <w:color w:val="767171"/>
                            <w:sz w:val="44"/>
                          </w:rPr>
                          <w:t xml:space="preserve"> </w:t>
                        </w:r>
                      </w:p>
                    </w:txbxContent>
                  </v:textbox>
                </v:rect>
                <v:rect id="Rectangle 467" o:spid="_x0000_s1029" style="position:absolute;left:17699;top:30518;width:1031;height:4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14:paraId="000D2B4A" w14:textId="77777777" w:rsidR="005B1356" w:rsidRDefault="006D2732">
                        <w:pPr>
                          <w:spacing w:after="160" w:line="259" w:lineRule="auto"/>
                          <w:ind w:left="0" w:firstLine="0"/>
                          <w:jc w:val="left"/>
                        </w:pPr>
                        <w:r>
                          <w:rPr>
                            <w:color w:val="767171"/>
                            <w:sz w:val="4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 o:spid="_x0000_s1030" type="#_x0000_t75" style="position:absolute;left:60;top:5426;width:35338;height:23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">
                  <v:imagedata r:id="rId8" o:title=""/>
                </v:shape>
                <v:shape id="Shape 473" o:spid="_x0000_s1031" style="position:absolute;top:5367;width:35444;height:23441;visibility:visible;mso-wrap-style:square;v-text-anchor:top" coordsize="3544443,234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" path="m,2344166r3544443,l3544443,,,,,2344166xe" filled="f" strokecolor="#fff2cc">
                  <v:stroke miterlimit="66585f" joinstyle="miter" endcap="round"/>
                  <v:path arrowok="t" textboxrect="0,0,3544443,2344166"/>
                </v:shape>
                <w10:anchorlock/>
              </v:group>
            </w:pict>
          </mc:Fallback>
        </mc:AlternateContent>
      </w:r>
    </w:p>
    <w:p w14:paraId="606869DB" w14:textId="77777777" w:rsidR="005B1356" w:rsidRDefault="006D2732">
      <w:pPr>
        <w:spacing w:after="0" w:line="259" w:lineRule="auto"/>
        <w:ind w:left="5" w:firstLine="0"/>
        <w:jc w:val="center"/>
      </w:pPr>
      <w:r>
        <w:rPr>
          <w:color w:val="767171"/>
          <w:sz w:val="44"/>
        </w:rPr>
        <w:lastRenderedPageBreak/>
        <w:t>2021</w:t>
      </w:r>
      <w:r>
        <w:rPr>
          <w:sz w:val="44"/>
        </w:rPr>
        <w:t xml:space="preserve"> </w:t>
      </w:r>
    </w:p>
    <w:p w14:paraId="20B1F0C5" w14:textId="77777777" w:rsidR="005B1356" w:rsidRDefault="006D2732">
      <w:pPr>
        <w:spacing w:after="98" w:line="259" w:lineRule="auto"/>
        <w:ind w:left="12" w:firstLine="0"/>
        <w:jc w:val="left"/>
      </w:pPr>
      <w:r>
        <w:rPr>
          <w:b/>
          <w:color w:val="ED7D31"/>
          <w:sz w:val="28"/>
        </w:rPr>
        <w:t xml:space="preserve">Съдържание </w:t>
      </w:r>
    </w:p>
    <w:p w14:paraId="656E72DB" w14:textId="77777777" w:rsidR="005B1356" w:rsidRDefault="006D2732">
      <w:pPr>
        <w:spacing w:after="102" w:line="259" w:lineRule="auto"/>
        <w:ind w:left="12" w:firstLine="0"/>
        <w:jc w:val="left"/>
      </w:pPr>
      <w:r>
        <w:rPr>
          <w:sz w:val="24"/>
        </w:rPr>
        <w:t xml:space="preserve"> </w:t>
      </w:r>
    </w:p>
    <w:sdt>
      <w:sdtPr>
        <w:rPr>
          <w:rFonts w:ascii="Arial" w:eastAsia="Arial" w:hAnsi="Arial" w:cs="Arial"/>
        </w:rPr>
        <w:id w:val="-486561019"/>
        <w:docPartObj>
          <w:docPartGallery w:val="Table of Contents"/>
        </w:docPartObj>
      </w:sdtPr>
      <w:sdtEndPr/>
      <w:sdtContent>
        <w:p w14:paraId="59392BBA" w14:textId="77777777" w:rsidR="005B1356" w:rsidRDefault="006D2732">
          <w:pPr>
            <w:pStyle w:val="TOC1"/>
            <w:tabs>
              <w:tab w:val="right" w:leader="dot" w:pos="10067"/>
            </w:tabs>
          </w:pPr>
          <w:r>
            <w:fldChar w:fldCharType="begin"/>
          </w:r>
          <w:r>
            <w:instrText xml:space="preserve"> TOC \o "1-2" \h \z \u </w:instrText>
          </w:r>
          <w:r>
            <w:fldChar w:fldCharType="separate"/>
          </w:r>
          <w:hyperlink w:anchor="_Toc104426">
            <w:r>
              <w:rPr>
                <w:rFonts w:ascii="Arial" w:eastAsia="Arial" w:hAnsi="Arial" w:cs="Arial"/>
              </w:rPr>
              <w:t>1.</w:t>
            </w:r>
            <w:r>
              <w:rPr>
                <w:rFonts w:ascii="Calibri" w:eastAsia="Calibri" w:hAnsi="Calibri" w:cs="Calibri"/>
              </w:rPr>
              <w:t xml:space="preserve">  </w:t>
            </w:r>
            <w:r>
              <w:rPr>
                <w:rFonts w:ascii="Arial" w:eastAsia="Arial" w:hAnsi="Arial" w:cs="Arial"/>
              </w:rPr>
              <w:t>ВЪВЕДЕНИЕ</w:t>
            </w:r>
            <w:r>
              <w:tab/>
            </w:r>
            <w:r>
              <w:fldChar w:fldCharType="begin"/>
            </w:r>
            <w:r>
              <w:instrText>PAGEREF _Toc104426 \h</w:instrText>
            </w:r>
            <w:r>
              <w:fldChar w:fldCharType="separate"/>
            </w:r>
            <w:r>
              <w:t xml:space="preserve">3 </w:t>
            </w:r>
            <w:r>
              <w:fldChar w:fldCharType="end"/>
            </w:r>
          </w:hyperlink>
        </w:p>
        <w:p w14:paraId="014F5531" w14:textId="77777777" w:rsidR="005B1356" w:rsidRDefault="006D2732">
          <w:pPr>
            <w:pStyle w:val="TOC1"/>
            <w:tabs>
              <w:tab w:val="right" w:leader="dot" w:pos="10067"/>
            </w:tabs>
          </w:pPr>
          <w:hyperlink w:anchor="_Toc104427">
            <w:r>
              <w:rPr>
                <w:rFonts w:ascii="Arial" w:eastAsia="Arial" w:hAnsi="Arial" w:cs="Arial"/>
              </w:rPr>
              <w:t>2.</w:t>
            </w:r>
            <w:r>
              <w:rPr>
                <w:rFonts w:ascii="Calibri" w:eastAsia="Calibri" w:hAnsi="Calibri" w:cs="Calibri"/>
              </w:rPr>
              <w:t xml:space="preserve">  </w:t>
            </w:r>
            <w:r>
              <w:rPr>
                <w:rFonts w:ascii="Arial" w:eastAsia="Arial" w:hAnsi="Arial" w:cs="Arial"/>
              </w:rPr>
              <w:t>ТЕКУЩА СИТУАЦИЯ В ПАРТНЬОРСКИТЕ РЕГИОНИ</w:t>
            </w:r>
            <w:r>
              <w:tab/>
            </w:r>
            <w:r>
              <w:fldChar w:fldCharType="begin"/>
            </w:r>
            <w:r>
              <w:instrText>PAGEREF _Toc104427 \h</w:instrText>
            </w:r>
            <w:r>
              <w:fldChar w:fldCharType="separate"/>
            </w:r>
            <w:r>
              <w:t xml:space="preserve">4 </w:t>
            </w:r>
            <w:r>
              <w:fldChar w:fldCharType="end"/>
            </w:r>
          </w:hyperlink>
        </w:p>
        <w:p w14:paraId="5B83EB60" w14:textId="77777777" w:rsidR="005B1356" w:rsidRDefault="006D2732">
          <w:pPr>
            <w:pStyle w:val="TOC2"/>
            <w:tabs>
              <w:tab w:val="right" w:leader="dot" w:pos="10067"/>
            </w:tabs>
          </w:pPr>
          <w:hyperlink w:anchor="_Toc104428">
            <w:r>
              <w:rPr>
                <w:rFonts w:ascii="Arial" w:eastAsia="Arial" w:hAnsi="Arial" w:cs="Arial"/>
              </w:rPr>
              <w:t>2.1.</w:t>
            </w:r>
            <w:r>
              <w:rPr>
                <w:rFonts w:ascii="Calibri" w:eastAsia="Calibri" w:hAnsi="Calibri" w:cs="Calibri"/>
              </w:rPr>
              <w:t xml:space="preserve">  </w:t>
            </w:r>
            <w:r>
              <w:rPr>
                <w:rFonts w:ascii="Arial" w:eastAsia="Arial" w:hAnsi="Arial" w:cs="Arial"/>
              </w:rPr>
              <w:t>РЕГИОН ГАБРОВО (БЪЛГАРИЯ)</w:t>
            </w:r>
            <w:r>
              <w:tab/>
            </w:r>
            <w:r>
              <w:fldChar w:fldCharType="begin"/>
            </w:r>
            <w:r>
              <w:instrText>PAGEREF _Toc104428 \h</w:instrText>
            </w:r>
            <w:r>
              <w:fldChar w:fldCharType="separate"/>
            </w:r>
            <w:r>
              <w:t xml:space="preserve">4 </w:t>
            </w:r>
            <w:r>
              <w:fldChar w:fldCharType="end"/>
            </w:r>
          </w:hyperlink>
        </w:p>
        <w:p w14:paraId="6EE9B304" w14:textId="77777777" w:rsidR="005B1356" w:rsidRDefault="006D2732">
          <w:pPr>
            <w:pStyle w:val="TOC2"/>
            <w:tabs>
              <w:tab w:val="right" w:leader="dot" w:pos="10067"/>
            </w:tabs>
          </w:pPr>
          <w:hyperlink w:anchor="_Toc104429">
            <w:r>
              <w:rPr>
                <w:rFonts w:ascii="Arial" w:eastAsia="Arial" w:hAnsi="Arial" w:cs="Arial"/>
              </w:rPr>
              <w:t>2.2.</w:t>
            </w:r>
            <w:r>
              <w:rPr>
                <w:rFonts w:ascii="Calibri" w:eastAsia="Calibri" w:hAnsi="Calibri" w:cs="Calibri"/>
              </w:rPr>
              <w:t xml:space="preserve">  </w:t>
            </w:r>
            <w:r>
              <w:rPr>
                <w:rFonts w:ascii="Arial" w:eastAsia="Arial" w:hAnsi="Arial" w:cs="Arial"/>
              </w:rPr>
              <w:t>Р</w:t>
            </w:r>
            <w:r>
              <w:rPr>
                <w:rFonts w:ascii="Arial" w:eastAsia="Arial" w:hAnsi="Arial" w:cs="Arial"/>
              </w:rPr>
              <w:t>ЕГИОН ПЛОВДИВ (БЪЛГАРИЯ)</w:t>
            </w:r>
            <w:r>
              <w:tab/>
            </w:r>
            <w:r>
              <w:fldChar w:fldCharType="begin"/>
            </w:r>
            <w:r>
              <w:instrText>PAGEREF _Toc104429 \h</w:instrText>
            </w:r>
            <w:r>
              <w:fldChar w:fldCharType="separate"/>
            </w:r>
            <w:r>
              <w:t xml:space="preserve">8 </w:t>
            </w:r>
            <w:r>
              <w:fldChar w:fldCharType="end"/>
            </w:r>
          </w:hyperlink>
        </w:p>
        <w:p w14:paraId="16859066" w14:textId="77777777" w:rsidR="005B1356" w:rsidRDefault="006D2732">
          <w:pPr>
            <w:pStyle w:val="TOC2"/>
            <w:tabs>
              <w:tab w:val="right" w:leader="dot" w:pos="10067"/>
            </w:tabs>
          </w:pPr>
          <w:hyperlink w:anchor="_Toc104430">
            <w:r>
              <w:rPr>
                <w:rFonts w:ascii="Arial" w:eastAsia="Arial" w:hAnsi="Arial" w:cs="Arial"/>
              </w:rPr>
              <w:t>2.3.</w:t>
            </w:r>
            <w:r>
              <w:rPr>
                <w:rFonts w:ascii="Calibri" w:eastAsia="Calibri" w:hAnsi="Calibri" w:cs="Calibri"/>
              </w:rPr>
              <w:t xml:space="preserve">  </w:t>
            </w:r>
            <w:r>
              <w:rPr>
                <w:rFonts w:ascii="Arial" w:eastAsia="Arial" w:hAnsi="Arial" w:cs="Arial"/>
              </w:rPr>
              <w:t>ИЗТОЧНА МАКЕДОНИЯ И ТРАКИЯ (ГЪРЦИЯ)</w:t>
            </w:r>
            <w:r>
              <w:tab/>
            </w:r>
            <w:r>
              <w:fldChar w:fldCharType="begin"/>
            </w:r>
            <w:r>
              <w:instrText>PAGEREF _Toc104430 \h</w:instrText>
            </w:r>
            <w:r>
              <w:fldChar w:fldCharType="separate"/>
            </w:r>
            <w:r>
              <w:t xml:space="preserve">12 </w:t>
            </w:r>
            <w:r>
              <w:fldChar w:fldCharType="end"/>
            </w:r>
          </w:hyperlink>
        </w:p>
        <w:p w14:paraId="1D015AEB" w14:textId="77777777" w:rsidR="005B1356" w:rsidRDefault="006D2732">
          <w:pPr>
            <w:pStyle w:val="TOC2"/>
            <w:tabs>
              <w:tab w:val="right" w:leader="dot" w:pos="10067"/>
            </w:tabs>
          </w:pPr>
          <w:hyperlink w:anchor="_Toc104431">
            <w:r>
              <w:rPr>
                <w:rFonts w:ascii="Arial" w:eastAsia="Arial" w:hAnsi="Arial" w:cs="Arial"/>
              </w:rPr>
              <w:t>2.4.</w:t>
            </w:r>
            <w:r>
              <w:rPr>
                <w:rFonts w:ascii="Calibri" w:eastAsia="Calibri" w:hAnsi="Calibri" w:cs="Calibri"/>
              </w:rPr>
              <w:t xml:space="preserve">  </w:t>
            </w:r>
            <w:r>
              <w:rPr>
                <w:rFonts w:ascii="Arial" w:eastAsia="Arial" w:hAnsi="Arial" w:cs="Arial"/>
              </w:rPr>
              <w:t>ПОМОРСКИ РЕГИОН (ПОЛША)</w:t>
            </w:r>
            <w:r>
              <w:tab/>
            </w:r>
            <w:r>
              <w:fldChar w:fldCharType="begin"/>
            </w:r>
            <w:r>
              <w:instrText>PAGEREF _Toc104431 \h</w:instrText>
            </w:r>
            <w:r>
              <w:fldChar w:fldCharType="separate"/>
            </w:r>
            <w:r>
              <w:t xml:space="preserve">16 </w:t>
            </w:r>
            <w:r>
              <w:fldChar w:fldCharType="end"/>
            </w:r>
          </w:hyperlink>
        </w:p>
        <w:p w14:paraId="5809B63F" w14:textId="77777777" w:rsidR="005B1356" w:rsidRDefault="006D2732">
          <w:pPr>
            <w:pStyle w:val="TOC2"/>
            <w:tabs>
              <w:tab w:val="right" w:leader="dot" w:pos="10067"/>
            </w:tabs>
          </w:pPr>
          <w:hyperlink w:anchor="_Toc104432">
            <w:r>
              <w:rPr>
                <w:rFonts w:ascii="Arial" w:eastAsia="Arial" w:hAnsi="Arial" w:cs="Arial"/>
              </w:rPr>
              <w:t>2.5.</w:t>
            </w:r>
            <w:r>
              <w:rPr>
                <w:rFonts w:ascii="Calibri" w:eastAsia="Calibri" w:hAnsi="Calibri" w:cs="Calibri"/>
              </w:rPr>
              <w:t xml:space="preserve">  </w:t>
            </w:r>
            <w:r>
              <w:rPr>
                <w:rFonts w:ascii="Arial" w:eastAsia="Arial" w:hAnsi="Arial" w:cs="Arial"/>
              </w:rPr>
              <w:t>РЕГИОН НИШ (СЪРБИЯ)</w:t>
            </w:r>
            <w:r>
              <w:tab/>
            </w:r>
            <w:r>
              <w:fldChar w:fldCharType="begin"/>
            </w:r>
            <w:r>
              <w:instrText>PAGEREF _Toc104432 \h</w:instrText>
            </w:r>
            <w:r>
              <w:fldChar w:fldCharType="separate"/>
            </w:r>
            <w:r>
              <w:t>22</w:t>
            </w:r>
            <w:r>
              <w:t xml:space="preserve"> </w:t>
            </w:r>
            <w:r>
              <w:fldChar w:fldCharType="end"/>
            </w:r>
          </w:hyperlink>
        </w:p>
        <w:p w14:paraId="07A176AB" w14:textId="77777777" w:rsidR="005B1356" w:rsidRDefault="006D2732">
          <w:pPr>
            <w:pStyle w:val="TOC1"/>
            <w:tabs>
              <w:tab w:val="right" w:leader="dot" w:pos="10067"/>
            </w:tabs>
          </w:pPr>
          <w:hyperlink w:anchor="_Toc104433">
            <w:r>
              <w:rPr>
                <w:rFonts w:ascii="Arial" w:eastAsia="Arial" w:hAnsi="Arial" w:cs="Arial"/>
              </w:rPr>
              <w:t>3.</w:t>
            </w:r>
            <w:r>
              <w:rPr>
                <w:rFonts w:ascii="Calibri" w:eastAsia="Calibri" w:hAnsi="Calibri" w:cs="Calibri"/>
              </w:rPr>
              <w:t xml:space="preserve">  </w:t>
            </w:r>
            <w:r>
              <w:rPr>
                <w:rFonts w:ascii="Arial" w:eastAsia="Arial" w:hAnsi="Arial" w:cs="Arial"/>
              </w:rPr>
              <w:t>АНАЛИЗ НА РЕЗУЛТАТИТЕ ПО РЕГИОНИ</w:t>
            </w:r>
            <w:r>
              <w:tab/>
            </w:r>
            <w:r>
              <w:fldChar w:fldCharType="begin"/>
            </w:r>
            <w:r>
              <w:instrText>PAGEREF _Toc104433 \h</w:instrText>
            </w:r>
            <w:r>
              <w:fldChar w:fldCharType="separate"/>
            </w:r>
            <w:r>
              <w:t xml:space="preserve">26 </w:t>
            </w:r>
            <w:r>
              <w:fldChar w:fldCharType="end"/>
            </w:r>
          </w:hyperlink>
        </w:p>
        <w:p w14:paraId="58522130" w14:textId="77777777" w:rsidR="005B1356" w:rsidRDefault="006D2732">
          <w:pPr>
            <w:pStyle w:val="TOC2"/>
            <w:tabs>
              <w:tab w:val="right" w:leader="dot" w:pos="10067"/>
            </w:tabs>
          </w:pPr>
          <w:hyperlink w:anchor="_Toc104434">
            <w:r>
              <w:rPr>
                <w:rFonts w:ascii="Arial" w:eastAsia="Arial" w:hAnsi="Arial" w:cs="Arial"/>
              </w:rPr>
              <w:t>3.1.</w:t>
            </w:r>
            <w:r>
              <w:rPr>
                <w:rFonts w:ascii="Calibri" w:eastAsia="Calibri" w:hAnsi="Calibri" w:cs="Calibri"/>
              </w:rPr>
              <w:t xml:space="preserve">  </w:t>
            </w:r>
            <w:r>
              <w:rPr>
                <w:rFonts w:ascii="Arial" w:eastAsia="Arial" w:hAnsi="Arial" w:cs="Arial"/>
              </w:rPr>
              <w:t>РЕГИОН ГАБРОВО (БЪЛГАРИЯ)</w:t>
            </w:r>
            <w:r>
              <w:tab/>
            </w:r>
            <w:r>
              <w:fldChar w:fldCharType="begin"/>
            </w:r>
            <w:r>
              <w:instrText>PAGEREF _Toc104434 \h</w:instrText>
            </w:r>
            <w:r>
              <w:fldChar w:fldCharType="separate"/>
            </w:r>
            <w:r>
              <w:t xml:space="preserve">28 </w:t>
            </w:r>
            <w:r>
              <w:fldChar w:fldCharType="end"/>
            </w:r>
          </w:hyperlink>
        </w:p>
        <w:p w14:paraId="61D00893" w14:textId="77777777" w:rsidR="005B1356" w:rsidRDefault="006D2732">
          <w:pPr>
            <w:pStyle w:val="TOC2"/>
            <w:tabs>
              <w:tab w:val="right" w:leader="dot" w:pos="10067"/>
            </w:tabs>
          </w:pPr>
          <w:hyperlink w:anchor="_Toc104435">
            <w:r>
              <w:rPr>
                <w:rFonts w:ascii="Arial" w:eastAsia="Arial" w:hAnsi="Arial" w:cs="Arial"/>
              </w:rPr>
              <w:t>3.2.</w:t>
            </w:r>
            <w:r>
              <w:rPr>
                <w:rFonts w:ascii="Calibri" w:eastAsia="Calibri" w:hAnsi="Calibri" w:cs="Calibri"/>
              </w:rPr>
              <w:t xml:space="preserve">  </w:t>
            </w:r>
            <w:r>
              <w:rPr>
                <w:rFonts w:ascii="Arial" w:eastAsia="Arial" w:hAnsi="Arial" w:cs="Arial"/>
              </w:rPr>
              <w:t>Р</w:t>
            </w:r>
            <w:r>
              <w:rPr>
                <w:rFonts w:ascii="Arial" w:eastAsia="Arial" w:hAnsi="Arial" w:cs="Arial"/>
              </w:rPr>
              <w:t>ЕГИОН ПЛОВДИВ (БЪЛГАРИЯ)</w:t>
            </w:r>
            <w:r>
              <w:tab/>
            </w:r>
            <w:r>
              <w:fldChar w:fldCharType="begin"/>
            </w:r>
            <w:r>
              <w:instrText>PAGEREF _Toc104435 \h</w:instrText>
            </w:r>
            <w:r>
              <w:fldChar w:fldCharType="separate"/>
            </w:r>
            <w:r>
              <w:t xml:space="preserve">32 </w:t>
            </w:r>
            <w:r>
              <w:fldChar w:fldCharType="end"/>
            </w:r>
          </w:hyperlink>
        </w:p>
        <w:p w14:paraId="04E5DCF4" w14:textId="77777777" w:rsidR="005B1356" w:rsidRDefault="006D2732">
          <w:pPr>
            <w:pStyle w:val="TOC2"/>
            <w:tabs>
              <w:tab w:val="right" w:leader="dot" w:pos="10067"/>
            </w:tabs>
          </w:pPr>
          <w:hyperlink w:anchor="_Toc104436">
            <w:r>
              <w:rPr>
                <w:rFonts w:ascii="Arial" w:eastAsia="Arial" w:hAnsi="Arial" w:cs="Arial"/>
              </w:rPr>
              <w:t>3.3.</w:t>
            </w:r>
            <w:r>
              <w:rPr>
                <w:rFonts w:ascii="Calibri" w:eastAsia="Calibri" w:hAnsi="Calibri" w:cs="Calibri"/>
              </w:rPr>
              <w:t xml:space="preserve">  </w:t>
            </w:r>
            <w:r>
              <w:rPr>
                <w:rFonts w:ascii="Arial" w:eastAsia="Arial" w:hAnsi="Arial" w:cs="Arial"/>
              </w:rPr>
              <w:t>ИЗТОЧНА МАКЕДОНИЯ И ТРАКИЯ (ГЪРЦИЯ)</w:t>
            </w:r>
            <w:r>
              <w:tab/>
            </w:r>
            <w:r>
              <w:fldChar w:fldCharType="begin"/>
            </w:r>
            <w:r>
              <w:instrText>PAGEREF _Toc104436 \h</w:instrText>
            </w:r>
            <w:r>
              <w:fldChar w:fldCharType="separate"/>
            </w:r>
            <w:r>
              <w:t xml:space="preserve">39 </w:t>
            </w:r>
            <w:r>
              <w:fldChar w:fldCharType="end"/>
            </w:r>
          </w:hyperlink>
        </w:p>
        <w:p w14:paraId="015A1F30" w14:textId="77777777" w:rsidR="005B1356" w:rsidRDefault="006D2732">
          <w:pPr>
            <w:pStyle w:val="TOC2"/>
            <w:tabs>
              <w:tab w:val="right" w:leader="dot" w:pos="10067"/>
            </w:tabs>
          </w:pPr>
          <w:hyperlink w:anchor="_Toc104437">
            <w:r>
              <w:t>3.4.</w:t>
            </w:r>
            <w:r>
              <w:rPr>
                <w:rFonts w:ascii="Calibri" w:eastAsia="Calibri" w:hAnsi="Calibri" w:cs="Calibri"/>
              </w:rPr>
              <w:t xml:space="preserve">  </w:t>
            </w:r>
            <w:r>
              <w:t>ПОМОРСКИ РЕГИОН (ПОЛША)</w:t>
            </w:r>
            <w:r>
              <w:tab/>
            </w:r>
            <w:r>
              <w:fldChar w:fldCharType="begin"/>
            </w:r>
            <w:r>
              <w:instrText>PAGEREF _Toc104437 \h</w:instrText>
            </w:r>
            <w:r>
              <w:fldChar w:fldCharType="separate"/>
            </w:r>
            <w:r>
              <w:t xml:space="preserve">44 </w:t>
            </w:r>
            <w:r>
              <w:fldChar w:fldCharType="end"/>
            </w:r>
          </w:hyperlink>
        </w:p>
        <w:p w14:paraId="796B1DCB" w14:textId="77777777" w:rsidR="005B1356" w:rsidRDefault="006D2732">
          <w:pPr>
            <w:pStyle w:val="TOC2"/>
            <w:tabs>
              <w:tab w:val="right" w:leader="dot" w:pos="10067"/>
            </w:tabs>
          </w:pPr>
          <w:hyperlink w:anchor="_Toc104438">
            <w:r>
              <w:rPr>
                <w:rFonts w:ascii="Arial" w:eastAsia="Arial" w:hAnsi="Arial" w:cs="Arial"/>
              </w:rPr>
              <w:t>3.5.</w:t>
            </w:r>
            <w:r>
              <w:rPr>
                <w:rFonts w:ascii="Calibri" w:eastAsia="Calibri" w:hAnsi="Calibri" w:cs="Calibri"/>
              </w:rPr>
              <w:t xml:space="preserve">  </w:t>
            </w:r>
            <w:r>
              <w:rPr>
                <w:rFonts w:ascii="Arial" w:eastAsia="Arial" w:hAnsi="Arial" w:cs="Arial"/>
              </w:rPr>
              <w:t>РЕГИОН НИШ (СЪРБИЯ)</w:t>
            </w:r>
            <w:r>
              <w:tab/>
            </w:r>
            <w:r>
              <w:fldChar w:fldCharType="begin"/>
            </w:r>
            <w:r>
              <w:instrText xml:space="preserve">PAGEREF </w:instrText>
            </w:r>
            <w:r>
              <w:instrText>_Toc104438 \h</w:instrText>
            </w:r>
            <w:r>
              <w:fldChar w:fldCharType="separate"/>
            </w:r>
            <w:r>
              <w:t xml:space="preserve">49 </w:t>
            </w:r>
            <w:r>
              <w:fldChar w:fldCharType="end"/>
            </w:r>
          </w:hyperlink>
        </w:p>
        <w:p w14:paraId="1D62FF24" w14:textId="77777777" w:rsidR="005B1356" w:rsidRDefault="006D2732">
          <w:pPr>
            <w:pStyle w:val="TOC1"/>
            <w:tabs>
              <w:tab w:val="right" w:leader="dot" w:pos="10067"/>
            </w:tabs>
          </w:pPr>
          <w:hyperlink w:anchor="_Toc104439">
            <w:r>
              <w:rPr>
                <w:rFonts w:ascii="Arial" w:eastAsia="Arial" w:hAnsi="Arial" w:cs="Arial"/>
              </w:rPr>
              <w:t>4.</w:t>
            </w:r>
            <w:r>
              <w:rPr>
                <w:rFonts w:ascii="Calibri" w:eastAsia="Calibri" w:hAnsi="Calibri" w:cs="Calibri"/>
              </w:rPr>
              <w:t xml:space="preserve">  </w:t>
            </w:r>
            <w:r>
              <w:rPr>
                <w:rFonts w:ascii="Arial" w:eastAsia="Arial" w:hAnsi="Arial" w:cs="Arial"/>
              </w:rPr>
              <w:t>МЕЖДУРЕГИОНАЛЕН АНАЛИЗ</w:t>
            </w:r>
            <w:r>
              <w:tab/>
            </w:r>
            <w:r>
              <w:fldChar w:fldCharType="begin"/>
            </w:r>
            <w:r>
              <w:instrText>PAGEREF _Toc104439 \h</w:instrText>
            </w:r>
            <w:r>
              <w:fldChar w:fldCharType="separate"/>
            </w:r>
            <w:r>
              <w:t xml:space="preserve">54 </w:t>
            </w:r>
            <w:r>
              <w:fldChar w:fldCharType="end"/>
            </w:r>
          </w:hyperlink>
        </w:p>
        <w:p w14:paraId="79E2D9F9" w14:textId="77777777" w:rsidR="005B1356" w:rsidRDefault="006D2732">
          <w:pPr>
            <w:pStyle w:val="TOC2"/>
            <w:tabs>
              <w:tab w:val="right" w:leader="dot" w:pos="10067"/>
            </w:tabs>
          </w:pPr>
          <w:hyperlink w:anchor="_Toc104440">
            <w:r>
              <w:rPr>
                <w:rFonts w:ascii="Arial" w:eastAsia="Arial" w:hAnsi="Arial" w:cs="Arial"/>
              </w:rPr>
              <w:t>4.1.</w:t>
            </w:r>
            <w:r>
              <w:rPr>
                <w:rFonts w:ascii="Calibri" w:eastAsia="Calibri" w:hAnsi="Calibri" w:cs="Calibri"/>
              </w:rPr>
              <w:t xml:space="preserve">  </w:t>
            </w:r>
            <w:r>
              <w:rPr>
                <w:rFonts w:ascii="Arial" w:eastAsia="Arial" w:hAnsi="Arial" w:cs="Arial"/>
              </w:rPr>
              <w:t>РАЙОНИ, ОБХВАНАТИ ОТ ПАРТНЬОРСТВОТО</w:t>
            </w:r>
            <w:r>
              <w:tab/>
            </w:r>
            <w:r>
              <w:fldChar w:fldCharType="begin"/>
            </w:r>
            <w:r>
              <w:instrText>PAGEREF _Toc104440 \h</w:instrText>
            </w:r>
            <w:r>
              <w:fldChar w:fldCharType="separate"/>
            </w:r>
            <w:r>
              <w:t xml:space="preserve">54 </w:t>
            </w:r>
            <w:r>
              <w:fldChar w:fldCharType="end"/>
            </w:r>
          </w:hyperlink>
        </w:p>
        <w:p w14:paraId="0ED113C1" w14:textId="77777777" w:rsidR="005B1356" w:rsidRDefault="006D2732">
          <w:pPr>
            <w:pStyle w:val="TOC2"/>
            <w:tabs>
              <w:tab w:val="right" w:leader="dot" w:pos="10067"/>
            </w:tabs>
          </w:pPr>
          <w:hyperlink w:anchor="_Toc104441">
            <w:r>
              <w:rPr>
                <w:rFonts w:ascii="Arial" w:eastAsia="Arial" w:hAnsi="Arial" w:cs="Arial"/>
              </w:rPr>
              <w:t xml:space="preserve">4.2. </w:t>
            </w:r>
            <w:r>
              <w:rPr>
                <w:rFonts w:ascii="Calibri" w:eastAsia="Calibri" w:hAnsi="Calibri" w:cs="Calibri"/>
              </w:rPr>
              <w:t xml:space="preserve"> </w:t>
            </w:r>
            <w:r>
              <w:rPr>
                <w:rFonts w:ascii="Arial" w:eastAsia="Arial" w:hAnsi="Arial" w:cs="Arial"/>
              </w:rPr>
              <w:t>ДЯЛ НА ИНЖЕНЕРИТЕ И ТЕХНИЦИТЕ ОТ ОБЩИЯ ДРОЙ ЗАЕТИ ЛИЦА В РЕГИОНА</w:t>
            </w:r>
            <w:r>
              <w:tab/>
            </w:r>
            <w:r>
              <w:fldChar w:fldCharType="begin"/>
            </w:r>
            <w:r>
              <w:instrText>PAGEREF _Toc104441 \h</w:instrText>
            </w:r>
            <w:r>
              <w:fldChar w:fldCharType="separate"/>
            </w:r>
            <w:r>
              <w:t xml:space="preserve">56 </w:t>
            </w:r>
            <w:r>
              <w:fldChar w:fldCharType="end"/>
            </w:r>
          </w:hyperlink>
        </w:p>
        <w:p w14:paraId="05EF94FB" w14:textId="77777777" w:rsidR="005B1356" w:rsidRDefault="006D2732">
          <w:pPr>
            <w:pStyle w:val="TOC2"/>
            <w:tabs>
              <w:tab w:val="right" w:leader="dot" w:pos="10067"/>
            </w:tabs>
          </w:pPr>
          <w:hyperlink w:anchor="_Toc104442">
            <w:r>
              <w:rPr>
                <w:rFonts w:ascii="Arial" w:eastAsia="Arial" w:hAnsi="Arial" w:cs="Arial"/>
              </w:rPr>
              <w:t>4.3.</w:t>
            </w:r>
            <w:r>
              <w:rPr>
                <w:rFonts w:ascii="Calibri" w:eastAsia="Calibri" w:hAnsi="Calibri" w:cs="Calibri"/>
              </w:rPr>
              <w:t xml:space="preserve">  </w:t>
            </w:r>
            <w:r>
              <w:rPr>
                <w:rFonts w:ascii="Arial" w:eastAsia="Arial" w:hAnsi="Arial" w:cs="Arial"/>
              </w:rPr>
              <w:t>ВЪЗМОЖНОСТИ ЗА ПРОФЕСИОНАЛНО ОБУЧЕНИЕ НА ТЕХНИЦИ И ИН</w:t>
            </w:r>
            <w:r>
              <w:rPr>
                <w:rFonts w:ascii="Arial" w:eastAsia="Arial" w:hAnsi="Arial" w:cs="Arial"/>
              </w:rPr>
              <w:t>ЖЕНЕРИ</w:t>
            </w:r>
            <w:r>
              <w:tab/>
            </w:r>
            <w:r>
              <w:fldChar w:fldCharType="begin"/>
            </w:r>
            <w:r>
              <w:instrText>PAGEREF _Toc104442 \h</w:instrText>
            </w:r>
            <w:r>
              <w:fldChar w:fldCharType="separate"/>
            </w:r>
            <w:r>
              <w:t xml:space="preserve">56 </w:t>
            </w:r>
            <w:r>
              <w:fldChar w:fldCharType="end"/>
            </w:r>
          </w:hyperlink>
        </w:p>
        <w:p w14:paraId="533307B2" w14:textId="77777777" w:rsidR="005B1356" w:rsidRDefault="006D2732">
          <w:pPr>
            <w:pStyle w:val="TOC2"/>
            <w:tabs>
              <w:tab w:val="right" w:leader="dot" w:pos="10067"/>
            </w:tabs>
          </w:pPr>
          <w:hyperlink w:anchor="_Toc104443">
            <w:r>
              <w:rPr>
                <w:rFonts w:ascii="Arial" w:eastAsia="Arial" w:hAnsi="Arial" w:cs="Arial"/>
              </w:rPr>
              <w:t>4.4.</w:t>
            </w:r>
            <w:r>
              <w:rPr>
                <w:rFonts w:ascii="Calibri" w:eastAsia="Calibri" w:hAnsi="Calibri" w:cs="Calibri"/>
              </w:rPr>
              <w:t xml:space="preserve">  </w:t>
            </w:r>
            <w:r>
              <w:rPr>
                <w:rFonts w:ascii="Arial" w:eastAsia="Arial" w:hAnsi="Arial" w:cs="Arial"/>
              </w:rPr>
              <w:t>ВЪЗМОЖНОСТИ ЗА ВАЛИДИРАНЕ НА НЕФОРМАЛНО ОБУЧЕНИЕ</w:t>
            </w:r>
            <w:r>
              <w:tab/>
            </w:r>
            <w:r>
              <w:fldChar w:fldCharType="begin"/>
            </w:r>
            <w:r>
              <w:instrText>PAGEREF _Toc104443 \h</w:instrText>
            </w:r>
            <w:r>
              <w:fldChar w:fldCharType="separate"/>
            </w:r>
            <w:r>
              <w:t xml:space="preserve">56 </w:t>
            </w:r>
            <w:r>
              <w:fldChar w:fldCharType="end"/>
            </w:r>
          </w:hyperlink>
        </w:p>
        <w:p w14:paraId="67BB1F70" w14:textId="77777777" w:rsidR="005B1356" w:rsidRDefault="006D2732">
          <w:pPr>
            <w:pStyle w:val="TOC2"/>
            <w:tabs>
              <w:tab w:val="right" w:leader="dot" w:pos="10067"/>
            </w:tabs>
          </w:pPr>
          <w:hyperlink w:anchor="_Toc104444">
            <w:r>
              <w:rPr>
                <w:rFonts w:ascii="Arial" w:eastAsia="Arial" w:hAnsi="Arial" w:cs="Arial"/>
              </w:rPr>
              <w:t>4.5.</w:t>
            </w:r>
            <w:r>
              <w:rPr>
                <w:rFonts w:ascii="Calibri" w:eastAsia="Calibri" w:hAnsi="Calibri" w:cs="Calibri"/>
              </w:rPr>
              <w:t xml:space="preserve">  </w:t>
            </w:r>
            <w:r>
              <w:rPr>
                <w:rFonts w:ascii="Arial" w:eastAsia="Arial" w:hAnsi="Arial" w:cs="Arial"/>
              </w:rPr>
              <w:t>НУЖДИ ОТ ОБУЧЕНИЕ</w:t>
            </w:r>
            <w:r>
              <w:tab/>
            </w:r>
            <w:r>
              <w:fldChar w:fldCharType="begin"/>
            </w:r>
            <w:r>
              <w:instrText>PAGEREF _Toc104444 \h</w:instrText>
            </w:r>
            <w:r>
              <w:fldChar w:fldCharType="separate"/>
            </w:r>
            <w:r>
              <w:t xml:space="preserve">57 </w:t>
            </w:r>
            <w:r>
              <w:fldChar w:fldCharType="end"/>
            </w:r>
          </w:hyperlink>
        </w:p>
        <w:p w14:paraId="10B1FB7C" w14:textId="77777777" w:rsidR="005B1356" w:rsidRDefault="006D2732">
          <w:pPr>
            <w:pStyle w:val="TOC2"/>
            <w:tabs>
              <w:tab w:val="right" w:leader="dot" w:pos="10067"/>
            </w:tabs>
          </w:pPr>
          <w:hyperlink w:anchor="_Toc104445">
            <w:r>
              <w:rPr>
                <w:rFonts w:ascii="Arial" w:eastAsia="Arial" w:hAnsi="Arial" w:cs="Arial"/>
              </w:rPr>
              <w:t>4.6.</w:t>
            </w:r>
            <w:r>
              <w:rPr>
                <w:rFonts w:ascii="Calibri" w:eastAsia="Calibri" w:hAnsi="Calibri" w:cs="Calibri"/>
              </w:rPr>
              <w:t xml:space="preserve">  </w:t>
            </w:r>
            <w:r>
              <w:rPr>
                <w:rFonts w:ascii="Arial" w:eastAsia="Arial" w:hAnsi="Arial" w:cs="Arial"/>
              </w:rPr>
              <w:t>НУЖДИ ОТ ОБУЧЕНИЕ, СВЪРЗАНО С МЕКИ УМЕНИЯ</w:t>
            </w:r>
            <w:r>
              <w:tab/>
            </w:r>
            <w:r>
              <w:fldChar w:fldCharType="begin"/>
            </w:r>
            <w:r>
              <w:instrText>PAGEREF _Toc104445 \h</w:instrText>
            </w:r>
            <w:r>
              <w:fldChar w:fldCharType="separate"/>
            </w:r>
            <w:r>
              <w:t xml:space="preserve">61 </w:t>
            </w:r>
            <w:r>
              <w:fldChar w:fldCharType="end"/>
            </w:r>
          </w:hyperlink>
        </w:p>
        <w:p w14:paraId="170977D3" w14:textId="77777777" w:rsidR="005B1356" w:rsidRDefault="006D2732">
          <w:pPr>
            <w:pStyle w:val="TOC2"/>
            <w:tabs>
              <w:tab w:val="right" w:leader="dot" w:pos="10067"/>
            </w:tabs>
          </w:pPr>
          <w:hyperlink w:anchor="_Toc104446">
            <w:r>
              <w:rPr>
                <w:rFonts w:ascii="Arial" w:eastAsia="Arial" w:hAnsi="Arial" w:cs="Arial"/>
              </w:rPr>
              <w:t>4.7.</w:t>
            </w:r>
            <w:r>
              <w:rPr>
                <w:rFonts w:ascii="Calibri" w:eastAsia="Calibri" w:hAnsi="Calibri" w:cs="Calibri"/>
              </w:rPr>
              <w:t xml:space="preserve">  </w:t>
            </w:r>
            <w:r>
              <w:rPr>
                <w:rFonts w:ascii="Arial" w:eastAsia="Arial" w:hAnsi="Arial" w:cs="Arial"/>
              </w:rPr>
              <w:t>МЕТОДИКА НА ОБУЧЕНИЕ</w:t>
            </w:r>
            <w:r>
              <w:tab/>
            </w:r>
            <w:r>
              <w:fldChar w:fldCharType="begin"/>
            </w:r>
            <w:r>
              <w:instrText>PAGEREF _Toc104446 \h</w:instrText>
            </w:r>
            <w:r>
              <w:fldChar w:fldCharType="separate"/>
            </w:r>
            <w:r>
              <w:t xml:space="preserve">62 </w:t>
            </w:r>
            <w:r>
              <w:fldChar w:fldCharType="end"/>
            </w:r>
          </w:hyperlink>
        </w:p>
        <w:p w14:paraId="6146A0D5" w14:textId="77777777" w:rsidR="005B1356" w:rsidRDefault="006D2732">
          <w:pPr>
            <w:pStyle w:val="TOC1"/>
            <w:tabs>
              <w:tab w:val="right" w:leader="dot" w:pos="10067"/>
            </w:tabs>
          </w:pPr>
          <w:hyperlink w:anchor="_Toc104447">
            <w:r>
              <w:rPr>
                <w:rFonts w:ascii="Arial" w:eastAsia="Arial" w:hAnsi="Arial" w:cs="Arial"/>
              </w:rPr>
              <w:t>ЗАКЛЮЧЕНИЕ</w:t>
            </w:r>
            <w:r>
              <w:tab/>
            </w:r>
            <w:r>
              <w:fldChar w:fldCharType="begin"/>
            </w:r>
            <w:r>
              <w:instrText>PAGEREF _Toc104447 \h</w:instrText>
            </w:r>
            <w:r>
              <w:fldChar w:fldCharType="separate"/>
            </w:r>
            <w:r>
              <w:t xml:space="preserve">63 </w:t>
            </w:r>
            <w:r>
              <w:fldChar w:fldCharType="end"/>
            </w:r>
          </w:hyperlink>
        </w:p>
        <w:p w14:paraId="6D94FAA5" w14:textId="77777777" w:rsidR="005B1356" w:rsidRDefault="006D2732">
          <w:pPr>
            <w:pStyle w:val="TOC1"/>
            <w:tabs>
              <w:tab w:val="right" w:leader="dot" w:pos="10067"/>
            </w:tabs>
          </w:pPr>
          <w:hyperlink w:anchor="_Toc104448">
            <w:r>
              <w:rPr>
                <w:rFonts w:ascii="Arial" w:eastAsia="Arial" w:hAnsi="Arial" w:cs="Arial"/>
              </w:rPr>
              <w:t>ПРИЛОЖЕНИЕ I</w:t>
            </w:r>
            <w:r>
              <w:tab/>
            </w:r>
            <w:r>
              <w:fldChar w:fldCharType="begin"/>
            </w:r>
            <w:r>
              <w:instrText>PAGEREF _Toc104448 \h</w:instrText>
            </w:r>
            <w:r>
              <w:fldChar w:fldCharType="separate"/>
            </w:r>
            <w:r>
              <w:t xml:space="preserve">65 </w:t>
            </w:r>
            <w:r>
              <w:fldChar w:fldCharType="end"/>
            </w:r>
          </w:hyperlink>
        </w:p>
        <w:p w14:paraId="07608208" w14:textId="77777777" w:rsidR="005B1356" w:rsidRDefault="006D2732">
          <w:r>
            <w:fldChar w:fldCharType="end"/>
          </w:r>
        </w:p>
      </w:sdtContent>
    </w:sdt>
    <w:p w14:paraId="1C692A93" w14:textId="77777777" w:rsidR="005B1356" w:rsidRDefault="006D2732">
      <w:pPr>
        <w:spacing w:after="0" w:line="259" w:lineRule="auto"/>
        <w:ind w:left="12" w:firstLine="0"/>
        <w:jc w:val="left"/>
      </w:pPr>
      <w:r>
        <w:rPr>
          <w:rFonts w:ascii="Times New Roman" w:eastAsia="Times New Roman" w:hAnsi="Times New Roman" w:cs="Times New Roman"/>
          <w:sz w:val="24"/>
        </w:rPr>
        <w:t xml:space="preserve"> </w:t>
      </w:r>
    </w:p>
    <w:p w14:paraId="09930FB0" w14:textId="77777777" w:rsidR="005B1356" w:rsidRDefault="006D2732">
      <w:pPr>
        <w:spacing w:after="117" w:line="259" w:lineRule="auto"/>
        <w:ind w:left="12" w:firstLine="0"/>
        <w:jc w:val="left"/>
      </w:pPr>
      <w:r>
        <w:rPr>
          <w:sz w:val="24"/>
        </w:rPr>
        <w:t xml:space="preserve"> </w:t>
      </w:r>
    </w:p>
    <w:p w14:paraId="69CD94F2" w14:textId="77777777" w:rsidR="005B1356" w:rsidRDefault="006D2732">
      <w:pPr>
        <w:spacing w:after="115" w:line="259" w:lineRule="auto"/>
        <w:ind w:left="12" w:firstLine="0"/>
        <w:jc w:val="left"/>
      </w:pPr>
      <w:r>
        <w:rPr>
          <w:sz w:val="24"/>
        </w:rPr>
        <w:lastRenderedPageBreak/>
        <w:t xml:space="preserve"> </w:t>
      </w:r>
    </w:p>
    <w:p w14:paraId="0ED80918" w14:textId="77777777" w:rsidR="005B1356" w:rsidRDefault="006D2732">
      <w:pPr>
        <w:spacing w:after="0" w:line="259" w:lineRule="auto"/>
        <w:ind w:left="12" w:firstLine="0"/>
        <w:jc w:val="left"/>
      </w:pPr>
      <w:r>
        <w:rPr>
          <w:sz w:val="24"/>
        </w:rPr>
        <w:t xml:space="preserve"> </w:t>
      </w:r>
    </w:p>
    <w:p w14:paraId="10E196E4" w14:textId="77777777" w:rsidR="005B1356" w:rsidRDefault="006D2732">
      <w:pPr>
        <w:pStyle w:val="Heading1"/>
        <w:ind w:left="367"/>
      </w:pPr>
      <w:bookmarkStart w:id="0" w:name="_Toc104426"/>
      <w:r>
        <w:t xml:space="preserve">1. ВЪВЕДЕНИЕ </w:t>
      </w:r>
      <w:bookmarkEnd w:id="0"/>
    </w:p>
    <w:p w14:paraId="39667302" w14:textId="77777777" w:rsidR="005B1356" w:rsidRDefault="006D2732">
      <w:pPr>
        <w:ind w:left="7"/>
      </w:pPr>
      <w:r>
        <w:t>Настоящият доклад е написан в рамките на програма ERASMUS +, KA2, проект „</w:t>
      </w:r>
      <w:r>
        <w:rPr>
          <w:i/>
        </w:rPr>
        <w:t>Общност за повишаване на квалификацията на инженерно-</w:t>
      </w:r>
      <w:r>
        <w:rPr>
          <w:i/>
        </w:rPr>
        <w:t>техническия персонал чрез активно учене</w:t>
      </w:r>
      <w:r>
        <w:t>“ (allCUTE). Той е на основа проучване, проведено сред 161 компании в сектора на машиностроенето и мехатрониката, с цел идентифициране на нуждите от техническо и професионално образование и обучение на техните техници</w:t>
      </w:r>
      <w:r>
        <w:t xml:space="preserve"> и инженери. Проучването обхваща 5 партньорски региона: </w:t>
      </w:r>
    </w:p>
    <w:p w14:paraId="2A56E6D3" w14:textId="77777777" w:rsidR="005B1356" w:rsidRDefault="006D2732">
      <w:pPr>
        <w:numPr>
          <w:ilvl w:val="0"/>
          <w:numId w:val="1"/>
        </w:numPr>
        <w:spacing w:after="119" w:line="259" w:lineRule="auto"/>
        <w:ind w:hanging="348"/>
      </w:pPr>
      <w:r>
        <w:t xml:space="preserve">Област Габрово, България; </w:t>
      </w:r>
    </w:p>
    <w:p w14:paraId="62E1F0FC" w14:textId="77777777" w:rsidR="005B1356" w:rsidRDefault="006D2732">
      <w:pPr>
        <w:numPr>
          <w:ilvl w:val="0"/>
          <w:numId w:val="1"/>
        </w:numPr>
        <w:spacing w:after="123" w:line="259" w:lineRule="auto"/>
        <w:ind w:hanging="348"/>
      </w:pPr>
      <w:r>
        <w:t xml:space="preserve">Област Пловдив, България; </w:t>
      </w:r>
    </w:p>
    <w:p w14:paraId="10E6E691" w14:textId="77777777" w:rsidR="005B1356" w:rsidRDefault="006D2732">
      <w:pPr>
        <w:numPr>
          <w:ilvl w:val="0"/>
          <w:numId w:val="1"/>
        </w:numPr>
        <w:spacing w:after="118" w:line="259" w:lineRule="auto"/>
        <w:ind w:hanging="348"/>
      </w:pPr>
      <w:r>
        <w:t xml:space="preserve">Източна Македония и Тракия, Гърция; </w:t>
      </w:r>
    </w:p>
    <w:p w14:paraId="0527F530" w14:textId="77777777" w:rsidR="005B1356" w:rsidRDefault="006D2732">
      <w:pPr>
        <w:numPr>
          <w:ilvl w:val="0"/>
          <w:numId w:val="1"/>
        </w:numPr>
        <w:ind w:hanging="348"/>
      </w:pPr>
      <w:r>
        <w:t xml:space="preserve">Поморски регион, Полша; </w:t>
      </w:r>
      <w:r>
        <w:rPr>
          <w:rFonts w:ascii="Segoe UI Symbol" w:eastAsia="Segoe UI Symbol" w:hAnsi="Segoe UI Symbol" w:cs="Segoe UI Symbol"/>
        </w:rPr>
        <w:t></w:t>
      </w:r>
      <w:r>
        <w:t xml:space="preserve"> </w:t>
      </w:r>
      <w:r>
        <w:tab/>
        <w:t xml:space="preserve">Ниш, Сърбия. </w:t>
      </w:r>
    </w:p>
    <w:p w14:paraId="68F5E1DD" w14:textId="77777777" w:rsidR="005B1356" w:rsidRDefault="006D2732">
      <w:pPr>
        <w:spacing w:after="26"/>
        <w:ind w:left="7"/>
      </w:pPr>
      <w:r>
        <w:t>Докладът е разработен в контекста на изискванията на Индустрия 4.0, наложени на днешните техници и инженери. Четирите ключови елемента на Индустрия 4.0: Интернет на нещата; Анализи на големи информационни масиви, Инженерна симулация и Материалодобивното пр</w:t>
      </w:r>
      <w:r>
        <w:t>оизводство – технологията, известна и като „3D принтиране”, оказват значително влияние върху машиностроенето и мехатрониката, тъй като изискват цялостно преработване на процесите и операциите, за да използват тези нови постижения. Следователно тези индустр</w:t>
      </w:r>
      <w:r>
        <w:t xml:space="preserve">ии се нуждаят от перспективен технически и инженерен персонал, който да възприеме тези цифрови инструменти и технологии, така че да проектира, ремонтира и поддържа все поинтелигентните производствени съоръжения. За целта компаниите са наясно, че трябва да </w:t>
      </w:r>
      <w:r>
        <w:t xml:space="preserve">инвестират в обучението на тези служители, така че непрекъснато да подобряват тяхната компетентност и умения, за да постигнат върхови постижения и да отговорят на новите изисквания както на производството, така и на клиентите Този доклад има за цел: </w:t>
      </w:r>
    </w:p>
    <w:p w14:paraId="3BE6DAAA" w14:textId="77777777" w:rsidR="005B1356" w:rsidRDefault="006D2732">
      <w:pPr>
        <w:numPr>
          <w:ilvl w:val="0"/>
          <w:numId w:val="1"/>
        </w:numPr>
        <w:spacing w:after="29"/>
        <w:ind w:hanging="348"/>
      </w:pPr>
      <w:r>
        <w:t>предс</w:t>
      </w:r>
      <w:r>
        <w:t xml:space="preserve">тавяне на текущото състояние на партньорските региони във връзка с предоставянето на ТПОО на техници и инженери, заети в сектора на машиностроенето и мехатрониката; </w:t>
      </w:r>
    </w:p>
    <w:p w14:paraId="225F7D82" w14:textId="77777777" w:rsidR="005B1356" w:rsidRDefault="006D2732">
      <w:pPr>
        <w:numPr>
          <w:ilvl w:val="0"/>
          <w:numId w:val="1"/>
        </w:numPr>
        <w:spacing w:after="26"/>
        <w:ind w:hanging="348"/>
      </w:pPr>
      <w:r>
        <w:lastRenderedPageBreak/>
        <w:t>идентифициране нуждите от обучение на фирмите в съответния сектор по региони на партньорит</w:t>
      </w:r>
      <w:r>
        <w:t xml:space="preserve">е, за да могат те да подобрят компетентността и ефективността на техния технически и инженерен персонал; </w:t>
      </w:r>
    </w:p>
    <w:p w14:paraId="445E9E39" w14:textId="77777777" w:rsidR="005B1356" w:rsidRDefault="006D2732">
      <w:pPr>
        <w:numPr>
          <w:ilvl w:val="0"/>
          <w:numId w:val="1"/>
        </w:numPr>
        <w:spacing w:after="121" w:line="259" w:lineRule="auto"/>
        <w:ind w:hanging="348"/>
      </w:pPr>
      <w:r>
        <w:t xml:space="preserve">идентифициране на методологията на преподаване, предпочитана от работодателите; </w:t>
      </w:r>
    </w:p>
    <w:p w14:paraId="7CE8BACF" w14:textId="77777777" w:rsidR="005B1356" w:rsidRDefault="006D2732">
      <w:pPr>
        <w:numPr>
          <w:ilvl w:val="0"/>
          <w:numId w:val="1"/>
        </w:numPr>
        <w:spacing w:line="259" w:lineRule="auto"/>
        <w:ind w:hanging="348"/>
      </w:pPr>
      <w:r>
        <w:t xml:space="preserve">сравняване на резултатите от проучването в партньорските региони; </w:t>
      </w:r>
    </w:p>
    <w:p w14:paraId="075389B2" w14:textId="77777777" w:rsidR="005B1356" w:rsidRDefault="006D2732">
      <w:pPr>
        <w:numPr>
          <w:ilvl w:val="0"/>
          <w:numId w:val="1"/>
        </w:numPr>
        <w:spacing w:after="71" w:line="259" w:lineRule="auto"/>
        <w:ind w:hanging="348"/>
      </w:pPr>
      <w:r>
        <w:t>да</w:t>
      </w:r>
      <w:r>
        <w:t xml:space="preserve"> даде препоръки за разработването на последваща учебна програма. </w:t>
      </w:r>
    </w:p>
    <w:p w14:paraId="2AD613C2" w14:textId="77777777" w:rsidR="005B1356" w:rsidRDefault="006D2732">
      <w:pPr>
        <w:spacing w:after="207" w:line="259" w:lineRule="auto"/>
        <w:ind w:left="732" w:firstLine="0"/>
        <w:jc w:val="left"/>
      </w:pPr>
      <w:r>
        <w:t xml:space="preserve"> </w:t>
      </w:r>
    </w:p>
    <w:p w14:paraId="71C0C5C0" w14:textId="77777777" w:rsidR="005B1356" w:rsidRDefault="006D2732">
      <w:pPr>
        <w:pStyle w:val="Heading1"/>
        <w:ind w:left="367"/>
      </w:pPr>
      <w:bookmarkStart w:id="1" w:name="_Toc104427"/>
      <w:r>
        <w:t xml:space="preserve">2. ТЕКУЩА СИТУАЦИЯ В ПАРТНЬОРСКИТЕ РЕГИОНИ </w:t>
      </w:r>
      <w:bookmarkEnd w:id="1"/>
    </w:p>
    <w:p w14:paraId="0B6F5382" w14:textId="77777777" w:rsidR="005B1356" w:rsidRDefault="006D2732">
      <w:pPr>
        <w:pStyle w:val="Heading2"/>
        <w:tabs>
          <w:tab w:val="center" w:pos="574"/>
          <w:tab w:val="center" w:pos="3345"/>
        </w:tabs>
        <w:spacing w:after="158"/>
        <w:ind w:left="0" w:firstLine="0"/>
      </w:pPr>
      <w:bookmarkStart w:id="2" w:name="_Toc104428"/>
      <w:r>
        <w:rPr>
          <w:rFonts w:ascii="Calibri" w:eastAsia="Calibri" w:hAnsi="Calibri" w:cs="Calibri"/>
          <w:b w:val="0"/>
          <w:sz w:val="22"/>
        </w:rPr>
        <w:tab/>
      </w:r>
      <w:r>
        <w:t xml:space="preserve">2.1. </w:t>
      </w:r>
      <w:r>
        <w:tab/>
        <w:t xml:space="preserve">РЕГИОН ГАБРОВО (БЪЛГАРИЯ) </w:t>
      </w:r>
      <w:bookmarkEnd w:id="2"/>
    </w:p>
    <w:p w14:paraId="48E36656" w14:textId="77777777" w:rsidR="005B1356" w:rsidRDefault="006D2732">
      <w:pPr>
        <w:pStyle w:val="Heading4"/>
        <w:spacing w:after="131"/>
        <w:ind w:left="7"/>
      </w:pPr>
      <w:r>
        <w:rPr>
          <w:sz w:val="24"/>
        </w:rPr>
        <w:t xml:space="preserve">2.1.1. </w:t>
      </w:r>
      <w:r>
        <w:t xml:space="preserve">Кратко описание на икономиката </w:t>
      </w:r>
      <w:r>
        <w:rPr>
          <w:sz w:val="24"/>
        </w:rPr>
        <w:t xml:space="preserve"> </w:t>
      </w:r>
    </w:p>
    <w:p w14:paraId="56D9CF5A" w14:textId="77777777" w:rsidR="005B1356" w:rsidRDefault="006D2732">
      <w:pPr>
        <w:ind w:left="7"/>
      </w:pPr>
      <w:r>
        <w:t xml:space="preserve">Икономиката в Габровска област се движи предимно от индустриалния сектор. През 2018 г. стойността на произведените стоки е била почти 2,5 млрд. лв., като над 1,6 млрд. лв. от тях са генерирани от производствената индустрия. Преработващата промишленост има </w:t>
      </w:r>
      <w:r>
        <w:t xml:space="preserve">основен дял в цялостната икономика на региона и представлява около 60% от общото производство, два пъти повече от средното на ниво държава. Производството на машини, оборудване и метални изделия има водеща роля в преработващата промишленост и с най-висока </w:t>
      </w:r>
      <w:r>
        <w:t>добавена стойност на заето лице. Почти половината от доходите, генерирани от индустрията в региона, идват от горепосоченото производство. Габровска област е и основният център за производство на инструменти за машиностроенето с повече от 20 компании, работ</w:t>
      </w:r>
      <w:r>
        <w:t>ещи в тази област. Габрово играе водеща роля в производството на телфери; някои от най-големите компании за производство на електротелфери в България се намират в областта. Те работят в клъстер модел под името „Подемна техника”, включващ компании и от съсе</w:t>
      </w:r>
      <w:r>
        <w:t xml:space="preserve">дната Великотърновска област. Други области на индустрията в региона включват производството на линии за производство и пълнене на туби („Мехатроника“ АД); контролери за машини с ЦПУ (AMK ЕООД), симулатори за Формула 1 („RSeat) и др. Производствените бази </w:t>
      </w:r>
      <w:r>
        <w:t xml:space="preserve">на Идеал Стандарт-Видима АД (санитарен фаянс), в който работят над 3500 души; АББ Пауър Гридс ООД - производител на елементи за електрозахранващи системи и др. се намират в град Севлиево. </w:t>
      </w:r>
    </w:p>
    <w:p w14:paraId="7CF48EED" w14:textId="77777777" w:rsidR="005B1356" w:rsidRDefault="006D2732">
      <w:pPr>
        <w:ind w:left="7"/>
      </w:pPr>
      <w:r>
        <w:lastRenderedPageBreak/>
        <w:t>Икономическият център „Габрово-Севлиево”, който е със силен индустр</w:t>
      </w:r>
      <w:r>
        <w:t>иален профил, включва общините Габрово и Севлиево. Класиран е сред 20-те най-важни икономически центъра в България. Индустрията в региона е предимно експортно ориентирана, като повече от 50% от всички произведени стоки се изнасят. За продуктите на машиност</w:t>
      </w:r>
      <w:r>
        <w:t xml:space="preserve">роителната индустрия износът е дори по-висок - около 66%. </w:t>
      </w:r>
    </w:p>
    <w:p w14:paraId="4D1C1521" w14:textId="77777777" w:rsidR="005B1356" w:rsidRDefault="006D2732">
      <w:pPr>
        <w:spacing w:after="176" w:line="259" w:lineRule="auto"/>
        <w:ind w:left="12" w:firstLine="0"/>
        <w:jc w:val="left"/>
      </w:pPr>
      <w:r>
        <w:t xml:space="preserve"> </w:t>
      </w:r>
    </w:p>
    <w:p w14:paraId="496376B8" w14:textId="77777777" w:rsidR="005B1356" w:rsidRDefault="006D2732">
      <w:pPr>
        <w:pStyle w:val="Heading4"/>
        <w:spacing w:after="131"/>
        <w:ind w:left="7"/>
      </w:pPr>
      <w:r>
        <w:rPr>
          <w:sz w:val="24"/>
        </w:rPr>
        <w:t xml:space="preserve">2.1.2. </w:t>
      </w:r>
      <w:r>
        <w:t>Дял на инженерите и техниците от общия брой на заетите в региона</w:t>
      </w:r>
      <w:r>
        <w:rPr>
          <w:sz w:val="24"/>
        </w:rPr>
        <w:t xml:space="preserve"> </w:t>
      </w:r>
    </w:p>
    <w:p w14:paraId="07CE419F" w14:textId="77777777" w:rsidR="005B1356" w:rsidRDefault="006D2732">
      <w:pPr>
        <w:ind w:left="7"/>
      </w:pPr>
      <w:r>
        <w:t>Общият брой на заетите в Габровска област е около 39 000 - приблизително 50% от тях са наети от фирми от преработвателната</w:t>
      </w:r>
      <w:r>
        <w:t xml:space="preserve"> индустрия. Около 40% от всички служители работят в областта на производството на машини, оборудване и метални изделия. Няма официални статистически данни за образователния профил на хората, заети в тези компании, но като се използват други публично достъп</w:t>
      </w:r>
      <w:r>
        <w:t xml:space="preserve">ни статистически данни могат да се направят някои обосновани предположения:   </w:t>
      </w:r>
    </w:p>
    <w:p w14:paraId="0EB81CE6" w14:textId="77777777" w:rsidR="005B1356" w:rsidRDefault="006D2732">
      <w:pPr>
        <w:spacing w:after="146" w:line="259" w:lineRule="auto"/>
        <w:ind w:left="7"/>
      </w:pPr>
      <w:r>
        <w:t xml:space="preserve">Относителен дял на населението с висше образование на възраст между 24 и 64 години– 27,9%;  </w:t>
      </w:r>
    </w:p>
    <w:p w14:paraId="48395681" w14:textId="77777777" w:rsidR="005B1356" w:rsidRDefault="006D2732">
      <w:pPr>
        <w:ind w:left="7"/>
      </w:pPr>
      <w:r>
        <w:t>Относителен дял на населението със средно образование на възраст между 24 и 64 годин</w:t>
      </w:r>
      <w:r>
        <w:t xml:space="preserve">и – 57,6%.  </w:t>
      </w:r>
    </w:p>
    <w:p w14:paraId="5AB8807B" w14:textId="77777777" w:rsidR="005B1356" w:rsidRDefault="006D2732">
      <w:pPr>
        <w:ind w:left="7"/>
      </w:pPr>
      <w:r>
        <w:t xml:space="preserve">Най-малко 2/3 от всички наети в машиностроителните и електротехническите компании, имат техническа степен (инженери и технически персонал) или заемат длъжности, които изискват такава степен. </w:t>
      </w:r>
    </w:p>
    <w:p w14:paraId="7325E4EB" w14:textId="77777777" w:rsidR="005B1356" w:rsidRDefault="006D2732">
      <w:pPr>
        <w:ind w:left="7"/>
      </w:pPr>
      <w:r>
        <w:t>Въз основа на гореизложеното, би било логично да се</w:t>
      </w:r>
      <w:r>
        <w:t xml:space="preserve"> предположи, че поне 7000 от наети в област Габрово имат техническа степен и приблизително 2000 от тях са инженери. </w:t>
      </w:r>
    </w:p>
    <w:p w14:paraId="0FCBFD57" w14:textId="77777777" w:rsidR="005B1356" w:rsidRDefault="006D2732">
      <w:pPr>
        <w:spacing w:after="136" w:line="259" w:lineRule="auto"/>
        <w:ind w:left="12" w:firstLine="0"/>
        <w:jc w:val="left"/>
      </w:pPr>
      <w:r>
        <w:t xml:space="preserve">  </w:t>
      </w:r>
    </w:p>
    <w:p w14:paraId="1FC2B0B9" w14:textId="77777777" w:rsidR="005B1356" w:rsidRDefault="006D2732">
      <w:pPr>
        <w:pStyle w:val="Heading4"/>
        <w:spacing w:after="134"/>
        <w:ind w:left="7"/>
      </w:pPr>
      <w:r>
        <w:rPr>
          <w:b w:val="0"/>
        </w:rPr>
        <w:t xml:space="preserve"> </w:t>
      </w:r>
      <w:r>
        <w:t xml:space="preserve">2.1.3.  Възможности за образование и обучение </w:t>
      </w:r>
    </w:p>
    <w:p w14:paraId="0B0272F1" w14:textId="77777777" w:rsidR="005B1356" w:rsidRDefault="006D2732">
      <w:pPr>
        <w:spacing w:line="394" w:lineRule="auto"/>
        <w:ind w:left="717" w:hanging="720"/>
        <w:jc w:val="left"/>
      </w:pPr>
      <w:r>
        <w:rPr>
          <w:b/>
        </w:rPr>
        <w:t>2.1.3.1. Формалнообучение. Образователни институции, които предлагат курсове за повишава</w:t>
      </w:r>
      <w:r>
        <w:rPr>
          <w:b/>
        </w:rPr>
        <w:t xml:space="preserve">не на квалификацията на инженери и техници.  </w:t>
      </w:r>
    </w:p>
    <w:p w14:paraId="780030D5" w14:textId="77777777" w:rsidR="005B1356" w:rsidRDefault="006D2732">
      <w:pPr>
        <w:pStyle w:val="Heading4"/>
        <w:tabs>
          <w:tab w:val="center" w:pos="1131"/>
          <w:tab w:val="center" w:pos="2533"/>
        </w:tabs>
        <w:spacing w:after="101"/>
        <w:ind w:left="0" w:firstLine="0"/>
      </w:pPr>
      <w:r>
        <w:rPr>
          <w:rFonts w:ascii="Calibri" w:eastAsia="Calibri" w:hAnsi="Calibri" w:cs="Calibri"/>
          <w:b w:val="0"/>
        </w:rPr>
        <w:tab/>
      </w:r>
      <w:r>
        <w:rPr>
          <w:rFonts w:ascii="Segoe UI Symbol" w:eastAsia="Segoe UI Symbol" w:hAnsi="Segoe UI Symbol" w:cs="Segoe UI Symbol"/>
          <w:b w:val="0"/>
        </w:rPr>
        <w:t></w:t>
      </w:r>
      <w:r>
        <w:rPr>
          <w:b w:val="0"/>
        </w:rPr>
        <w:t xml:space="preserve"> </w:t>
      </w:r>
      <w:r>
        <w:rPr>
          <w:b w:val="0"/>
        </w:rPr>
        <w:tab/>
      </w:r>
      <w:r>
        <w:t xml:space="preserve">Висше образования </w:t>
      </w:r>
    </w:p>
    <w:p w14:paraId="3A5E5ECE" w14:textId="77777777" w:rsidR="005B1356" w:rsidRDefault="006D2732">
      <w:pPr>
        <w:spacing w:after="3" w:line="379" w:lineRule="auto"/>
        <w:ind w:left="7" w:right="4"/>
        <w:jc w:val="left"/>
      </w:pPr>
      <w:r>
        <w:t xml:space="preserve">Техническият университет в Габрово предлага </w:t>
      </w:r>
      <w:r>
        <w:t xml:space="preserve">инженерни степени (бакалавър, магистър и доктор) във Факултета по машиностроене и уредостроене и във Факултета по електротехника и електроника. Това е основният източник на инженери в региона.  </w:t>
      </w:r>
      <w:r>
        <w:rPr>
          <w:rFonts w:ascii="Segoe UI Symbol" w:eastAsia="Segoe UI Symbol" w:hAnsi="Segoe UI Symbol" w:cs="Segoe UI Symbol"/>
        </w:rPr>
        <w:t></w:t>
      </w:r>
      <w:r>
        <w:t xml:space="preserve"> </w:t>
      </w:r>
      <w:r>
        <w:tab/>
      </w:r>
      <w:r>
        <w:rPr>
          <w:b/>
        </w:rPr>
        <w:t xml:space="preserve">Средно образование </w:t>
      </w:r>
    </w:p>
    <w:p w14:paraId="5167CF64" w14:textId="77777777" w:rsidR="005B1356" w:rsidRDefault="006D2732">
      <w:pPr>
        <w:ind w:left="7"/>
      </w:pPr>
      <w:r>
        <w:lastRenderedPageBreak/>
        <w:t xml:space="preserve">Около 50% от всички ученици в средните </w:t>
      </w:r>
      <w:r>
        <w:t>училища се обучават професионално и над 60% от тях изучават технически предмети. Бизнесът и образователните институции в региона работят в сътрудничество, за да планират програмите, които ще се предлагат в средните училища, така че да дадат на учениците по</w:t>
      </w:r>
      <w:r>
        <w:t xml:space="preserve">-добри възможности за заетост след дипломирането и да отговорят на изискванията на бизнеса на пазара на труда.   </w:t>
      </w:r>
    </w:p>
    <w:p w14:paraId="168BFEE8" w14:textId="77777777" w:rsidR="005B1356" w:rsidRDefault="006D2732">
      <w:pPr>
        <w:pStyle w:val="Heading4"/>
        <w:spacing w:line="396" w:lineRule="auto"/>
        <w:ind w:left="1440" w:hanging="360"/>
      </w:pPr>
      <w:r>
        <w:rPr>
          <w:rFonts w:ascii="Segoe UI Symbol" w:eastAsia="Segoe UI Symbol" w:hAnsi="Segoe UI Symbol" w:cs="Segoe UI Symbol"/>
          <w:b w:val="0"/>
        </w:rPr>
        <w:t></w:t>
      </w:r>
      <w:r>
        <w:rPr>
          <w:b w:val="0"/>
        </w:rPr>
        <w:t xml:space="preserve"> </w:t>
      </w:r>
      <w:r>
        <w:t xml:space="preserve">Възможности за професионално обучение, финансирани от правителството и / или от ЕС  </w:t>
      </w:r>
    </w:p>
    <w:p w14:paraId="13BEBA03" w14:textId="77777777" w:rsidR="005B1356" w:rsidRDefault="006D2732">
      <w:pPr>
        <w:ind w:left="7"/>
      </w:pPr>
      <w:r>
        <w:t xml:space="preserve">Наетият персонал може да се възползва от две възможности за професионално обучение, финансирано от ЕС: </w:t>
      </w:r>
    </w:p>
    <w:p w14:paraId="16F2D39E" w14:textId="77777777" w:rsidR="005B1356" w:rsidRDefault="006D2732">
      <w:pPr>
        <w:ind w:left="7"/>
      </w:pPr>
      <w:r>
        <w:t xml:space="preserve">По оперативна програма „Развитие на човешките ресурси“ всяко заето </w:t>
      </w:r>
      <w:r>
        <w:t xml:space="preserve">лице със средно или пониска степен образование има право да кандидатства за курс за професионално обучение за придобиване на нова квалификация или допълнителни ключови умения и компетенции (напр. Чужди езици). 85% от обучението се финансира от Програмата. </w:t>
      </w:r>
      <w:r>
        <w:t>Всеки служител може самостоятелно да избере квалификацията или уменията, от които се интересува, и не е необходимо съгласие или одобрение от работодателя. Оперативна програма „Развитие на човешките ресурси” се изпълнява за втори период. По-голямата част от</w:t>
      </w:r>
      <w:r>
        <w:t xml:space="preserve"> бенефициентите избират да учат чужди езици и много малко избират технически курсове, като единственото изключение е професията автомобилен техник, която включва модул за шофьорска книжка.  Професионално обучение за служителите като част от проекти за обно</w:t>
      </w:r>
      <w:r>
        <w:t xml:space="preserve">вяване на оборудването в компанията. Такива обучения обикновено идват с много малко финансиране и се ограничават до обучение на служителите за използването на новото оборудване, доставено по проекта. </w:t>
      </w:r>
    </w:p>
    <w:p w14:paraId="7CAD15A8" w14:textId="77777777" w:rsidR="005B1356" w:rsidRDefault="006D2732">
      <w:pPr>
        <w:ind w:left="7"/>
      </w:pPr>
      <w:r>
        <w:t>Финансиране на проекти, които включват предварителен по</w:t>
      </w:r>
      <w:r>
        <w:t>дбор на безработни, професионално обучение, осигурено на място от център за професионално обучение и/или наставник и последващо наемане на работа. Тези проекти са много малко на брой и в по-голямата си част обучаващите се обучават само по набор от модули з</w:t>
      </w:r>
      <w:r>
        <w:t xml:space="preserve">а дадена професия. Основната цел на тези проекти е да предоставят основни знания на безработни хора в определена професионална област. Не повече от 100 безработни на годишна база преминават такива обучения, някои от </w:t>
      </w:r>
      <w:r>
        <w:lastRenderedPageBreak/>
        <w:t xml:space="preserve">които с технически предмети. Обучения в </w:t>
      </w:r>
      <w:r>
        <w:t xml:space="preserve">областта на инженерството не се предлагат при този тип проекти. </w:t>
      </w:r>
    </w:p>
    <w:p w14:paraId="1724D641" w14:textId="77777777" w:rsidR="005B1356" w:rsidRDefault="006D2732">
      <w:pPr>
        <w:spacing w:after="138" w:line="259" w:lineRule="auto"/>
        <w:ind w:left="12" w:firstLine="0"/>
        <w:jc w:val="left"/>
      </w:pPr>
      <w:r>
        <w:t xml:space="preserve"> </w:t>
      </w:r>
    </w:p>
    <w:p w14:paraId="7B3C37C7" w14:textId="77777777" w:rsidR="005B1356" w:rsidRDefault="006D2732">
      <w:pPr>
        <w:spacing w:line="387" w:lineRule="auto"/>
        <w:ind w:left="717" w:hanging="720"/>
        <w:jc w:val="left"/>
      </w:pPr>
      <w:r>
        <w:rPr>
          <w:b/>
        </w:rPr>
        <w:t xml:space="preserve">2.1.3.2. Неформално обучение – специализирани семинари, обучения в работна среда, други.  </w:t>
      </w:r>
    </w:p>
    <w:p w14:paraId="5034C806" w14:textId="77777777" w:rsidR="005B1356" w:rsidRDefault="006D2732">
      <w:pPr>
        <w:ind w:left="7"/>
      </w:pPr>
      <w:r>
        <w:t>В допълнение към формалното обучение съществува и така нареченото неформално  обучение. Неформално</w:t>
      </w:r>
      <w:r>
        <w:t xml:space="preserve">то обучение се осъществява извън официалната учебна среда, но в някаква организационна рамка. Неформалното обучение се извършва извън училищата и колежите и произтича от участието на учащия се в дейности, които не се предприемат с учебна цел. </w:t>
      </w:r>
    </w:p>
    <w:p w14:paraId="13EA7C67" w14:textId="77777777" w:rsidR="005B1356" w:rsidRDefault="006D2732">
      <w:pPr>
        <w:ind w:left="7"/>
      </w:pPr>
      <w:r>
        <w:t>Неформалното</w:t>
      </w:r>
      <w:r>
        <w:t xml:space="preserve"> обучение се инициира от самата компания и е достъпно за наетия персонал. Действителното обучение може да бъде проведено или вътрешно от компанията, или от организации на работодателите, или от центрове за професионално обучение. Този тип инициативи за неф</w:t>
      </w:r>
      <w:r>
        <w:t xml:space="preserve">ормално обучение са насочени предимно към развитието на ключови компетенции на персонала. В някои по-редки случаи целта е да се повиши професионалната квалификация на служителя главно в областта на ИТ. </w:t>
      </w:r>
    </w:p>
    <w:p w14:paraId="25B33650" w14:textId="77777777" w:rsidR="005B1356" w:rsidRDefault="006D2732">
      <w:pPr>
        <w:spacing w:after="138" w:line="259" w:lineRule="auto"/>
        <w:ind w:left="12" w:firstLine="0"/>
        <w:jc w:val="left"/>
      </w:pPr>
      <w:r>
        <w:t xml:space="preserve"> </w:t>
      </w:r>
    </w:p>
    <w:p w14:paraId="67376C0F" w14:textId="77777777" w:rsidR="005B1356" w:rsidRDefault="006D2732">
      <w:pPr>
        <w:pStyle w:val="Heading5"/>
        <w:tabs>
          <w:tab w:val="center" w:pos="5084"/>
        </w:tabs>
        <w:spacing w:after="106"/>
        <w:ind w:left="-3" w:firstLine="0"/>
      </w:pPr>
      <w:r>
        <w:t xml:space="preserve">2.2.3.2. </w:t>
      </w:r>
      <w:r>
        <w:tab/>
        <w:t>Възможности за валидиране на знания и уме</w:t>
      </w:r>
      <w:r>
        <w:t xml:space="preserve">ния на инженери и техници </w:t>
      </w:r>
    </w:p>
    <w:p w14:paraId="543962D9" w14:textId="77777777" w:rsidR="005B1356" w:rsidRDefault="006D2732">
      <w:pPr>
        <w:ind w:left="7"/>
      </w:pPr>
      <w:r>
        <w:t>Валидирането е процес на оценка, признаване и официално документиране на връзката между умения, знания и компетенции, придобити чрез неформално обучение и национални образователни стандарти и изисквания за придобиване на професио</w:t>
      </w:r>
      <w:r>
        <w:t xml:space="preserve">нална квалификация. Наредбата за условията и процедурите за валидиране на професионални знания, умения и компетенции влезе в сила през януари 2015 г. </w:t>
      </w:r>
    </w:p>
    <w:p w14:paraId="38921226" w14:textId="77777777" w:rsidR="005B1356" w:rsidRDefault="006D2732">
      <w:pPr>
        <w:ind w:left="7"/>
      </w:pPr>
      <w:r>
        <w:t xml:space="preserve">Валидирането е процес на оценка, признаване и официално документиране на връзката между умения, знания и </w:t>
      </w:r>
      <w:r>
        <w:t>компетентности, придобити чрез неформално обучение и национални образователни стандарти и изисквания за придобиване на професионална квалификация и гарантира по-добър достъп до професионално обучение и пазара на труда. Могат да бъдат валидирани само квалиф</w:t>
      </w:r>
      <w:r>
        <w:t xml:space="preserve">икации по професии и специалности, включени в списъка на професиите за професионално образование и обучение (ПОО),. </w:t>
      </w:r>
    </w:p>
    <w:p w14:paraId="56CF042F" w14:textId="77777777" w:rsidR="005B1356" w:rsidRDefault="006D2732">
      <w:pPr>
        <w:ind w:left="7"/>
      </w:pPr>
      <w:r>
        <w:lastRenderedPageBreak/>
        <w:t xml:space="preserve">Институциите, имащи право да извършват валидиране, включват: училища за ПОО, професионални гимназии, училища по изкуства, спортни училища, </w:t>
      </w:r>
      <w:r>
        <w:t xml:space="preserve">професионални колежи и центрове за ПОО. </w:t>
      </w:r>
    </w:p>
    <w:p w14:paraId="5EE06ABF" w14:textId="77777777" w:rsidR="005B1356" w:rsidRDefault="006D2732">
      <w:pPr>
        <w:ind w:left="7"/>
      </w:pPr>
      <w:r>
        <w:t xml:space="preserve">Валидирането включва процедури за идентифициране на придобитите професионални знания, умения и компетенции и осигурява два вида сертифициране: </w:t>
      </w:r>
    </w:p>
    <w:p w14:paraId="626BFBE6" w14:textId="77777777" w:rsidR="005B1356" w:rsidRDefault="006D2732">
      <w:pPr>
        <w:numPr>
          <w:ilvl w:val="0"/>
          <w:numId w:val="2"/>
        </w:numPr>
        <w:ind w:hanging="360"/>
      </w:pPr>
      <w:r>
        <w:t>удостоверение за валидиране на ниво на професионална квалификация: след</w:t>
      </w:r>
      <w:r>
        <w:t xml:space="preserve"> изпит се удостоверява, че са постигнати всички единици резултати от обучението, определени в държавните образователни изисквания; </w:t>
      </w:r>
    </w:p>
    <w:p w14:paraId="63AB9094" w14:textId="77777777" w:rsidR="005B1356" w:rsidRDefault="006D2732">
      <w:pPr>
        <w:numPr>
          <w:ilvl w:val="0"/>
          <w:numId w:val="2"/>
        </w:numPr>
        <w:ind w:hanging="360"/>
      </w:pPr>
      <w:r>
        <w:t>удостоверение за придобиване на професионална квалификация за част от професия: след изпит се удостоверява, че са постигнати</w:t>
      </w:r>
      <w:r>
        <w:t xml:space="preserve"> една или няколко единици учебни резултати от обучението, включени в държавните образователни изисквания. </w:t>
      </w:r>
    </w:p>
    <w:p w14:paraId="47D6586E" w14:textId="77777777" w:rsidR="005B1356" w:rsidRDefault="006D2732">
      <w:pPr>
        <w:ind w:left="7"/>
      </w:pPr>
      <w:r>
        <w:t xml:space="preserve">Притежателите на тези сертификати имат същите права като лицата, които са </w:t>
      </w:r>
      <w:r>
        <w:t xml:space="preserve">получили съответните сертификати чрез системата за официално образование. </w:t>
      </w:r>
    </w:p>
    <w:p w14:paraId="050B4590" w14:textId="77777777" w:rsidR="005B1356" w:rsidRDefault="006D2732">
      <w:pPr>
        <w:spacing w:line="259" w:lineRule="auto"/>
        <w:ind w:left="7"/>
      </w:pPr>
      <w:r>
        <w:t>Няма установена такава система за валидиране на уменията и знанията на инженерите.</w:t>
      </w:r>
    </w:p>
    <w:p w14:paraId="1C78515F" w14:textId="77777777" w:rsidR="005B1356" w:rsidRDefault="006D2732">
      <w:pPr>
        <w:spacing w:after="154" w:line="259" w:lineRule="auto"/>
        <w:ind w:left="12" w:firstLine="0"/>
        <w:jc w:val="left"/>
      </w:pPr>
      <w:r>
        <w:rPr>
          <w:sz w:val="24"/>
        </w:rPr>
        <w:t xml:space="preserve"> </w:t>
      </w:r>
    </w:p>
    <w:p w14:paraId="4ED67BDB" w14:textId="77777777" w:rsidR="005B1356" w:rsidRDefault="006D2732">
      <w:pPr>
        <w:pStyle w:val="Heading2"/>
        <w:tabs>
          <w:tab w:val="center" w:pos="574"/>
          <w:tab w:val="center" w:pos="3076"/>
        </w:tabs>
        <w:spacing w:after="112"/>
        <w:ind w:left="0" w:firstLine="0"/>
      </w:pPr>
      <w:bookmarkStart w:id="3" w:name="_Toc104429"/>
      <w:r>
        <w:rPr>
          <w:rFonts w:ascii="Calibri" w:eastAsia="Calibri" w:hAnsi="Calibri" w:cs="Calibri"/>
          <w:b w:val="0"/>
          <w:sz w:val="22"/>
        </w:rPr>
        <w:tab/>
      </w:r>
      <w:r>
        <w:t xml:space="preserve">2.2. </w:t>
      </w:r>
      <w:r>
        <w:tab/>
        <w:t xml:space="preserve">РЕГИОН ПЛОВДИВ (БЪЛГАРИЯ) </w:t>
      </w:r>
      <w:bookmarkEnd w:id="3"/>
    </w:p>
    <w:p w14:paraId="155A724D" w14:textId="77777777" w:rsidR="005B1356" w:rsidRDefault="006D2732">
      <w:pPr>
        <w:spacing w:after="370" w:line="259" w:lineRule="auto"/>
        <w:ind w:left="12" w:firstLine="0"/>
        <w:jc w:val="left"/>
      </w:pPr>
      <w:r>
        <w:rPr>
          <w:sz w:val="24"/>
        </w:rPr>
        <w:t xml:space="preserve"> </w:t>
      </w:r>
    </w:p>
    <w:p w14:paraId="49DFC379" w14:textId="77777777" w:rsidR="005B1356" w:rsidRDefault="006D2732">
      <w:pPr>
        <w:pStyle w:val="Heading4"/>
        <w:spacing w:after="31"/>
        <w:ind w:left="382"/>
      </w:pPr>
      <w:r>
        <w:t xml:space="preserve">2.2.1. Кратко описание на икономиката на регион Пловдив  </w:t>
      </w:r>
    </w:p>
    <w:p w14:paraId="285AC815" w14:textId="77777777" w:rsidR="005B1356" w:rsidRDefault="006D2732">
      <w:pPr>
        <w:ind w:left="7"/>
      </w:pPr>
      <w:r>
        <w:t>Пл</w:t>
      </w:r>
      <w:r>
        <w:t>овдив е номер 1  индустриален център в България. Общо произведената продукция е за близо 17.5 млрд. лв. през 2018 г., като тази на промишлеността е близо 9.5 млрд. лева. Структурата на местната икономика е силно доминирана от производството, което по данни</w:t>
      </w:r>
      <w:r>
        <w:t xml:space="preserve">те на НСИ, заема 39.9% от нея (спрямо добавена стойност), това е с 12% повече от вторият поголемина сектор. Спрямо произведена продукция делът на производството е 55 процента, а спрямо приходи от дейността е 36.3 процента.  </w:t>
      </w:r>
    </w:p>
    <w:p w14:paraId="3DBAA046" w14:textId="77777777" w:rsidR="005B1356" w:rsidRDefault="006D2732">
      <w:pPr>
        <w:spacing w:after="143" w:line="259" w:lineRule="auto"/>
        <w:ind w:left="12" w:firstLine="0"/>
        <w:jc w:val="left"/>
      </w:pPr>
      <w:r>
        <w:t xml:space="preserve"> </w:t>
      </w:r>
    </w:p>
    <w:p w14:paraId="3BA384AE" w14:textId="77777777" w:rsidR="005B1356" w:rsidRDefault="006D2732">
      <w:pPr>
        <w:ind w:left="7"/>
      </w:pPr>
      <w:r>
        <w:t>В регион Пловдив е разположен</w:t>
      </w:r>
      <w:r>
        <w:t xml:space="preserve">а Тракия икономическа зона /ТИЗ/  - най-голямата и устойчиво развиваща се индустриална зона не само в България, но и в Югоизточна Европа. Обединява 6 индустриални зони в района на Пловдив – „Марица“, „Раковски“, „Куклен“, „Пловдив“, </w:t>
      </w:r>
      <w:r>
        <w:lastRenderedPageBreak/>
        <w:t>Високотехнологичен парк</w:t>
      </w:r>
      <w:r>
        <w:t xml:space="preserve"> „Иновации“ и Агро парк „Калояново“. Площта й е над 10 700 000 кв. м, като половината от нея вече е заета. За 25 години /от старта на първата зона „Марица“ през 1996 г./ в нея са реализирани над 3 милиарда евро инвестиции. В ТИЗ работят над 180 компании, п</w:t>
      </w:r>
      <w:r>
        <w:t>оловината от които са чуждестранни. Предприятия, свързани с производството на метални изделия, машини и оборудване, на компютърна и комуникационна техника, електронни и оптични продукти, електрически съоръжения и детайли за електрозахранването, автоматизац</w:t>
      </w:r>
      <w:r>
        <w:t xml:space="preserve">ията и др. са изградили световни лидери като ABB /имат 2 завода/, Liebherr, Osram, Hanon Systems, Sensata Technologies, Biomashin, BTL Industries, Spinner, Milara International, </w:t>
      </w:r>
    </w:p>
    <w:p w14:paraId="0B25EC98" w14:textId="77777777" w:rsidR="005B1356" w:rsidRDefault="006D2732">
      <w:pPr>
        <w:ind w:left="7"/>
      </w:pPr>
      <w:r>
        <w:t>William Hughes, Mecalit, Оdelo, Willi Elbe Gelenkwellen, Intrama,  Aiger Grou</w:t>
      </w:r>
      <w:r>
        <w:t>p, Techno Aktas, Ataro Clima, VEM и др. Пловдивският завод на Schneider Electric стана второто предприятие на френската група в Европа, където могат да се видят технологии на "умна" фабрика, които оптимизират производството чрез различни системи за дигитал</w:t>
      </w:r>
      <w:r>
        <w:t xml:space="preserve">изация и автоматизация. Тази година компанията получи вътрешногрупов сертификат за smart factory, което я прави единственият демонстрационен център за общо 14 държави в Източна Европа. </w:t>
      </w:r>
    </w:p>
    <w:p w14:paraId="48F22D7A" w14:textId="77777777" w:rsidR="005B1356" w:rsidRDefault="006D2732">
      <w:pPr>
        <w:spacing w:after="144" w:line="259" w:lineRule="auto"/>
        <w:ind w:left="12" w:firstLine="0"/>
        <w:jc w:val="left"/>
      </w:pPr>
      <w:r>
        <w:t xml:space="preserve"> </w:t>
      </w:r>
    </w:p>
    <w:p w14:paraId="0DC78C3F" w14:textId="77777777" w:rsidR="005B1356" w:rsidRDefault="006D2732">
      <w:pPr>
        <w:ind w:left="7"/>
      </w:pPr>
      <w:r>
        <w:t>В ТИЗ е една от най-значимите компании в България – „КЦМ 2000” АД. А</w:t>
      </w:r>
      <w:r>
        <w:t xml:space="preserve"> машиностроителната „Балканкар рекорд“ е най-големият производител на мотокари, електрокари и електроплатформи в България. Над 30 от заводите в ТИЗ произвеждат различни части за автомобилната индустрия. </w:t>
      </w:r>
    </w:p>
    <w:p w14:paraId="3B5C0815" w14:textId="77777777" w:rsidR="005B1356" w:rsidRDefault="006D2732">
      <w:pPr>
        <w:spacing w:after="105" w:line="259" w:lineRule="auto"/>
        <w:ind w:left="12" w:firstLine="0"/>
        <w:jc w:val="left"/>
      </w:pPr>
      <w:r>
        <w:t xml:space="preserve"> </w:t>
      </w:r>
    </w:p>
    <w:p w14:paraId="54AED423" w14:textId="77777777" w:rsidR="005B1356" w:rsidRDefault="006D2732">
      <w:pPr>
        <w:ind w:left="7"/>
      </w:pPr>
      <w:r>
        <w:t xml:space="preserve">Екипът на „Тракия икономическа зона“ през 2020 г. </w:t>
      </w:r>
      <w:r>
        <w:t>постави основите на Консорциум „Въглеродно неутрални индустриални паркове“ за развитието на индустриалните зони в България в четири области – Пловдив, Бургас, Габрово и Хасково. Стратегическият проект, който е в съответствие със „Зелената сделка“ на ЕС, це</w:t>
      </w:r>
      <w:r>
        <w:t>ли създаване на привлекателна инвестиционна и иновационна среда в зоните на участващите общини, намаляване на въглеродните емисии, подобряване на  условията на труд и стандарта на живот. Във „Въглеродно-неутралните индустриални паркове“ ще се привличат инв</w:t>
      </w:r>
      <w:r>
        <w:t xml:space="preserve">еститори, които залагат на екологичните принципи при бъдещото си индустриално развитие. Проектът е разработен от екипа на „Тракия икономическа зона“, ползвайки съвместната работа с най-голямата научна общност за приложни изследвания в </w:t>
      </w:r>
      <w:r>
        <w:lastRenderedPageBreak/>
        <w:t xml:space="preserve">Европа – германският </w:t>
      </w:r>
      <w:r>
        <w:t xml:space="preserve">институт Fraunhofer, Организацията на ООН за индустриално развитие (UNIDO), Българската агенция за инвестиции /БАИ/ и успешния опит на Публично-частното партньорство с девет общини и три клъстера.  </w:t>
      </w:r>
    </w:p>
    <w:p w14:paraId="520D19A2" w14:textId="77777777" w:rsidR="005B1356" w:rsidRDefault="006D2732">
      <w:pPr>
        <w:spacing w:after="144" w:line="259" w:lineRule="auto"/>
        <w:ind w:left="12" w:firstLine="0"/>
        <w:jc w:val="left"/>
      </w:pPr>
      <w:r>
        <w:t xml:space="preserve"> </w:t>
      </w:r>
    </w:p>
    <w:p w14:paraId="5B9D2A4D" w14:textId="77777777" w:rsidR="005B1356" w:rsidRDefault="006D2732">
      <w:pPr>
        <w:ind w:left="7"/>
      </w:pPr>
      <w:r>
        <w:t>Самите фирми от ТИЗ инвестират в продукти, свързани със „Зелената сделка“, като екосредства за транспорт, например. През 2019 г. в Тракия икономическа зона започна за първи път в България асемблирането на електрически камиончета в „Милара Интернешънъл“ с о</w:t>
      </w:r>
      <w:r>
        <w:t>сновни части произведени в Китай. „Милара Интернешънъл“ смята от 2021 година частите на електрическите камиончета да бъдат изцяло българско и европейско производство. В ТИЗ работят и 2-те най-големи български компании за производство на електрически велоси</w:t>
      </w:r>
      <w:r>
        <w:t xml:space="preserve">педи – </w:t>
      </w:r>
    </w:p>
    <w:p w14:paraId="376CACA2" w14:textId="77777777" w:rsidR="005B1356" w:rsidRDefault="006D2732">
      <w:pPr>
        <w:spacing w:after="105" w:line="259" w:lineRule="auto"/>
        <w:ind w:left="7"/>
      </w:pPr>
      <w:r>
        <w:t xml:space="preserve">„Макском“ и „Лидер-96“.   </w:t>
      </w:r>
    </w:p>
    <w:p w14:paraId="5F278277" w14:textId="77777777" w:rsidR="005B1356" w:rsidRDefault="006D2732">
      <w:pPr>
        <w:spacing w:after="141" w:line="259" w:lineRule="auto"/>
        <w:ind w:left="12" w:firstLine="0"/>
        <w:jc w:val="left"/>
      </w:pPr>
      <w:r>
        <w:rPr>
          <w:b/>
        </w:rPr>
        <w:t xml:space="preserve"> </w:t>
      </w:r>
    </w:p>
    <w:p w14:paraId="09C4F13E" w14:textId="77777777" w:rsidR="005B1356" w:rsidRDefault="006D2732">
      <w:pPr>
        <w:pStyle w:val="Heading4"/>
        <w:spacing w:after="137"/>
        <w:ind w:left="7"/>
      </w:pPr>
      <w:r>
        <w:t xml:space="preserve">2.2.2. Дял на инженерите и техниците от общия брой на заетите в региона   </w:t>
      </w:r>
    </w:p>
    <w:p w14:paraId="63677B1D" w14:textId="77777777" w:rsidR="005B1356" w:rsidRDefault="006D2732">
      <w:pPr>
        <w:ind w:left="7"/>
      </w:pPr>
      <w:r>
        <w:t>Производството в региона е на челна позиция по брой работни места в цяла България – над 74 700. Област Пловдив има добре развита екосистема от и</w:t>
      </w:r>
      <w:r>
        <w:t xml:space="preserve">нженерни производства като машиностроене, автомобилостроене, домакински уреди, електроника, медицинско оборудване и др. Инженерните производства заемат най-голям дял спрямо работни места – над 35 400, и бележат ръст от 10 300 за последните 8 години.  </w:t>
      </w:r>
    </w:p>
    <w:p w14:paraId="13EAEC18" w14:textId="77777777" w:rsidR="005B1356" w:rsidRDefault="006D2732">
      <w:pPr>
        <w:spacing w:after="138" w:line="259" w:lineRule="auto"/>
        <w:ind w:left="12" w:firstLine="0"/>
        <w:jc w:val="left"/>
      </w:pPr>
      <w:r>
        <w:t xml:space="preserve"> </w:t>
      </w:r>
    </w:p>
    <w:p w14:paraId="366FFF0E" w14:textId="77777777" w:rsidR="005B1356" w:rsidRDefault="006D2732">
      <w:pPr>
        <w:pStyle w:val="Heading4"/>
        <w:spacing w:after="134"/>
        <w:ind w:left="7"/>
      </w:pPr>
      <w:r>
        <w:t>2.</w:t>
      </w:r>
      <w:r>
        <w:t xml:space="preserve">2.3. Възможности за обучение в регион Пловдив </w:t>
      </w:r>
    </w:p>
    <w:p w14:paraId="0198879E" w14:textId="77777777" w:rsidR="005B1356" w:rsidRDefault="006D2732">
      <w:pPr>
        <w:spacing w:line="394" w:lineRule="auto"/>
        <w:ind w:left="849" w:hanging="852"/>
        <w:jc w:val="left"/>
      </w:pPr>
      <w:r>
        <w:rPr>
          <w:b/>
        </w:rPr>
        <w:t xml:space="preserve">2.2.3.1.Формално обучение. Образователни институции, които предлагат повишаване на квалификацията на инженери и техници.  </w:t>
      </w:r>
    </w:p>
    <w:p w14:paraId="53976F78" w14:textId="77777777" w:rsidR="005B1356" w:rsidRDefault="006D2732">
      <w:pPr>
        <w:pStyle w:val="Heading4"/>
        <w:ind w:left="730"/>
      </w:pPr>
      <w:r>
        <w:rPr>
          <w:rFonts w:ascii="Segoe UI Symbol" w:eastAsia="Segoe UI Symbol" w:hAnsi="Segoe UI Symbol" w:cs="Segoe UI Symbol"/>
          <w:b w:val="0"/>
        </w:rPr>
        <w:t></w:t>
      </w:r>
      <w:r>
        <w:rPr>
          <w:b w:val="0"/>
        </w:rPr>
        <w:t xml:space="preserve"> </w:t>
      </w:r>
      <w:r>
        <w:t xml:space="preserve">Висше образование </w:t>
      </w:r>
    </w:p>
    <w:p w14:paraId="739C3BD6" w14:textId="77777777" w:rsidR="005B1356" w:rsidRDefault="006D2732">
      <w:pPr>
        <w:ind w:left="7"/>
      </w:pPr>
      <w:r>
        <w:t>Пловдив е университетски град с 9 висши учебни заведения, в които учат 33 000 студенти. Това са Аграрен университет, Медицински университет, Академия за музикално, танцово и изобразително изкуство, Пловдивски университет „Паисий Хилендарски“, Технически ун</w:t>
      </w:r>
      <w:r>
        <w:t xml:space="preserve">иверситет – София,  Филиал Пловдив, Университет по хранителни технологии, Висше училище по агробизнес и развитие на регионите – Пловдив, Висше училище по сигурност и икономика, </w:t>
      </w:r>
      <w:r>
        <w:lastRenderedPageBreak/>
        <w:t>Европейско висше училище по икономика и мениджмънт. Години наред предпочитано о</w:t>
      </w:r>
      <w:r>
        <w:t xml:space="preserve">бразование от младото поколение беше езиковото, икономическото, компютърното и юридическото. През последните 3-4 години, с увеличаващата се индустриализация, се наблюдава завишен интерес към техническите науки. В повечето от университети има специалности, </w:t>
      </w:r>
      <w:r>
        <w:t xml:space="preserve">свързани с придобиването на технически знания и умения. </w:t>
      </w:r>
    </w:p>
    <w:p w14:paraId="4BB085F7" w14:textId="77777777" w:rsidR="005B1356" w:rsidRDefault="006D2732">
      <w:pPr>
        <w:spacing w:after="136" w:line="259" w:lineRule="auto"/>
        <w:ind w:left="7"/>
      </w:pPr>
      <w:r>
        <w:t xml:space="preserve">Бройката на обучаваните в момента студенти е:  </w:t>
      </w:r>
    </w:p>
    <w:p w14:paraId="4E102D12" w14:textId="77777777" w:rsidR="005B1356" w:rsidRDefault="006D2732">
      <w:pPr>
        <w:numPr>
          <w:ilvl w:val="0"/>
          <w:numId w:val="3"/>
        </w:numPr>
        <w:spacing w:after="146" w:line="259" w:lineRule="auto"/>
        <w:ind w:hanging="708"/>
      </w:pPr>
      <w:r>
        <w:t xml:space="preserve">Общо инженерство – 520 </w:t>
      </w:r>
    </w:p>
    <w:p w14:paraId="5D9DEB4C" w14:textId="77777777" w:rsidR="005B1356" w:rsidRDefault="006D2732">
      <w:pPr>
        <w:numPr>
          <w:ilvl w:val="0"/>
          <w:numId w:val="3"/>
        </w:numPr>
        <w:spacing w:after="147" w:line="259" w:lineRule="auto"/>
        <w:ind w:hanging="708"/>
      </w:pPr>
      <w:r>
        <w:t xml:space="preserve">Машинно инженерство - 930 </w:t>
      </w:r>
    </w:p>
    <w:p w14:paraId="0E58A1B2" w14:textId="77777777" w:rsidR="005B1356" w:rsidRDefault="006D2732">
      <w:pPr>
        <w:numPr>
          <w:ilvl w:val="0"/>
          <w:numId w:val="3"/>
        </w:numPr>
        <w:spacing w:after="112" w:line="259" w:lineRule="auto"/>
        <w:ind w:hanging="708"/>
      </w:pPr>
      <w:r>
        <w:t xml:space="preserve">Ел. инженерство, електроника и автоматизация – 630 </w:t>
      </w:r>
    </w:p>
    <w:p w14:paraId="793FF065" w14:textId="77777777" w:rsidR="005B1356" w:rsidRDefault="006D2732">
      <w:pPr>
        <w:spacing w:after="154" w:line="259" w:lineRule="auto"/>
        <w:ind w:left="12" w:firstLine="0"/>
        <w:jc w:val="left"/>
      </w:pPr>
      <w:r>
        <w:t xml:space="preserve"> </w:t>
      </w:r>
    </w:p>
    <w:p w14:paraId="24F63E84" w14:textId="77777777" w:rsidR="005B1356" w:rsidRDefault="006D2732">
      <w:pPr>
        <w:pStyle w:val="Heading4"/>
        <w:tabs>
          <w:tab w:val="center" w:pos="423"/>
          <w:tab w:val="center" w:pos="1872"/>
        </w:tabs>
        <w:spacing w:after="62"/>
        <w:ind w:left="0" w:firstLine="0"/>
      </w:pPr>
      <w:r>
        <w:rPr>
          <w:rFonts w:ascii="Calibri" w:eastAsia="Calibri" w:hAnsi="Calibri" w:cs="Calibri"/>
          <w:b w:val="0"/>
        </w:rPr>
        <w:tab/>
      </w:r>
      <w:r>
        <w:rPr>
          <w:rFonts w:ascii="Segoe UI Symbol" w:eastAsia="Segoe UI Symbol" w:hAnsi="Segoe UI Symbol" w:cs="Segoe UI Symbol"/>
          <w:b w:val="0"/>
        </w:rPr>
        <w:t></w:t>
      </w:r>
      <w:r>
        <w:rPr>
          <w:b w:val="0"/>
        </w:rPr>
        <w:t xml:space="preserve"> </w:t>
      </w:r>
      <w:r>
        <w:rPr>
          <w:b w:val="0"/>
        </w:rPr>
        <w:tab/>
      </w:r>
      <w:r>
        <w:t xml:space="preserve">Средно образование </w:t>
      </w:r>
    </w:p>
    <w:p w14:paraId="15C9101E" w14:textId="77777777" w:rsidR="005B1356" w:rsidRDefault="006D2732">
      <w:pPr>
        <w:ind w:left="7"/>
      </w:pPr>
      <w:r>
        <w:t>В областта професионалните гимназии, които подготвят технически кадри са 19 на брой. В тях се изучават следните специалности: компютърна техника и технологии, електрообзавеждане на производството, електрически инсталации, мехатроника, механизация на селско</w:t>
      </w:r>
      <w:r>
        <w:t>то стопанство, машини и системи с ЦПУ, осигурителни и комуникационни системи в ж.п. инфраструктура, автотранспортна техника, оптически комуникационни системи, системно програмиране, приложно програмиране, измервателна и организационна техника, производство</w:t>
      </w:r>
      <w:r>
        <w:t xml:space="preserve"> на хляб, хлебни и сладкарски изделия, електрообзавеждане на транспортна техника, механизация на селското стопанство, подемно - транспортна техника, монтирана на пътни транспортни средства, електрически машини и апарати, компютърни мрежи, микропроцесорна т</w:t>
      </w:r>
      <w:r>
        <w:t>ехника, автоматизация на непрекъснати производства, мебелно производство, полиграфия, производство на тапицирани изделия, производство на строителни изделия от дървесина, електрообзавеждане на подемна и асансьорна техника, автомобилна мехатроника, електрич</w:t>
      </w:r>
      <w:r>
        <w:t xml:space="preserve">ески превозни средства, експлоатация и поддържане на хладилна и климатична техника в хранително-вкусовата промишленост, топлотехника - топлинна, климатична, вентилационна и хладилна, пътно - строителна техника, технология на машиностроенето. </w:t>
      </w:r>
      <w:r>
        <w:rPr>
          <w:b/>
        </w:rPr>
        <w:t xml:space="preserve">През учебната </w:t>
      </w:r>
      <w:r>
        <w:rPr>
          <w:b/>
        </w:rPr>
        <w:t xml:space="preserve">2020-2021 година общият брой ученици по посочените специалности в 19-те професионални гимназии е 6265. </w:t>
      </w:r>
    </w:p>
    <w:p w14:paraId="5D7C1149" w14:textId="77777777" w:rsidR="005B1356" w:rsidRDefault="006D2732">
      <w:pPr>
        <w:spacing w:after="0" w:line="259" w:lineRule="auto"/>
        <w:ind w:left="12" w:firstLine="0"/>
        <w:jc w:val="left"/>
      </w:pPr>
      <w:r>
        <w:rPr>
          <w:b/>
          <w:i/>
        </w:rPr>
        <w:t xml:space="preserve"> </w:t>
      </w:r>
    </w:p>
    <w:p w14:paraId="7BAFF4CF" w14:textId="77777777" w:rsidR="005B1356" w:rsidRDefault="006D2732">
      <w:pPr>
        <w:pStyle w:val="Heading4"/>
        <w:tabs>
          <w:tab w:val="center" w:pos="423"/>
          <w:tab w:val="center" w:pos="3088"/>
        </w:tabs>
        <w:spacing w:after="64"/>
        <w:ind w:left="0" w:firstLine="0"/>
      </w:pPr>
      <w:r>
        <w:rPr>
          <w:rFonts w:ascii="Calibri" w:eastAsia="Calibri" w:hAnsi="Calibri" w:cs="Calibri"/>
          <w:b w:val="0"/>
        </w:rPr>
        <w:lastRenderedPageBreak/>
        <w:tab/>
      </w:r>
      <w:r>
        <w:rPr>
          <w:rFonts w:ascii="Segoe UI Symbol" w:eastAsia="Segoe UI Symbol" w:hAnsi="Segoe UI Symbol" w:cs="Segoe UI Symbol"/>
          <w:b w:val="0"/>
        </w:rPr>
        <w:t></w:t>
      </w:r>
      <w:r>
        <w:rPr>
          <w:b w:val="0"/>
        </w:rPr>
        <w:t xml:space="preserve"> </w:t>
      </w:r>
      <w:r>
        <w:rPr>
          <w:b w:val="0"/>
        </w:rPr>
        <w:tab/>
      </w:r>
      <w:r>
        <w:t xml:space="preserve">Възможности за професионално обучение  </w:t>
      </w:r>
    </w:p>
    <w:p w14:paraId="284F9A7E" w14:textId="77777777" w:rsidR="005B1356" w:rsidRDefault="006D2732">
      <w:pPr>
        <w:ind w:left="7"/>
      </w:pPr>
      <w:r>
        <w:t xml:space="preserve">Доставчици на професионално образование и обучение, предлагащи обучение за инженери/ техници  - В Пловдив </w:t>
      </w:r>
      <w:r>
        <w:t xml:space="preserve">и региона има 36 на брой Центрове за професионално обучение, които предлагат курсове за обучение на инженери/техници. </w:t>
      </w:r>
    </w:p>
    <w:p w14:paraId="10E69FD4" w14:textId="77777777" w:rsidR="005B1356" w:rsidRDefault="006D2732">
      <w:pPr>
        <w:ind w:left="7"/>
      </w:pPr>
      <w:r>
        <w:t>Неформалното обучение се извършва за работещите във фирмите по инициатива на ръководството, обучение от работодателските организации, цен</w:t>
      </w:r>
      <w:r>
        <w:t xml:space="preserve">трове за обучение. Най-често то е насочено към повишаване на ключовите компетенции на работещите.  </w:t>
      </w:r>
    </w:p>
    <w:p w14:paraId="7A8E4980" w14:textId="77777777" w:rsidR="005B1356" w:rsidRDefault="006D2732">
      <w:pPr>
        <w:spacing w:after="105" w:line="259" w:lineRule="auto"/>
        <w:ind w:left="12" w:firstLine="0"/>
        <w:jc w:val="left"/>
      </w:pPr>
      <w:r>
        <w:t xml:space="preserve"> </w:t>
      </w:r>
    </w:p>
    <w:p w14:paraId="3FA6AA43" w14:textId="77777777" w:rsidR="005B1356" w:rsidRDefault="006D2732">
      <w:pPr>
        <w:ind w:left="7"/>
      </w:pPr>
      <w:r>
        <w:t>Създаденият през 2019 г. единствен по рода си в индустриална зона в България Център за професионално обучение ТРАКИЯ квалифицира и преквалифицира кадри от</w:t>
      </w:r>
      <w:r>
        <w:t xml:space="preserve"> фирмите в „Клъстер Тракия икономическа зона“ по програми за обслужването и проектирането на мехатронни системи, за изграждане на фундаментални знания и компетентности в основни за индустриалното производство области. </w:t>
      </w:r>
    </w:p>
    <w:p w14:paraId="77DEA26E" w14:textId="77777777" w:rsidR="005B1356" w:rsidRDefault="006D2732">
      <w:pPr>
        <w:spacing w:after="138" w:line="259" w:lineRule="auto"/>
        <w:ind w:left="12" w:firstLine="0"/>
        <w:jc w:val="left"/>
      </w:pPr>
      <w:r>
        <w:t xml:space="preserve"> </w:t>
      </w:r>
    </w:p>
    <w:p w14:paraId="330A4ADA" w14:textId="77777777" w:rsidR="005B1356" w:rsidRDefault="006D2732">
      <w:pPr>
        <w:spacing w:line="399" w:lineRule="auto"/>
        <w:ind w:left="1077" w:hanging="1080"/>
        <w:jc w:val="left"/>
      </w:pPr>
      <w:r>
        <w:rPr>
          <w:b/>
        </w:rPr>
        <w:t xml:space="preserve">2.2.3.3. </w:t>
      </w:r>
      <w:r>
        <w:rPr>
          <w:b/>
        </w:rPr>
        <w:tab/>
      </w:r>
      <w:r>
        <w:rPr>
          <w:b/>
        </w:rPr>
        <w:t xml:space="preserve">Неформално обучение – специализирани семинари, обучения в работна среда, други.  </w:t>
      </w:r>
    </w:p>
    <w:p w14:paraId="2CE64E76" w14:textId="77777777" w:rsidR="005B1356" w:rsidRDefault="006D2732">
      <w:pPr>
        <w:spacing w:after="107" w:line="259" w:lineRule="auto"/>
        <w:ind w:left="12" w:firstLine="0"/>
        <w:jc w:val="left"/>
      </w:pPr>
      <w:r>
        <w:rPr>
          <w:b/>
        </w:rPr>
        <w:t xml:space="preserve"> </w:t>
      </w:r>
    </w:p>
    <w:p w14:paraId="1A5CC05D" w14:textId="77777777" w:rsidR="005B1356" w:rsidRDefault="006D2732">
      <w:pPr>
        <w:ind w:left="7"/>
      </w:pPr>
      <w:r>
        <w:t>Германският производител на хладилници и фризери Liebherr откри през 2009 г. собствен учебен център, в който обучава необходимите кадри. Обучението включва темите металообр</w:t>
      </w:r>
      <w:r>
        <w:t>аботка (свредловане, струговане, фрезоване), автоматизация (пневматика, електропневматика и хидравлика, заваряване, спояване и др., както и обширно обучение на модерни производствени линии и съоръжения. От миналата година има и втора голяма програма за обу</w:t>
      </w:r>
      <w:r>
        <w:t xml:space="preserve">чение, свързана с автоматизацията. Основните кандидати за нея са току-що завършили инженери, нуждаещи се от изискваната за започване на работа практика. </w:t>
      </w:r>
    </w:p>
    <w:p w14:paraId="734C6BCD" w14:textId="77777777" w:rsidR="005B1356" w:rsidRDefault="006D2732">
      <w:pPr>
        <w:spacing w:after="138" w:line="259" w:lineRule="auto"/>
        <w:ind w:left="12" w:firstLine="0"/>
        <w:jc w:val="left"/>
      </w:pPr>
      <w:r>
        <w:t xml:space="preserve"> </w:t>
      </w:r>
    </w:p>
    <w:p w14:paraId="55D08444" w14:textId="77777777" w:rsidR="005B1356" w:rsidRDefault="006D2732">
      <w:pPr>
        <w:ind w:left="7"/>
      </w:pPr>
      <w:r>
        <w:rPr>
          <w:b/>
        </w:rPr>
        <w:t xml:space="preserve">2.2.3.4. Възможности за валидиране на знания и умения на инженери и техници </w:t>
      </w:r>
      <w:r>
        <w:t>В България съществува си</w:t>
      </w:r>
      <w:r>
        <w:t xml:space="preserve">стема за валидиране на знания и умения, придобити чрез неформално и </w:t>
      </w:r>
      <w:r>
        <w:lastRenderedPageBreak/>
        <w:t xml:space="preserve">самостоятелно обучение и получаване на признат от държавата документ за това (за техници). Няма такава система за валидиране за инженери. </w:t>
      </w:r>
    </w:p>
    <w:p w14:paraId="3B6F1B04" w14:textId="77777777" w:rsidR="005B1356" w:rsidRDefault="006D2732">
      <w:pPr>
        <w:pStyle w:val="Heading2"/>
        <w:tabs>
          <w:tab w:val="center" w:pos="557"/>
          <w:tab w:val="center" w:pos="3755"/>
        </w:tabs>
        <w:spacing w:after="46"/>
        <w:ind w:left="0" w:firstLine="0"/>
      </w:pPr>
      <w:bookmarkStart w:id="4" w:name="_Toc104430"/>
      <w:r>
        <w:rPr>
          <w:rFonts w:ascii="Calibri" w:eastAsia="Calibri" w:hAnsi="Calibri" w:cs="Calibri"/>
          <w:b w:val="0"/>
          <w:sz w:val="22"/>
        </w:rPr>
        <w:tab/>
      </w:r>
      <w:r>
        <w:rPr>
          <w:sz w:val="22"/>
        </w:rPr>
        <w:t xml:space="preserve">2.3. </w:t>
      </w:r>
      <w:r>
        <w:rPr>
          <w:sz w:val="22"/>
        </w:rPr>
        <w:tab/>
      </w:r>
      <w:r>
        <w:t xml:space="preserve">ИЗТОЧНА МАКЕДОНИЯ И ТРАКИЯ (ГЪРЦИЯ) </w:t>
      </w:r>
      <w:bookmarkEnd w:id="4"/>
    </w:p>
    <w:p w14:paraId="306C3B06" w14:textId="77777777" w:rsidR="005B1356" w:rsidRDefault="006D2732">
      <w:pPr>
        <w:pStyle w:val="Heading4"/>
        <w:spacing w:after="103"/>
        <w:ind w:left="7"/>
      </w:pPr>
      <w:r>
        <w:t>2.3.1</w:t>
      </w:r>
      <w:r>
        <w:t xml:space="preserve">. Кратко описание на икономиката на региона </w:t>
      </w:r>
    </w:p>
    <w:p w14:paraId="43213576" w14:textId="77777777" w:rsidR="005B1356" w:rsidRDefault="006D2732">
      <w:pPr>
        <w:ind w:left="7"/>
      </w:pPr>
      <w:r>
        <w:t>Районът на Източна Македония и Тракия, с площ от 14 157,76 km</w:t>
      </w:r>
      <w:r>
        <w:rPr>
          <w:vertAlign w:val="superscript"/>
        </w:rPr>
        <w:t xml:space="preserve">2 </w:t>
      </w:r>
      <w:r>
        <w:t>и население от 601 175 жители (Eurostat, 2019), е разположен на кръстопътя на Европа и Азия и е предимно земеделски район. Независимо от това, европ</w:t>
      </w:r>
      <w:r>
        <w:t>ейската интеграция, развитието на инфраструктурата, постепенното използване на неговия туристически и геополитически потенциал и относително силната производствена база могат да станат ключови за неговия икономически растеж. В Източна Македония и Тракия жи</w:t>
      </w:r>
      <w:r>
        <w:t>веят 5,6% от населението на страната. Очаква се ниските нива на преките чуждестранни инвестиции (ПЧИ) в комбинация с относително ниска производителност, бавното преструктуриране на производствената база към по-високи сегменти с добавена стойност и засилена</w:t>
      </w:r>
      <w:r>
        <w:t xml:space="preserve">та конкуренция от съседните страни с ниски цени да увеличат още натиска върху производствената база на региона и евентуално да повлияят отрицателно заетостта. </w:t>
      </w:r>
    </w:p>
    <w:p w14:paraId="6C0CD95D" w14:textId="77777777" w:rsidR="005B1356" w:rsidRDefault="006D2732">
      <w:pPr>
        <w:ind w:left="7"/>
      </w:pPr>
      <w:r>
        <w:t>Най-засегнати са секторите на търговията и услугите, като голям брой магазини и фирми прекратява</w:t>
      </w:r>
      <w:r>
        <w:t xml:space="preserve">т дейността си, но и производството и строителството са силно засегнати. </w:t>
      </w:r>
    </w:p>
    <w:p w14:paraId="43FBBB66" w14:textId="77777777" w:rsidR="005B1356" w:rsidRDefault="006D2732">
      <w:pPr>
        <w:ind w:left="7"/>
      </w:pPr>
      <w:r>
        <w:t>Секторът на услугите обаче, независимо от търговията на дребно и туризма, е насочен главно към кетъринг за регионални нужди. Той не е конкурентоспособен в международен план и има огр</w:t>
      </w:r>
      <w:r>
        <w:t>аничен потенциал за разширяване до съседните страни въз основа на интензивните сегменти иновации и знания с висока добавена стойност. Производственият сектор е доминиран от средни към нискотехнологични сектори, като хранителна промишленост, текстил и облек</w:t>
      </w:r>
      <w:r>
        <w:t>ло, добивна промишленост, производство на целулоза, хартия и картон и производство на тютюневи изделия. Освен това в региона са разположени някои по-големи, по-интензивни технологии, особено в секторите на химикалите и производството на машини и оборудване</w:t>
      </w:r>
      <w:r>
        <w:t xml:space="preserve">. </w:t>
      </w:r>
    </w:p>
    <w:p w14:paraId="2B510036" w14:textId="77777777" w:rsidR="005B1356" w:rsidRDefault="006D2732">
      <w:pPr>
        <w:ind w:left="7"/>
      </w:pPr>
      <w:r>
        <w:t>Регионът се характеризира с постепенно изграждане на капацитет в областта на научните изследвания, технологичното развитие и иновациите (RTDI) чрез увеличаване на присъствието на академични институции, т.е. Университета „Демокрит“ в Тракия и Международн</w:t>
      </w:r>
      <w:r>
        <w:t xml:space="preserve">ия университет. Изследователските усилия в региона са концентрирани главно в академичния сектор. </w:t>
      </w:r>
      <w:r>
        <w:lastRenderedPageBreak/>
        <w:t>Ограниченият капацитет за усвояване и търсене от страна на фирмите за RTDI услуги и липсата на инфраструктура за подобряване на трансфера на технологии огранич</w:t>
      </w:r>
      <w:r>
        <w:t xml:space="preserve">ават потенциала за разпространяване и създаване на дългосрочни връзки между регионалните фирми и сектора на висшите училища (HEI) в региона. </w:t>
      </w:r>
    </w:p>
    <w:p w14:paraId="5D81EE62" w14:textId="77777777" w:rsidR="005B1356" w:rsidRDefault="006D2732">
      <w:pPr>
        <w:ind w:left="7"/>
      </w:pPr>
      <w:r>
        <w:t>Производственият сектор на Гърция, след като претърпя многогодишна финансова криза, бавно, но стабилно възвърна до</w:t>
      </w:r>
      <w:r>
        <w:t>верието. Инициативите за усъвършенствани технологии за производство в Гърция са ограничени, въпреки че непрекъснато се разрастват поради насърчаването на научноизследователската и развойна дейност в измервателните технологии и роботиката, повишаване на осв</w:t>
      </w:r>
      <w:r>
        <w:t xml:space="preserve">едомеността за ползите от автоматизацията и повишаване на подкрепата за стартиращи предприятия. На регионално ниво все още няма конкретни дейности, свързани с усъвършенстваните технологии за производство. </w:t>
      </w:r>
    </w:p>
    <w:p w14:paraId="5CA30C7A" w14:textId="77777777" w:rsidR="005B1356" w:rsidRDefault="006D2732">
      <w:pPr>
        <w:spacing w:after="141" w:line="259" w:lineRule="auto"/>
        <w:ind w:left="12" w:firstLine="0"/>
        <w:jc w:val="left"/>
      </w:pPr>
      <w:r>
        <w:t xml:space="preserve">  </w:t>
      </w:r>
    </w:p>
    <w:p w14:paraId="76228D38" w14:textId="77777777" w:rsidR="005B1356" w:rsidRDefault="006D2732">
      <w:pPr>
        <w:pStyle w:val="Heading4"/>
        <w:spacing w:after="98"/>
        <w:ind w:left="7"/>
      </w:pPr>
      <w:r>
        <w:t>Региона на Кавала</w:t>
      </w:r>
      <w:r>
        <w:rPr>
          <w:b w:val="0"/>
        </w:rPr>
        <w:t xml:space="preserve"> </w:t>
      </w:r>
    </w:p>
    <w:p w14:paraId="26908293" w14:textId="77777777" w:rsidR="005B1356" w:rsidRDefault="006D2732">
      <w:pPr>
        <w:ind w:left="7"/>
      </w:pPr>
      <w:r>
        <w:t>Община Кавала се простира на</w:t>
      </w:r>
      <w:r>
        <w:t xml:space="preserve"> площ от около 350 квадратни километра, в северната част на Гърция. Повечето от хората живеят в град Кавала (54 000). Общината е разположена в западната част на региона на Източна Македония и Тракия с икономика, основана силно на сектора на услугите (77%),</w:t>
      </w:r>
      <w:r>
        <w:t xml:space="preserve"> докато вторичния (12,5%) и основния икономически сектори (10,5%) допринасят по-малко за местния брутен вътрешен продукт. Туризмът, селското стопанство, риболовът и добивната промишленост, заедно с важния обществен сектор са основните дейности на жителите.</w:t>
      </w:r>
      <w:r>
        <w:t xml:space="preserve"> </w:t>
      </w:r>
    </w:p>
    <w:p w14:paraId="10EE042B" w14:textId="77777777" w:rsidR="005B1356" w:rsidRDefault="006D2732">
      <w:pPr>
        <w:ind w:left="7"/>
      </w:pPr>
      <w:r>
        <w:t>Община Кавала играе ролята на врата към трансевропейските оси за Егейско море и център на международните търговски пътища за Балканите. Също така е призната за междурегионален портал с международна роля чрез летището си, магистрала Егнатия и вертикалната о</w:t>
      </w:r>
      <w:r>
        <w:t xml:space="preserve">с от </w:t>
      </w:r>
    </w:p>
    <w:p w14:paraId="16229308" w14:textId="77777777" w:rsidR="005B1356" w:rsidRDefault="006D2732">
      <w:pPr>
        <w:spacing w:after="105" w:line="259" w:lineRule="auto"/>
        <w:ind w:left="7"/>
      </w:pPr>
      <w:r>
        <w:t xml:space="preserve">България през граничната станция Екзохи и нейните пристанища. </w:t>
      </w:r>
    </w:p>
    <w:p w14:paraId="476F503B" w14:textId="77777777" w:rsidR="005B1356" w:rsidRDefault="006D2732">
      <w:pPr>
        <w:spacing w:after="138" w:line="259" w:lineRule="auto"/>
        <w:ind w:left="12" w:firstLine="0"/>
        <w:jc w:val="left"/>
      </w:pPr>
      <w:r>
        <w:t xml:space="preserve"> </w:t>
      </w:r>
    </w:p>
    <w:p w14:paraId="1465B55D" w14:textId="77777777" w:rsidR="005B1356" w:rsidRDefault="006D2732">
      <w:pPr>
        <w:pStyle w:val="Heading5"/>
        <w:spacing w:after="99"/>
        <w:ind w:left="7"/>
      </w:pPr>
      <w:r>
        <w:t xml:space="preserve">2.3.2. Дял на инженерите и техниците от общия брой на заетите в региона   </w:t>
      </w:r>
    </w:p>
    <w:p w14:paraId="1CEB60AB" w14:textId="77777777" w:rsidR="005B1356" w:rsidRDefault="006D2732">
      <w:pPr>
        <w:ind w:left="7"/>
      </w:pPr>
      <w:r>
        <w:t xml:space="preserve">Общият брой на заетите в Източна Македония и Тракия е около 179 000, от които приблизително 11% са наети от компании от преработвателната индустрия (данни от Националната </w:t>
      </w:r>
      <w:r>
        <w:lastRenderedPageBreak/>
        <w:t xml:space="preserve">статистическа организация за 2017 г.). По-голямата част от тях работят в областта на </w:t>
      </w:r>
      <w:r>
        <w:t xml:space="preserve">машиностроенето, оборудването, добивната промишленост и производството на метални изделия. От официалните статистически данни за образователния профил на хората, заети в тези компании, имаме следните резултати: </w:t>
      </w:r>
    </w:p>
    <w:p w14:paraId="0CE83639" w14:textId="77777777" w:rsidR="005B1356" w:rsidRDefault="006D2732">
      <w:pPr>
        <w:spacing w:after="141" w:line="259" w:lineRule="auto"/>
        <w:ind w:left="7"/>
      </w:pPr>
      <w:r>
        <w:t>Относителен дял на населението между 24 и 64</w:t>
      </w:r>
      <w:r>
        <w:t xml:space="preserve"> години с висше образование - 11%. </w:t>
      </w:r>
    </w:p>
    <w:p w14:paraId="4374E1BA" w14:textId="77777777" w:rsidR="005B1356" w:rsidRDefault="006D2732">
      <w:pPr>
        <w:spacing w:after="141" w:line="259" w:lineRule="auto"/>
        <w:ind w:left="7"/>
      </w:pPr>
      <w:r>
        <w:t xml:space="preserve">Относителен дял на населението между 24 и 64 години със средно образование - 21%. </w:t>
      </w:r>
    </w:p>
    <w:p w14:paraId="76047F2C" w14:textId="77777777" w:rsidR="005B1356" w:rsidRDefault="006D2732">
      <w:pPr>
        <w:spacing w:after="105" w:line="259" w:lineRule="auto"/>
        <w:ind w:left="7"/>
      </w:pPr>
      <w:r>
        <w:t xml:space="preserve">Относителен дял на населението между 24 и 64 години с основно образование - 27%. </w:t>
      </w:r>
    </w:p>
    <w:p w14:paraId="258FBCB0" w14:textId="77777777" w:rsidR="005B1356" w:rsidRDefault="006D2732">
      <w:pPr>
        <w:ind w:left="7"/>
      </w:pPr>
      <w:r>
        <w:t>Поне 30% от целия персонал, нает в машиностроителните и</w:t>
      </w:r>
      <w:r>
        <w:t xml:space="preserve"> електротехническите компании, има техническа степен (инженери и технически персонал) или заема длъжности, които изискват такава. </w:t>
      </w:r>
    </w:p>
    <w:p w14:paraId="16466F9A" w14:textId="77777777" w:rsidR="005B1356" w:rsidRDefault="006D2732">
      <w:pPr>
        <w:ind w:left="7"/>
      </w:pPr>
      <w:r>
        <w:t>Въз основа на гореизложеното, би било справедливо да се предположи, че поне 4000 от всички служители в региона на Източна Мак</w:t>
      </w:r>
      <w:r>
        <w:t xml:space="preserve">едония и Тракия имат техническа степен, а от тах около 1000 имат инженерно образование. </w:t>
      </w:r>
    </w:p>
    <w:p w14:paraId="27341B3F" w14:textId="77777777" w:rsidR="005B1356" w:rsidRDefault="006D2732">
      <w:pPr>
        <w:spacing w:after="136" w:line="259" w:lineRule="auto"/>
        <w:ind w:left="12" w:firstLine="0"/>
        <w:jc w:val="left"/>
      </w:pPr>
      <w:r>
        <w:t xml:space="preserve"> </w:t>
      </w:r>
    </w:p>
    <w:p w14:paraId="1506117D" w14:textId="77777777" w:rsidR="005B1356" w:rsidRDefault="006D2732">
      <w:pPr>
        <w:spacing w:line="397" w:lineRule="auto"/>
        <w:ind w:left="7"/>
        <w:jc w:val="left"/>
      </w:pPr>
      <w:r>
        <w:rPr>
          <w:b/>
        </w:rPr>
        <w:t xml:space="preserve">2.3.3. </w:t>
      </w:r>
      <w:r>
        <w:t xml:space="preserve"> </w:t>
      </w:r>
      <w:r>
        <w:rPr>
          <w:b/>
        </w:rPr>
        <w:t xml:space="preserve">Възможности за образование и обучение 2.3.4. Формално обучение. Образователни институции, които предлагат повишаване на квалификацията на инженери и техници </w:t>
      </w:r>
    </w:p>
    <w:p w14:paraId="24D99478" w14:textId="77777777" w:rsidR="005B1356" w:rsidRDefault="006D2732">
      <w:pPr>
        <w:pStyle w:val="Heading4"/>
        <w:tabs>
          <w:tab w:val="center" w:pos="915"/>
          <w:tab w:val="center" w:pos="2531"/>
        </w:tabs>
        <w:spacing w:after="62"/>
        <w:ind w:left="0" w:firstLine="0"/>
      </w:pPr>
      <w:r>
        <w:rPr>
          <w:rFonts w:ascii="Calibri" w:eastAsia="Calibri" w:hAnsi="Calibri" w:cs="Calibri"/>
          <w:b w:val="0"/>
        </w:rPr>
        <w:tab/>
      </w:r>
      <w:r>
        <w:rPr>
          <w:rFonts w:ascii="Segoe UI Symbol" w:eastAsia="Segoe UI Symbol" w:hAnsi="Segoe UI Symbol" w:cs="Segoe UI Symbol"/>
          <w:b w:val="0"/>
        </w:rPr>
        <w:t></w:t>
      </w:r>
      <w:r>
        <w:rPr>
          <w:b w:val="0"/>
        </w:rPr>
        <w:t xml:space="preserve"> </w:t>
      </w:r>
      <w:r>
        <w:rPr>
          <w:b w:val="0"/>
        </w:rPr>
        <w:tab/>
      </w:r>
      <w:r>
        <w:t xml:space="preserve">Висше образование </w:t>
      </w:r>
    </w:p>
    <w:p w14:paraId="4A2191F1" w14:textId="77777777" w:rsidR="005B1356" w:rsidRDefault="006D2732">
      <w:pPr>
        <w:ind w:left="7"/>
      </w:pPr>
      <w:r>
        <w:t xml:space="preserve">Технологичният образователен институт на Източна Македония и Тракия предлага инженерни степени в Училището по технологично инженерство, в което се предлага обучение на машинни, електро и ИТ инженери. </w:t>
      </w:r>
    </w:p>
    <w:p w14:paraId="04E895EF" w14:textId="77777777" w:rsidR="005B1356" w:rsidRDefault="006D2732">
      <w:pPr>
        <w:pStyle w:val="Heading4"/>
        <w:tabs>
          <w:tab w:val="center" w:pos="1057"/>
          <w:tab w:val="center" w:pos="3796"/>
        </w:tabs>
        <w:spacing w:after="65"/>
        <w:ind w:left="0" w:firstLine="0"/>
      </w:pPr>
      <w:r>
        <w:rPr>
          <w:rFonts w:ascii="Calibri" w:eastAsia="Calibri" w:hAnsi="Calibri" w:cs="Calibri"/>
          <w:b w:val="0"/>
        </w:rPr>
        <w:tab/>
      </w:r>
      <w:r>
        <w:rPr>
          <w:rFonts w:ascii="Segoe UI Symbol" w:eastAsia="Segoe UI Symbol" w:hAnsi="Segoe UI Symbol" w:cs="Segoe UI Symbol"/>
          <w:b w:val="0"/>
        </w:rPr>
        <w:t></w:t>
      </w:r>
      <w:r>
        <w:rPr>
          <w:b w:val="0"/>
        </w:rPr>
        <w:t xml:space="preserve"> </w:t>
      </w:r>
      <w:r>
        <w:rPr>
          <w:b w:val="0"/>
        </w:rPr>
        <w:tab/>
      </w:r>
      <w:r>
        <w:t>Възможности за професионалн</w:t>
      </w:r>
      <w:r>
        <w:t xml:space="preserve">о обучение </w:t>
      </w:r>
    </w:p>
    <w:p w14:paraId="69CC9AF5" w14:textId="77777777" w:rsidR="005B1356" w:rsidRDefault="006D2732">
      <w:pPr>
        <w:ind w:left="7"/>
      </w:pPr>
      <w:r>
        <w:t>По данни на проучването, което направихме,  няма официални програми за обучение (доставчици на ПОО, предлагащи обучение за заети инженери или наети техници). В региона няма и национални програми и програми на ЕС, предлагащи обучение за заети ин</w:t>
      </w:r>
      <w:r>
        <w:t xml:space="preserve">женери и техници с цел подобряване на техните умения. </w:t>
      </w:r>
    </w:p>
    <w:p w14:paraId="69619E7D" w14:textId="77777777" w:rsidR="005B1356" w:rsidRDefault="006D2732">
      <w:pPr>
        <w:spacing w:after="177" w:line="259" w:lineRule="auto"/>
        <w:ind w:left="12" w:firstLine="0"/>
        <w:jc w:val="left"/>
      </w:pPr>
      <w:r>
        <w:t xml:space="preserve">  </w:t>
      </w:r>
    </w:p>
    <w:p w14:paraId="610A1A6B" w14:textId="77777777" w:rsidR="005B1356" w:rsidRDefault="006D2732">
      <w:pPr>
        <w:pStyle w:val="Heading5"/>
        <w:spacing w:line="409" w:lineRule="auto"/>
        <w:ind w:left="849" w:hanging="852"/>
      </w:pPr>
      <w:r>
        <w:lastRenderedPageBreak/>
        <w:t>2.3.3.2</w:t>
      </w:r>
      <w:r>
        <w:rPr>
          <w:sz w:val="24"/>
        </w:rPr>
        <w:t xml:space="preserve">. </w:t>
      </w:r>
      <w:r>
        <w:t xml:space="preserve">Неформално обучение – специализирани семинари, обучения в работна среда, други </w:t>
      </w:r>
      <w:r>
        <w:rPr>
          <w:b w:val="0"/>
          <w:color w:val="FF0000"/>
        </w:rPr>
        <w:t xml:space="preserve"> </w:t>
      </w:r>
    </w:p>
    <w:p w14:paraId="5BA4621F" w14:textId="77777777" w:rsidR="005B1356" w:rsidRDefault="006D2732">
      <w:pPr>
        <w:ind w:left="7"/>
      </w:pPr>
      <w:r>
        <w:t xml:space="preserve">Такива възможности </w:t>
      </w:r>
      <w:r>
        <w:t>се предлагат само чрез частни инициативи и компании, които предоставят програми за обучение на инженери на собствените си машини, за да ги обучат как да ги използват ефективно. В този сектор няма национална програма за обучение и повишаване на квалификация</w:t>
      </w:r>
      <w:r>
        <w:t xml:space="preserve">та. </w:t>
      </w:r>
    </w:p>
    <w:p w14:paraId="4C5524A4" w14:textId="77777777" w:rsidR="005B1356" w:rsidRDefault="006D2732">
      <w:pPr>
        <w:spacing w:after="138" w:line="259" w:lineRule="auto"/>
        <w:ind w:left="12" w:firstLine="0"/>
        <w:jc w:val="left"/>
      </w:pPr>
      <w:r>
        <w:t xml:space="preserve"> </w:t>
      </w:r>
    </w:p>
    <w:p w14:paraId="796B7833" w14:textId="77777777" w:rsidR="005B1356" w:rsidRDefault="006D2732">
      <w:pPr>
        <w:pStyle w:val="Heading5"/>
        <w:ind w:left="7"/>
      </w:pPr>
      <w:r>
        <w:t xml:space="preserve">2.3.3.3. Възможности за валидиране на знания и умения на инженери и техници </w:t>
      </w:r>
    </w:p>
    <w:p w14:paraId="2AEF2774" w14:textId="77777777" w:rsidR="005B1356" w:rsidRDefault="006D2732">
      <w:pPr>
        <w:ind w:left="7"/>
      </w:pPr>
      <w:r>
        <w:t xml:space="preserve">Понастоящем в Гърция не съществува национална рамка за валидиране на неформалното образование и обучение. Все още не е създадена правна рамка, основана на общи принципи за </w:t>
      </w:r>
      <w:r>
        <w:t xml:space="preserve">цялото формално образование и обучение на възрастни и инструменти за документиране на знания, умения и компетенции, придобити чрез неформално образование и обучение, не са разработени систематично. </w:t>
      </w:r>
    </w:p>
    <w:p w14:paraId="33C94869" w14:textId="77777777" w:rsidR="005B1356" w:rsidRDefault="006D2732">
      <w:pPr>
        <w:ind w:left="7"/>
      </w:pPr>
      <w:r>
        <w:t>В резултат на това хората нямат право да поискат оценка н</w:t>
      </w:r>
      <w:r>
        <w:t xml:space="preserve">а своето предишно обучение, независимо къде и как са били изисквани компетенциите, по отношение на стандартите на програмата за образование и обучение (подход отдолу нагоре). </w:t>
      </w:r>
    </w:p>
    <w:p w14:paraId="4BEBB19F" w14:textId="77777777" w:rsidR="005B1356" w:rsidRDefault="006D2732">
      <w:pPr>
        <w:ind w:left="7"/>
      </w:pPr>
      <w:r>
        <w:t>От друга страна, за да се разбере по-добре развитието на валидирането на неформа</w:t>
      </w:r>
      <w:r>
        <w:t>лното и самостоятелното обучение в Гърция, е важно да се подчертаят дефинициите, използвани в страната, по отношение на неформалното обучение, в сравнение с определението, съдържащо се в Препоръка на Съвета от 2012 г. за валидиране на неформалното и самост</w:t>
      </w:r>
      <w:r>
        <w:t>оятелното учене, тъй като неформалното обучение няма същото определение в Гърция, както в други страни. В допълнение думата сертифициране (pistopoihsh) се използва главно в процесите и документите на националната политика; тя може да се отнася до документа</w:t>
      </w:r>
      <w:r>
        <w:t xml:space="preserve">ция, която удостоверява, че е проведено обучение; но това не означава непременно валидиране, тъй като не се извършва действителна оценка. </w:t>
      </w:r>
    </w:p>
    <w:p w14:paraId="2C09F38F" w14:textId="77777777" w:rsidR="005B1356" w:rsidRDefault="006D2732">
      <w:pPr>
        <w:ind w:left="7"/>
      </w:pPr>
      <w:r>
        <w:t>В този контекст са разработени някои процеси на сертифициране  от Националната организация за сертифициране на квалиф</w:t>
      </w:r>
      <w:r>
        <w:t xml:space="preserve">икации и професионално ориентиране (EOPPEP) (закон 4115/2013), </w:t>
      </w:r>
      <w:r>
        <w:lastRenderedPageBreak/>
        <w:t xml:space="preserve">която има правомощието да удостоверява входящите и изходящите резултати на неформалното обучение.  </w:t>
      </w:r>
    </w:p>
    <w:p w14:paraId="14D183C7" w14:textId="77777777" w:rsidR="005B1356" w:rsidRDefault="006D2732">
      <w:pPr>
        <w:spacing w:after="1" w:line="359" w:lineRule="auto"/>
        <w:ind w:left="7"/>
        <w:jc w:val="left"/>
      </w:pPr>
      <w:r>
        <w:t xml:space="preserve">(Източник: </w:t>
      </w:r>
      <w:hyperlink r:id="rId9">
        <w:r>
          <w:rPr>
            <w:color w:val="0563C1"/>
            <w:u w:val="single" w:color="0563C1"/>
          </w:rPr>
          <w:t>https://eacea.ec.europa.eu/national</w:t>
        </w:r>
      </w:hyperlink>
      <w:hyperlink r:id="rId10">
        <w:r>
          <w:rPr>
            <w:color w:val="0563C1"/>
            <w:u w:val="single" w:color="0563C1"/>
          </w:rPr>
          <w:t>-</w:t>
        </w:r>
      </w:hyperlink>
      <w:hyperlink r:id="rId11">
        <w:r>
          <w:rPr>
            <w:color w:val="0563C1"/>
            <w:u w:val="single" w:color="0563C1"/>
          </w:rPr>
          <w:t>policies/eurydice/content/validation</w:t>
        </w:r>
      </w:hyperlink>
      <w:hyperlink r:id="rId12">
        <w:r>
          <w:rPr>
            <w:color w:val="0563C1"/>
            <w:u w:val="single" w:color="0563C1"/>
          </w:rPr>
          <w:t>-</w:t>
        </w:r>
      </w:hyperlink>
      <w:hyperlink r:id="rId13">
        <w:r>
          <w:rPr>
            <w:color w:val="0563C1"/>
            <w:u w:val="single" w:color="0563C1"/>
          </w:rPr>
          <w:t>non</w:t>
        </w:r>
      </w:hyperlink>
      <w:hyperlink r:id="rId14">
        <w:r>
          <w:rPr>
            <w:color w:val="0563C1"/>
            <w:u w:val="single" w:color="0563C1"/>
          </w:rPr>
          <w:t>-</w:t>
        </w:r>
      </w:hyperlink>
      <w:hyperlink r:id="rId15">
        <w:r>
          <w:rPr>
            <w:color w:val="0563C1"/>
            <w:u w:val="single" w:color="0563C1"/>
          </w:rPr>
          <w:t>formal</w:t>
        </w:r>
      </w:hyperlink>
      <w:hyperlink r:id="rId16">
        <w:r>
          <w:rPr>
            <w:color w:val="0563C1"/>
            <w:u w:val="single" w:color="0563C1"/>
          </w:rPr>
          <w:t>-</w:t>
        </w:r>
      </w:hyperlink>
      <w:hyperlink r:id="rId17">
        <w:r>
          <w:rPr>
            <w:color w:val="0563C1"/>
            <w:u w:val="single" w:color="0563C1"/>
          </w:rPr>
          <w:t>and</w:t>
        </w:r>
      </w:hyperlink>
      <w:hyperlink r:id="rId18"/>
      <w:hyperlink r:id="rId19">
        <w:r>
          <w:rPr>
            <w:color w:val="0563C1"/>
            <w:u w:val="single" w:color="0563C1"/>
          </w:rPr>
          <w:t>informal</w:t>
        </w:r>
      </w:hyperlink>
      <w:hyperlink r:id="rId20">
        <w:r>
          <w:rPr>
            <w:color w:val="0563C1"/>
            <w:u w:val="single" w:color="0563C1"/>
          </w:rPr>
          <w:t>-</w:t>
        </w:r>
      </w:hyperlink>
      <w:hyperlink r:id="rId21">
        <w:r>
          <w:rPr>
            <w:color w:val="0563C1"/>
            <w:u w:val="single" w:color="0563C1"/>
          </w:rPr>
          <w:t>learning</w:t>
        </w:r>
      </w:hyperlink>
      <w:hyperlink r:id="rId22">
        <w:r>
          <w:rPr>
            <w:color w:val="0563C1"/>
            <w:u w:val="single" w:color="0563C1"/>
          </w:rPr>
          <w:t>-</w:t>
        </w:r>
      </w:hyperlink>
      <w:hyperlink r:id="rId23">
        <w:r>
          <w:rPr>
            <w:color w:val="0563C1"/>
            <w:u w:val="single" w:color="0563C1"/>
          </w:rPr>
          <w:t>32_en</w:t>
        </w:r>
      </w:hyperlink>
      <w:hyperlink r:id="rId24">
        <w:r>
          <w:t xml:space="preserve"> </w:t>
        </w:r>
      </w:hyperlink>
      <w:r>
        <w:t xml:space="preserve">) </w:t>
      </w:r>
    </w:p>
    <w:p w14:paraId="44B92011" w14:textId="77777777" w:rsidR="005B1356" w:rsidRDefault="006D2732">
      <w:pPr>
        <w:ind w:left="7"/>
      </w:pPr>
      <w:r>
        <w:t>По този начин EOPPEP издава лицензи на доставчици на неформално образование и обучение (както първоначално, така и продължаващо) въз основ</w:t>
      </w:r>
      <w:r>
        <w:t xml:space="preserve">а на критерии и стандарти за качество и осигурява сертифициране на умения за обучаващия персонал и програми. </w:t>
      </w:r>
    </w:p>
    <w:p w14:paraId="0D0FFD8D" w14:textId="77777777" w:rsidR="005B1356" w:rsidRDefault="006D2732">
      <w:pPr>
        <w:spacing w:after="105" w:line="259" w:lineRule="auto"/>
        <w:ind w:left="12" w:firstLine="0"/>
        <w:jc w:val="left"/>
      </w:pPr>
      <w:r>
        <w:t xml:space="preserve"> </w:t>
      </w:r>
    </w:p>
    <w:p w14:paraId="397EC7BD" w14:textId="77777777" w:rsidR="005B1356" w:rsidRDefault="006D2732">
      <w:pPr>
        <w:spacing w:after="160" w:line="259" w:lineRule="auto"/>
        <w:ind w:left="12" w:firstLine="0"/>
        <w:jc w:val="left"/>
      </w:pPr>
      <w:r>
        <w:t xml:space="preserve"> </w:t>
      </w:r>
    </w:p>
    <w:p w14:paraId="4FC17C5E" w14:textId="77777777" w:rsidR="005B1356" w:rsidRDefault="006D2732">
      <w:pPr>
        <w:spacing w:after="0" w:line="259" w:lineRule="auto"/>
        <w:ind w:left="12" w:firstLine="0"/>
        <w:jc w:val="left"/>
      </w:pPr>
      <w:r>
        <w:rPr>
          <w:sz w:val="28"/>
        </w:rPr>
        <w:t xml:space="preserve"> </w:t>
      </w:r>
    </w:p>
    <w:p w14:paraId="4CCD12C4" w14:textId="77777777" w:rsidR="005B1356" w:rsidRDefault="006D2732">
      <w:pPr>
        <w:pStyle w:val="Heading2"/>
        <w:tabs>
          <w:tab w:val="center" w:pos="605"/>
          <w:tab w:val="center" w:pos="2933"/>
        </w:tabs>
        <w:spacing w:after="49"/>
        <w:ind w:left="0" w:firstLine="0"/>
      </w:pPr>
      <w:bookmarkStart w:id="5" w:name="_Toc104431"/>
      <w:r>
        <w:rPr>
          <w:rFonts w:ascii="Calibri" w:eastAsia="Calibri" w:hAnsi="Calibri" w:cs="Calibri"/>
          <w:b w:val="0"/>
          <w:sz w:val="22"/>
        </w:rPr>
        <w:tab/>
      </w:r>
      <w:r>
        <w:t xml:space="preserve">2.4. </w:t>
      </w:r>
      <w:r>
        <w:tab/>
        <w:t xml:space="preserve">ПОМОРСКИ РЕГИОН (ПОЛША) </w:t>
      </w:r>
      <w:bookmarkEnd w:id="5"/>
    </w:p>
    <w:p w14:paraId="7255C344" w14:textId="77777777" w:rsidR="005B1356" w:rsidRDefault="006D2732">
      <w:pPr>
        <w:pStyle w:val="Heading4"/>
        <w:spacing w:after="134"/>
        <w:ind w:left="7"/>
      </w:pPr>
      <w:r>
        <w:t xml:space="preserve">2.4.1. Кратко описание на икономиката на регион Поморски </w:t>
      </w:r>
    </w:p>
    <w:p w14:paraId="5F30EE47" w14:textId="77777777" w:rsidR="005B1356" w:rsidRDefault="006D2732">
      <w:pPr>
        <w:ind w:left="7"/>
      </w:pPr>
      <w:r>
        <w:t xml:space="preserve">Поморският регион е един от най-динамично </w:t>
      </w:r>
      <w:r>
        <w:t xml:space="preserve">развиващите се региони в Полша. Много ключови компании, играещи значителна роля в националната икономика, са разположени в региона, допринасяйки за неговия висок социален и икономически потенциал </w:t>
      </w:r>
    </w:p>
    <w:p w14:paraId="73320D41" w14:textId="77777777" w:rsidR="005B1356" w:rsidRDefault="006D2732">
      <w:pPr>
        <w:spacing w:after="141" w:line="259" w:lineRule="auto"/>
        <w:ind w:left="12" w:firstLine="0"/>
        <w:jc w:val="left"/>
      </w:pPr>
      <w:r>
        <w:t xml:space="preserve"> </w:t>
      </w:r>
    </w:p>
    <w:p w14:paraId="6233734B" w14:textId="77777777" w:rsidR="005B1356" w:rsidRDefault="006D2732">
      <w:pPr>
        <w:ind w:left="7"/>
      </w:pPr>
      <w:r>
        <w:t>Поморско войводство е един от шестнадесетте административ</w:t>
      </w:r>
      <w:r>
        <w:t xml:space="preserve">ни района на Полша. Намира се в северната част на страната, на брега на Балтийско море. </w:t>
      </w:r>
    </w:p>
    <w:p w14:paraId="6ADAE7AC" w14:textId="77777777" w:rsidR="005B1356" w:rsidRDefault="006D2732">
      <w:pPr>
        <w:spacing w:after="137" w:line="259" w:lineRule="auto"/>
        <w:ind w:left="12" w:firstLine="0"/>
        <w:jc w:val="left"/>
      </w:pPr>
      <w:r>
        <w:t xml:space="preserve"> </w:t>
      </w:r>
    </w:p>
    <w:p w14:paraId="6AF6B31C" w14:textId="77777777" w:rsidR="005B1356" w:rsidRDefault="006D2732">
      <w:pPr>
        <w:ind w:left="7"/>
      </w:pPr>
      <w:r>
        <w:t xml:space="preserve">През 2017 г. три сектора регистрираха висок дял от брутната добавена стойност: (1) услуги - търговия, ремонт на моторни превозни средства и мотоциклети, транспорт и </w:t>
      </w:r>
      <w:r>
        <w:t>съхранение, услуги за настаняване и хранене, информация и комуникация (NACE G, H, I, J) ( 29,7%), промишленост (26,5%) и други услуги (24,9%) (Централна статистическа служба, 2020). Към 2019 г. в региона има 26 574 търговски компании, включително 3335 с чу</w:t>
      </w:r>
      <w:r>
        <w:t xml:space="preserve">ждестранен капитал. Чуждестранните фирми представляват 12,5% от всички компании в региона (Централна статистическа служба, 2020 г.). (Източник: </w:t>
      </w:r>
      <w:hyperlink r:id="rId25">
        <w:r>
          <w:rPr>
            <w:color w:val="0563C1"/>
            <w:u w:val="single" w:color="000000"/>
          </w:rPr>
          <w:t>https://ec.europa.eu/growth/tools</w:t>
        </w:r>
      </w:hyperlink>
      <w:hyperlink r:id="rId26">
        <w:r>
          <w:rPr>
            <w:color w:val="0563C1"/>
            <w:u w:val="single" w:color="000000"/>
          </w:rPr>
          <w:t>-</w:t>
        </w:r>
      </w:hyperlink>
      <w:hyperlink r:id="rId27">
        <w:r>
          <w:rPr>
            <w:color w:val="0563C1"/>
            <w:u w:val="single" w:color="000000"/>
          </w:rPr>
          <w:t>databases/regional</w:t>
        </w:r>
      </w:hyperlink>
      <w:hyperlink r:id="rId28">
        <w:r>
          <w:rPr>
            <w:color w:val="0563C1"/>
            <w:u w:val="single" w:color="000000"/>
          </w:rPr>
          <w:t>-</w:t>
        </w:r>
      </w:hyperlink>
      <w:hyperlink r:id="rId29">
        <w:r>
          <w:rPr>
            <w:color w:val="0563C1"/>
            <w:u w:val="single" w:color="000000"/>
          </w:rPr>
          <w:t>innovation</w:t>
        </w:r>
      </w:hyperlink>
      <w:hyperlink r:id="rId30">
        <w:r>
          <w:rPr>
            <w:color w:val="0563C1"/>
            <w:u w:val="single" w:color="000000"/>
          </w:rPr>
          <w:t>-</w:t>
        </w:r>
      </w:hyperlink>
      <w:hyperlink r:id="rId31">
        <w:r>
          <w:rPr>
            <w:color w:val="0563C1"/>
            <w:u w:val="single" w:color="000000"/>
          </w:rPr>
          <w:t>monitor/base</w:t>
        </w:r>
      </w:hyperlink>
      <w:hyperlink r:id="rId32"/>
      <w:hyperlink r:id="rId33">
        <w:r>
          <w:rPr>
            <w:color w:val="0563C1"/>
            <w:u w:val="single" w:color="000000"/>
          </w:rPr>
          <w:t>profile/pomorski</w:t>
        </w:r>
      </w:hyperlink>
      <w:hyperlink r:id="rId34">
        <w:r>
          <w:t xml:space="preserve"> </w:t>
        </w:r>
      </w:hyperlink>
      <w:r>
        <w:t xml:space="preserve"> </w:t>
      </w:r>
    </w:p>
    <w:p w14:paraId="15421C4E" w14:textId="77777777" w:rsidR="005B1356" w:rsidRDefault="006D2732">
      <w:pPr>
        <w:ind w:left="7"/>
      </w:pPr>
      <w:r>
        <w:t>Традиционните индустрии в региона са свързани с морето и вклю</w:t>
      </w:r>
      <w:r>
        <w:t xml:space="preserve">чват нефтохимическата, корабостроителната, електромеханичната, строителната, дървообработващата и мебелната </w:t>
      </w:r>
      <w:r>
        <w:lastRenderedPageBreak/>
        <w:t>промишленост. Въпреки че хранително-вкусовата промишленост традиционно принадлежи към водещите сектори в икономиката на региона, тя е от незначителн</w:t>
      </w:r>
      <w:r>
        <w:t>о значение. През 2017 г. секторът земеделие, горско стопанство, риболов и лов е осигурил само 2,5% от регионалната брутна добавена стойност (Централна статистическа служба, 2020 г.). Следователно приоритетните сектори от гледна точка на инвестиционния поте</w:t>
      </w:r>
      <w:r>
        <w:t>нциал са електрониката, логистиката, морското дело, съвременните бизнес услуги, ИКТ, биотехнологиите и леката химическа индустрия и преработката на храни (с особен акцент върху преработката на риба). Регионалното индустриално портфолио на регион Поморски е</w:t>
      </w:r>
      <w:r>
        <w:t xml:space="preserve"> доста диференцирано с намаляваща роля на индустрията (въпреки че все още доминира) и нарастваща роля на секторите на услугите (и по-специално Център за аутсорсинг на бизнес процеси и споделени услуги (BPO-SSC) и Интензивни бизнес услуги (KIBS)) както по о</w:t>
      </w:r>
      <w:r>
        <w:t>тношение на заетостта, така и при генериране на добавена стойност. Групата на най-големите предприятия в регион Поморски се характеризира с преобладаване на индустриални компании, сред които: Grupa Lotos SA (сектор горива), Grupa Energa SA (енергиен сектор</w:t>
      </w:r>
      <w:r>
        <w:t xml:space="preserve">), International Paper Kwidzyn sp. Z.o.o. (хартиена промишленост и свързани с нея операции), Drutex S.A. (производство на врати и PVC дограма), Flextronics International (електроника), Remontowa Holding SA (корабостроителница), Polpharma SA (фармацевтична </w:t>
      </w:r>
      <w:r>
        <w:t xml:space="preserve">индустрия). Най-големите доставчици на услуги включват следните компании: STU Ergo Hestia SA, MTU SA (застрахователна индустрия), Glencore Polska sp. z o.o., Jysk sp. z o.o., Jantar Sp. z o.o., GK (охранителни услуги, услуги по почистване). </w:t>
      </w:r>
    </w:p>
    <w:p w14:paraId="24449BCD" w14:textId="77777777" w:rsidR="005B1356" w:rsidRDefault="006D2732">
      <w:pPr>
        <w:spacing w:after="141" w:line="259" w:lineRule="auto"/>
        <w:ind w:left="12" w:firstLine="0"/>
        <w:jc w:val="left"/>
      </w:pPr>
      <w:r>
        <w:t xml:space="preserve"> </w:t>
      </w:r>
    </w:p>
    <w:p w14:paraId="7719DB8A" w14:textId="77777777" w:rsidR="005B1356" w:rsidRDefault="006D2732">
      <w:pPr>
        <w:ind w:left="7"/>
      </w:pPr>
      <w:r>
        <w:t>Поморският р</w:t>
      </w:r>
      <w:r>
        <w:t>егион е мощен център за научноизследователска и развойна дейност, което се отразява във високите позиции, които заема в такива категории като разходи за НИРД или брой служители в сектора за научноизследователска и развойна дейност. Това положение се благоп</w:t>
      </w:r>
      <w:r>
        <w:t>риятства от факта, че регионът е един от най-големите академични центрове в Полша, в който относително голям брой завършват технически и научни специалности. Основата на икономиката на региона е сектора на услугите, който е един от най-иновативните в Полша</w:t>
      </w:r>
      <w:r>
        <w:t xml:space="preserve">. В сравнение с други региони, Поморското воеводство е на 4-то място по отношение на иновационния потенциал на регионите. </w:t>
      </w:r>
    </w:p>
    <w:p w14:paraId="360835B2" w14:textId="77777777" w:rsidR="005B1356" w:rsidRDefault="006D2732">
      <w:pPr>
        <w:spacing w:after="140" w:line="259" w:lineRule="auto"/>
        <w:ind w:left="7"/>
      </w:pPr>
      <w:r>
        <w:lastRenderedPageBreak/>
        <w:t xml:space="preserve">Предимства: </w:t>
      </w:r>
    </w:p>
    <w:p w14:paraId="7400AB2D" w14:textId="77777777" w:rsidR="005B1356" w:rsidRDefault="006D2732">
      <w:pPr>
        <w:numPr>
          <w:ilvl w:val="0"/>
          <w:numId w:val="4"/>
        </w:numPr>
        <w:spacing w:after="146" w:line="259" w:lineRule="auto"/>
        <w:ind w:hanging="425"/>
      </w:pPr>
      <w:r>
        <w:t xml:space="preserve">Важен транспортен възел, с достъп до летище, морски пристанища и магистрала. </w:t>
      </w:r>
    </w:p>
    <w:p w14:paraId="58B3E26B" w14:textId="77777777" w:rsidR="005B1356" w:rsidRDefault="006D2732">
      <w:pPr>
        <w:numPr>
          <w:ilvl w:val="0"/>
          <w:numId w:val="4"/>
        </w:numPr>
        <w:ind w:hanging="425"/>
      </w:pPr>
      <w:r>
        <w:t>Благоприятни демографски прогнози, показва</w:t>
      </w:r>
      <w:r>
        <w:t xml:space="preserve">щи възможно увеличение на броя на жителите и висок коефициент на професионална активност на жителите. </w:t>
      </w:r>
    </w:p>
    <w:p w14:paraId="0802137E" w14:textId="77777777" w:rsidR="005B1356" w:rsidRDefault="006D2732">
      <w:pPr>
        <w:numPr>
          <w:ilvl w:val="0"/>
          <w:numId w:val="4"/>
        </w:numPr>
        <w:ind w:hanging="425"/>
      </w:pPr>
      <w:r>
        <w:t>Висока степен на предприемачество (голям брой компании на 1000 жители в трудоспособна възраст. С резултат от 58,7 през 2019 г. Поморският регион се нареж</w:t>
      </w:r>
      <w:r>
        <w:t xml:space="preserve">да на второ място в страната и над средното за Полша - 49,9 по брой от активни микро, малки или средни предприятия на 1000 жители.). </w:t>
      </w:r>
    </w:p>
    <w:p w14:paraId="52B27C79" w14:textId="77777777" w:rsidR="005B1356" w:rsidRDefault="006D2732">
      <w:pPr>
        <w:numPr>
          <w:ilvl w:val="0"/>
          <w:numId w:val="4"/>
        </w:numPr>
        <w:ind w:hanging="425"/>
      </w:pPr>
      <w:r>
        <w:t xml:space="preserve">Висок дял на иновативните предприятия в сектора на услугите, по-лоши резултати в индустриалния сектор. </w:t>
      </w:r>
    </w:p>
    <w:p w14:paraId="245E1489" w14:textId="77777777" w:rsidR="005B1356" w:rsidRDefault="006D2732">
      <w:pPr>
        <w:spacing w:after="141" w:line="259" w:lineRule="auto"/>
        <w:ind w:left="7"/>
      </w:pPr>
      <w:r>
        <w:t xml:space="preserve">Недостатъци: </w:t>
      </w:r>
    </w:p>
    <w:p w14:paraId="484698CC" w14:textId="77777777" w:rsidR="005B1356" w:rsidRDefault="006D2732">
      <w:pPr>
        <w:numPr>
          <w:ilvl w:val="0"/>
          <w:numId w:val="4"/>
        </w:numPr>
        <w:spacing w:after="145" w:line="259" w:lineRule="auto"/>
        <w:ind w:hanging="425"/>
      </w:pPr>
      <w:r>
        <w:t xml:space="preserve">Относително високи номинални разходи за работа. </w:t>
      </w:r>
    </w:p>
    <w:p w14:paraId="57609975" w14:textId="77777777" w:rsidR="005B1356" w:rsidRDefault="006D2732">
      <w:pPr>
        <w:numPr>
          <w:ilvl w:val="0"/>
          <w:numId w:val="4"/>
        </w:numPr>
        <w:spacing w:after="145" w:line="259" w:lineRule="auto"/>
        <w:ind w:hanging="425"/>
      </w:pPr>
      <w:r>
        <w:t xml:space="preserve">Висок дял на публичния сектор в генерираните приходи. </w:t>
      </w:r>
    </w:p>
    <w:p w14:paraId="2FEC050E" w14:textId="77777777" w:rsidR="005B1356" w:rsidRDefault="006D2732">
      <w:pPr>
        <w:numPr>
          <w:ilvl w:val="0"/>
          <w:numId w:val="4"/>
        </w:numPr>
        <w:ind w:hanging="425"/>
      </w:pPr>
      <w:r>
        <w:t xml:space="preserve">Относително нисък дял от приходите от продажби на продукти на компании, от сферата на високите и средно високите технологии. </w:t>
      </w:r>
    </w:p>
    <w:p w14:paraId="0C8AC4FA" w14:textId="77777777" w:rsidR="005B1356" w:rsidRDefault="006D2732">
      <w:pPr>
        <w:numPr>
          <w:ilvl w:val="0"/>
          <w:numId w:val="4"/>
        </w:numPr>
        <w:ind w:hanging="425"/>
      </w:pPr>
      <w:r>
        <w:t>Сравнително нисък, макар и</w:t>
      </w:r>
      <w:r>
        <w:t xml:space="preserve"> постепенно нарастващ процент на сътрудничество на индустриалните компании в иновационния сектор (научно-технологични паркове в Гданск, Гдиня и Квидзин).</w:t>
      </w:r>
      <w:r>
        <w:rPr>
          <w:vertAlign w:val="superscript"/>
        </w:rPr>
        <w:t>1</w:t>
      </w:r>
      <w:r>
        <w:t xml:space="preserve"> </w:t>
      </w:r>
    </w:p>
    <w:p w14:paraId="42B36AF6" w14:textId="77777777" w:rsidR="005B1356" w:rsidRDefault="006D2732">
      <w:pPr>
        <w:ind w:left="7"/>
      </w:pPr>
      <w:r>
        <w:t>Динамично променящата се реалност, както в технологичен, икономически, така и в геополитически конте</w:t>
      </w:r>
      <w:r>
        <w:t xml:space="preserve">кст, изисква по-бърза адаптация. В момента най-важните фактори, управляващи развитието в ЕС и в Полша, са разширяването на веригите за създаване на стойност, международното сътрудничество и търсенето на иновации в интердисциплинарните области. Всички тези </w:t>
      </w:r>
      <w:r>
        <w:t xml:space="preserve">елементи директно се превръщат в нови предизвикателства, пред които е изправен Поморският регион, включително, освен всичко останало: засилване на международното сътрудничество на компаниите, преминаване от регионално към международно, </w:t>
      </w:r>
    </w:p>
    <w:p w14:paraId="781B256C" w14:textId="77777777" w:rsidR="005B1356" w:rsidRDefault="006D2732">
      <w:pPr>
        <w:spacing w:after="105" w:line="259" w:lineRule="auto"/>
        <w:ind w:left="7"/>
      </w:pPr>
      <w:r>
        <w:t>определяне и адапти</w:t>
      </w:r>
      <w:r>
        <w:t xml:space="preserve">ране на насоките за дългосрочно развитие, </w:t>
      </w:r>
    </w:p>
    <w:p w14:paraId="44779A11" w14:textId="77777777" w:rsidR="005B1356" w:rsidRDefault="006D2732">
      <w:pPr>
        <w:ind w:left="7"/>
      </w:pPr>
      <w:r>
        <w:t xml:space="preserve">засилване на междудисциплинарното сътрудничество с цел намиране на нови, атрактивни ниши, </w:t>
      </w:r>
    </w:p>
    <w:p w14:paraId="3B5E6581" w14:textId="77777777" w:rsidR="005B1356" w:rsidRDefault="006D2732">
      <w:pPr>
        <w:ind w:left="7"/>
      </w:pPr>
      <w:r>
        <w:lastRenderedPageBreak/>
        <w:t>търсене от нови източници на финансиране на дейности и нови проекти, предназначени да реализират целите на регионалното ра</w:t>
      </w:r>
      <w:r>
        <w:t xml:space="preserve">звитие, </w:t>
      </w:r>
    </w:p>
    <w:p w14:paraId="2F68CBD9" w14:textId="77777777" w:rsidR="005B1356" w:rsidRDefault="006D2732">
      <w:pPr>
        <w:spacing w:after="105" w:line="259" w:lineRule="auto"/>
        <w:ind w:left="7"/>
      </w:pPr>
      <w:r>
        <w:t xml:space="preserve">Предоставяне на предимства, реагиране на промени в динамично развиващия се сектор на ИКТ. </w:t>
      </w:r>
    </w:p>
    <w:p w14:paraId="62611055" w14:textId="77777777" w:rsidR="005B1356" w:rsidRDefault="006D2732">
      <w:pPr>
        <w:spacing w:after="137" w:line="259" w:lineRule="auto"/>
        <w:ind w:left="12" w:firstLine="0"/>
        <w:jc w:val="left"/>
      </w:pPr>
      <w:r>
        <w:t xml:space="preserve"> </w:t>
      </w:r>
    </w:p>
    <w:p w14:paraId="40BC782D" w14:textId="77777777" w:rsidR="005B1356" w:rsidRDefault="006D2732">
      <w:pPr>
        <w:pStyle w:val="Heading4"/>
        <w:spacing w:after="131"/>
        <w:ind w:left="7"/>
      </w:pPr>
      <w:r>
        <w:t xml:space="preserve">2.4.2. Дял на инженерите и техниците от общия брой на заетите в региона   </w:t>
      </w:r>
    </w:p>
    <w:p w14:paraId="195B3463" w14:textId="77777777" w:rsidR="005B1356" w:rsidRDefault="006D2732">
      <w:pPr>
        <w:spacing w:after="3" w:line="379" w:lineRule="auto"/>
        <w:ind w:left="7" w:right="4"/>
        <w:jc w:val="left"/>
      </w:pPr>
      <w:r>
        <w:t>В региона броят на заетите в преработващата промишленост е 141 591 души ((Центр</w:t>
      </w:r>
      <w:r>
        <w:t xml:space="preserve">ална статистическа служба, краткосрочни данни, декември 2020 г.) Според структурата на индустрията в региона със сигурност може да се каже, че броят на техници и инженери е повече от 10 000. </w:t>
      </w:r>
    </w:p>
    <w:p w14:paraId="5AF56BDE" w14:textId="77777777" w:rsidR="005B1356" w:rsidRDefault="006D2732">
      <w:pPr>
        <w:spacing w:after="105" w:line="259" w:lineRule="auto"/>
        <w:ind w:left="7"/>
        <w:jc w:val="left"/>
      </w:pPr>
      <w:r>
        <w:t>(Източник:</w:t>
      </w:r>
      <w:hyperlink r:id="rId35">
        <w:r>
          <w:t xml:space="preserve"> </w:t>
        </w:r>
      </w:hyperlink>
      <w:hyperlink r:id="rId36">
        <w:r>
          <w:rPr>
            <w:color w:val="0563C1"/>
            <w:u w:val="single" w:color="000000"/>
          </w:rPr>
          <w:t>https://bdl.stat.gov.pl/BDL/dane/podgrup/tablica</w:t>
        </w:r>
      </w:hyperlink>
      <w:hyperlink r:id="rId37">
        <w:r>
          <w:t>)</w:t>
        </w:r>
      </w:hyperlink>
      <w:r>
        <w:t xml:space="preserve"> </w:t>
      </w:r>
    </w:p>
    <w:p w14:paraId="1437FC71" w14:textId="77777777" w:rsidR="005B1356" w:rsidRDefault="006D2732">
      <w:pPr>
        <w:spacing w:after="135" w:line="259" w:lineRule="auto"/>
        <w:ind w:left="12" w:firstLine="0"/>
        <w:jc w:val="left"/>
      </w:pPr>
      <w:r>
        <w:t xml:space="preserve"> </w:t>
      </w:r>
    </w:p>
    <w:p w14:paraId="42DC37E5" w14:textId="77777777" w:rsidR="005B1356" w:rsidRDefault="006D2732">
      <w:pPr>
        <w:pStyle w:val="Heading4"/>
        <w:spacing w:after="132"/>
        <w:ind w:left="7"/>
      </w:pPr>
      <w:r>
        <w:t xml:space="preserve">2.4.3. Възможности за образование и обучение </w:t>
      </w:r>
    </w:p>
    <w:p w14:paraId="1559128D" w14:textId="77777777" w:rsidR="005B1356" w:rsidRDefault="006D2732">
      <w:pPr>
        <w:spacing w:line="397" w:lineRule="auto"/>
        <w:ind w:left="849" w:hanging="852"/>
        <w:jc w:val="left"/>
      </w:pPr>
      <w:r>
        <w:rPr>
          <w:b/>
        </w:rPr>
        <w:t xml:space="preserve">2.4.3.1.  Формално обучение. Образователни институции, които предлагат повишаване на квалификацията на инженери и техници </w:t>
      </w:r>
    </w:p>
    <w:p w14:paraId="15297435" w14:textId="77777777" w:rsidR="005B1356" w:rsidRDefault="006D2732">
      <w:pPr>
        <w:pStyle w:val="Heading4"/>
        <w:tabs>
          <w:tab w:val="center" w:pos="1057"/>
          <w:tab w:val="center" w:pos="2531"/>
        </w:tabs>
        <w:spacing w:after="99"/>
        <w:ind w:left="0" w:firstLine="0"/>
      </w:pPr>
      <w:r>
        <w:rPr>
          <w:rFonts w:ascii="Calibri" w:eastAsia="Calibri" w:hAnsi="Calibri" w:cs="Calibri"/>
          <w:b w:val="0"/>
        </w:rPr>
        <w:tab/>
      </w:r>
      <w:r>
        <w:rPr>
          <w:rFonts w:ascii="Segoe UI Symbol" w:eastAsia="Segoe UI Symbol" w:hAnsi="Segoe UI Symbol" w:cs="Segoe UI Symbol"/>
          <w:b w:val="0"/>
        </w:rPr>
        <w:t></w:t>
      </w:r>
      <w:r>
        <w:rPr>
          <w:b w:val="0"/>
        </w:rPr>
        <w:t xml:space="preserve"> </w:t>
      </w:r>
      <w:r>
        <w:rPr>
          <w:b w:val="0"/>
        </w:rPr>
        <w:tab/>
      </w:r>
      <w:r>
        <w:t xml:space="preserve">Висше образование </w:t>
      </w:r>
    </w:p>
    <w:p w14:paraId="725BC594" w14:textId="77777777" w:rsidR="005B1356" w:rsidRDefault="006D2732">
      <w:pPr>
        <w:ind w:left="7"/>
      </w:pPr>
      <w:r>
        <w:t>Техническият университет в Гданск предлага инженерни степени (бакалавър, магистър и доктор) в 9 факултета с на</w:t>
      </w:r>
      <w:r>
        <w:t xml:space="preserve">д 15 000 студенти. </w:t>
      </w:r>
    </w:p>
    <w:p w14:paraId="45B7C509" w14:textId="77777777" w:rsidR="005B1356" w:rsidRDefault="006D2732">
      <w:pPr>
        <w:numPr>
          <w:ilvl w:val="0"/>
          <w:numId w:val="5"/>
        </w:numPr>
        <w:spacing w:after="140" w:line="259" w:lineRule="auto"/>
        <w:ind w:hanging="137"/>
      </w:pPr>
      <w:r>
        <w:t xml:space="preserve">Факултети на Техническия университет в Гданск (GUT): </w:t>
      </w:r>
    </w:p>
    <w:p w14:paraId="360ED74B" w14:textId="77777777" w:rsidR="005B1356" w:rsidRDefault="006D2732">
      <w:pPr>
        <w:numPr>
          <w:ilvl w:val="0"/>
          <w:numId w:val="5"/>
        </w:numPr>
        <w:spacing w:after="140" w:line="259" w:lineRule="auto"/>
        <w:ind w:hanging="137"/>
      </w:pPr>
      <w:r>
        <w:t xml:space="preserve">Факултет по архитектура </w:t>
      </w:r>
    </w:p>
    <w:p w14:paraId="726616BC" w14:textId="77777777" w:rsidR="005B1356" w:rsidRDefault="006D2732">
      <w:pPr>
        <w:numPr>
          <w:ilvl w:val="0"/>
          <w:numId w:val="5"/>
        </w:numPr>
        <w:spacing w:after="143" w:line="259" w:lineRule="auto"/>
        <w:ind w:hanging="137"/>
      </w:pPr>
      <w:r>
        <w:t xml:space="preserve">Химически факултет </w:t>
      </w:r>
    </w:p>
    <w:p w14:paraId="518316DE" w14:textId="77777777" w:rsidR="005B1356" w:rsidRDefault="006D2732">
      <w:pPr>
        <w:numPr>
          <w:ilvl w:val="0"/>
          <w:numId w:val="5"/>
        </w:numPr>
        <w:spacing w:after="141" w:line="259" w:lineRule="auto"/>
        <w:ind w:hanging="137"/>
      </w:pPr>
      <w:r>
        <w:t xml:space="preserve">Факултет по електроника, телекомуникации и информатика </w:t>
      </w:r>
    </w:p>
    <w:p w14:paraId="2D112422" w14:textId="77777777" w:rsidR="005B1356" w:rsidRDefault="006D2732">
      <w:pPr>
        <w:numPr>
          <w:ilvl w:val="0"/>
          <w:numId w:val="5"/>
        </w:numPr>
        <w:spacing w:after="140" w:line="259" w:lineRule="auto"/>
        <w:ind w:hanging="137"/>
      </w:pPr>
      <w:r>
        <w:t xml:space="preserve">Факултет по електротехника и управление </w:t>
      </w:r>
    </w:p>
    <w:p w14:paraId="05A3EBE5" w14:textId="77777777" w:rsidR="005B1356" w:rsidRDefault="006D2732">
      <w:pPr>
        <w:numPr>
          <w:ilvl w:val="0"/>
          <w:numId w:val="5"/>
        </w:numPr>
        <w:spacing w:after="141" w:line="259" w:lineRule="auto"/>
        <w:ind w:hanging="137"/>
      </w:pPr>
      <w:r>
        <w:t>Факултет по приложна физика и математика</w:t>
      </w:r>
      <w:r>
        <w:t xml:space="preserve"> </w:t>
      </w:r>
    </w:p>
    <w:p w14:paraId="7C9D64DD" w14:textId="77777777" w:rsidR="005B1356" w:rsidRDefault="006D2732">
      <w:pPr>
        <w:numPr>
          <w:ilvl w:val="0"/>
          <w:numId w:val="5"/>
        </w:numPr>
        <w:spacing w:after="140" w:line="259" w:lineRule="auto"/>
        <w:ind w:hanging="137"/>
      </w:pPr>
      <w:r>
        <w:t xml:space="preserve">Факултет по гражданско и екологично инженерство </w:t>
      </w:r>
    </w:p>
    <w:p w14:paraId="3D3366B9" w14:textId="77777777" w:rsidR="005B1356" w:rsidRDefault="006D2732">
      <w:pPr>
        <w:numPr>
          <w:ilvl w:val="0"/>
          <w:numId w:val="5"/>
        </w:numPr>
        <w:spacing w:after="140" w:line="259" w:lineRule="auto"/>
        <w:ind w:hanging="137"/>
      </w:pPr>
      <w:r>
        <w:t xml:space="preserve">Факултет по машиностроене и корабна техника </w:t>
      </w:r>
    </w:p>
    <w:p w14:paraId="77F8AB88" w14:textId="77777777" w:rsidR="005B1356" w:rsidRDefault="006D2732">
      <w:pPr>
        <w:numPr>
          <w:ilvl w:val="0"/>
          <w:numId w:val="5"/>
        </w:numPr>
        <w:spacing w:line="259" w:lineRule="auto"/>
        <w:ind w:hanging="137"/>
      </w:pPr>
      <w:r>
        <w:t xml:space="preserve">Факултет по мениджмънт и икономика </w:t>
      </w:r>
    </w:p>
    <w:p w14:paraId="19D988EE" w14:textId="77777777" w:rsidR="005B1356" w:rsidRDefault="006D2732">
      <w:pPr>
        <w:ind w:left="7"/>
      </w:pPr>
      <w:r>
        <w:t>Студентите от Факултета по машиностроене могат да избират от широк спектър от специалности, включително: машиностроене, мате</w:t>
      </w:r>
      <w:r>
        <w:t xml:space="preserve">риалознание (междуфакултетно обучение), енергетика </w:t>
      </w:r>
      <w:r>
        <w:lastRenderedPageBreak/>
        <w:t>(междуфакултетни изследвания), мехатроника, мениджмънт и продуктово инженерство, медицинско и машинно инженерство (междууниверситетски изследвания, в сътрудничество с Медицинския университет в Гданск), Тех</w:t>
      </w:r>
      <w:r>
        <w:t xml:space="preserve">нологии за вътрешна сигурност в сътрудничество с Факултет по електроника, телекомуникации и информатика и нанотехнологии - в сътрудничество с Факултета по приложна физика и математика. </w:t>
      </w:r>
    </w:p>
    <w:p w14:paraId="4966C423" w14:textId="77777777" w:rsidR="005B1356" w:rsidRDefault="006D2732">
      <w:pPr>
        <w:spacing w:after="154" w:line="259" w:lineRule="auto"/>
        <w:ind w:left="12" w:firstLine="0"/>
        <w:jc w:val="left"/>
      </w:pPr>
      <w:r>
        <w:t xml:space="preserve"> </w:t>
      </w:r>
    </w:p>
    <w:p w14:paraId="067F5CF8" w14:textId="77777777" w:rsidR="005B1356" w:rsidRDefault="006D2732">
      <w:pPr>
        <w:pStyle w:val="Heading4"/>
        <w:tabs>
          <w:tab w:val="center" w:pos="1057"/>
          <w:tab w:val="center" w:pos="2580"/>
        </w:tabs>
        <w:spacing w:after="97"/>
        <w:ind w:left="0" w:firstLine="0"/>
      </w:pPr>
      <w:r>
        <w:rPr>
          <w:rFonts w:ascii="Calibri" w:eastAsia="Calibri" w:hAnsi="Calibri" w:cs="Calibri"/>
          <w:b w:val="0"/>
        </w:rPr>
        <w:tab/>
      </w:r>
      <w:r>
        <w:rPr>
          <w:rFonts w:ascii="Segoe UI Symbol" w:eastAsia="Segoe UI Symbol" w:hAnsi="Segoe UI Symbol" w:cs="Segoe UI Symbol"/>
          <w:b w:val="0"/>
        </w:rPr>
        <w:t></w:t>
      </w:r>
      <w:r>
        <w:rPr>
          <w:b w:val="0"/>
        </w:rPr>
        <w:t xml:space="preserve"> </w:t>
      </w:r>
      <w:r>
        <w:rPr>
          <w:b w:val="0"/>
        </w:rPr>
        <w:tab/>
      </w:r>
      <w:r>
        <w:t xml:space="preserve">Средно образование </w:t>
      </w:r>
    </w:p>
    <w:p w14:paraId="5F1E38EF" w14:textId="77777777" w:rsidR="005B1356" w:rsidRDefault="006D2732">
      <w:pPr>
        <w:ind w:left="7"/>
      </w:pPr>
      <w:r>
        <w:t xml:space="preserve">Около 50% от всички ученици в </w:t>
      </w:r>
      <w:r>
        <w:t>средните училища продължават с професионално обучение и над 60% от тях изучават технически предмети. Бизнесът и образователните институции в региона работят в сътрудничество, за да планират програмите, които ще се предлагат в средните училища, така че да д</w:t>
      </w:r>
      <w:r>
        <w:t xml:space="preserve">адат на учениците по-добри възможности за заетост след дипломирането и да отговорят на изискванията на бизнеса на пазара на труда. В Поморския регион има 109 професионални средни технически училища (29,999 ученици през 2018 г.) и 89 секторни професионални </w:t>
      </w:r>
      <w:r>
        <w:t>училища от I етап (4,353 ученици през 2018 г.), които обучават технически персонал. Най-популярните специалности са: IT специалист, икономист, механик, строителен специалист, логистика, електротехник, специалист по мехатроника. В тях се изучават следните с</w:t>
      </w:r>
      <w:r>
        <w:t>пециалности: компютърно оборудване и технологии, електрическо оборудване на производството, електрически инсталации, мехатроника, механизация на селското стопанство, ЦПУ машини и системи, програмиране, измервателно и организационно оборудване, електрическо</w:t>
      </w:r>
      <w:r>
        <w:t xml:space="preserve"> оборудване на транспортно оборудване, електрически машини, компютърни мрежи , автоматизация на производството, печат. </w:t>
      </w:r>
    </w:p>
    <w:p w14:paraId="257B146C" w14:textId="77777777" w:rsidR="005B1356" w:rsidRDefault="006D2732">
      <w:pPr>
        <w:spacing w:after="154" w:line="259" w:lineRule="auto"/>
        <w:ind w:left="12" w:firstLine="0"/>
        <w:jc w:val="left"/>
      </w:pPr>
      <w:r>
        <w:t xml:space="preserve"> </w:t>
      </w:r>
    </w:p>
    <w:p w14:paraId="7DCB46C7" w14:textId="77777777" w:rsidR="005B1356" w:rsidRDefault="006D2732">
      <w:pPr>
        <w:pStyle w:val="Heading4"/>
        <w:spacing w:line="390" w:lineRule="auto"/>
        <w:ind w:left="1572" w:hanging="578"/>
      </w:pPr>
      <w:r>
        <w:rPr>
          <w:rFonts w:ascii="Segoe UI Symbol" w:eastAsia="Segoe UI Symbol" w:hAnsi="Segoe UI Symbol" w:cs="Segoe UI Symbol"/>
          <w:b w:val="0"/>
        </w:rPr>
        <w:t></w:t>
      </w:r>
      <w:r>
        <w:rPr>
          <w:b w:val="0"/>
        </w:rPr>
        <w:t xml:space="preserve"> </w:t>
      </w:r>
      <w:r>
        <w:t xml:space="preserve">Възможности за професионално обучение, финансирани от правителството и / или от фондове на ЕС  </w:t>
      </w:r>
    </w:p>
    <w:p w14:paraId="7A672E6F" w14:textId="77777777" w:rsidR="005B1356" w:rsidRDefault="006D2732">
      <w:pPr>
        <w:ind w:left="7"/>
      </w:pPr>
      <w:r>
        <w:t>Според проучването на EMEA от 2015 г</w:t>
      </w:r>
      <w:r>
        <w:t>. несъответствието на уменията в Полша е сред найвисоките в Европейския съюз (под горния квартил), а „инженери“ е на второ място в списъка на най-добрите работни места, които работодателите имат затруднения да запълнят. От друга страна, младежката безработ</w:t>
      </w:r>
      <w:r>
        <w:t xml:space="preserve">ица, включително сред завършилите инженерство, е около 18%. </w:t>
      </w:r>
      <w:r>
        <w:lastRenderedPageBreak/>
        <w:t>Оказва се, че техническите университети „заливат“ пазара на труда с млади инженери, които не могат да си намерят инженерна работа, тъй като компаниите не ги смятат за достатъчно компетентни. Причи</w:t>
      </w:r>
      <w:r>
        <w:t xml:space="preserve">ната за това е несъответствието между придобитите знания и умения и изискванията на индустрията. </w:t>
      </w:r>
    </w:p>
    <w:p w14:paraId="636D5920" w14:textId="77777777" w:rsidR="005B1356" w:rsidRDefault="006D2732">
      <w:pPr>
        <w:ind w:left="7"/>
      </w:pPr>
      <w:r>
        <w:t>В Полша, обучението в работна среда (WBL), фокусирано върху чиракуването, е съвсем нова концепция, но през последните години то е широко обсъждано в медиите и</w:t>
      </w:r>
      <w:r>
        <w:t xml:space="preserve"> сред лицата, отговорни за вземане на решения. Акцентът е поставен върху ползите от такъв модел както за образованието, така и за промишлеността и възможността за преодоляване на разликата между двата свята, за да се подобри съответствието на образованието</w:t>
      </w:r>
      <w:r>
        <w:t xml:space="preserve"> и обучението с нуждите на пазара на труда и да се повишат постиженията. </w:t>
      </w:r>
    </w:p>
    <w:p w14:paraId="750103C1" w14:textId="77777777" w:rsidR="005B1356" w:rsidRDefault="006D2732">
      <w:pPr>
        <w:ind w:left="7"/>
      </w:pPr>
      <w:r>
        <w:t>За съжаление, важни стъпки за въвеждане на WBL и чиракуването в образованието досега са предприети само в средното образование. В момента има малко професионални гимназии, които пило</w:t>
      </w:r>
      <w:r>
        <w:t xml:space="preserve">тират тази форма на обучение и официални резултати по отношение на ефектите все още не са обявени. </w:t>
      </w:r>
    </w:p>
    <w:p w14:paraId="42F9E8DE" w14:textId="77777777" w:rsidR="005B1356" w:rsidRDefault="006D2732">
      <w:pPr>
        <w:ind w:left="7"/>
      </w:pPr>
      <w:r>
        <w:t>Въпреки че WBL, съсредоточено върху чиракуването, се дискутира много в академичния свят, все още остава да се въведе широко във висшето образование и да бъд</w:t>
      </w:r>
      <w:r>
        <w:t xml:space="preserve">е официално признато като форма на висше образование. Малко полски технически университети (например Познански технологичен университет и Силезийски технологичен университет) са предприели някои стъпки, за да започнат по-ориентирани към бизнеса обучения и </w:t>
      </w:r>
      <w:r>
        <w:t xml:space="preserve">вече са въвели дуално университетско образование. </w:t>
      </w:r>
    </w:p>
    <w:p w14:paraId="086759E7" w14:textId="77777777" w:rsidR="005B1356" w:rsidRDefault="006D2732">
      <w:pPr>
        <w:ind w:left="7"/>
      </w:pPr>
      <w:r>
        <w:t xml:space="preserve">Като цяло практиките за обучение в работна среда, не са добре познати и университетите не притежават необходимите компетенции, за да се възползват от потенциала си в полза на университетите и бизнеса. </w:t>
      </w:r>
    </w:p>
    <w:p w14:paraId="7FF0B0CE" w14:textId="77777777" w:rsidR="005B1356" w:rsidRDefault="006D2732">
      <w:pPr>
        <w:spacing w:after="136" w:line="259" w:lineRule="auto"/>
        <w:ind w:left="440" w:firstLine="0"/>
        <w:jc w:val="left"/>
      </w:pPr>
      <w:r>
        <w:t xml:space="preserve"> </w:t>
      </w:r>
    </w:p>
    <w:p w14:paraId="4FBBD063" w14:textId="77777777" w:rsidR="005B1356" w:rsidRDefault="006D2732">
      <w:pPr>
        <w:pStyle w:val="Heading5"/>
        <w:spacing w:line="392" w:lineRule="auto"/>
        <w:ind w:left="849" w:hanging="852"/>
      </w:pPr>
      <w:r>
        <w:t>2</w:t>
      </w:r>
      <w:r>
        <w:t xml:space="preserve">.4.3.2. Неформално обучение – специализирани семинари, обучения в работна среда, други  </w:t>
      </w:r>
    </w:p>
    <w:p w14:paraId="7336420D" w14:textId="77777777" w:rsidR="005B1356" w:rsidRDefault="006D2732">
      <w:pPr>
        <w:ind w:left="7"/>
      </w:pPr>
      <w:r>
        <w:t xml:space="preserve">В допълнение към формалното обучение, ние имаме силни възможности за неформално обучение. Неформалното обучение се осъществява извън официалната учебна среда, но в </w:t>
      </w:r>
      <w:r>
        <w:lastRenderedPageBreak/>
        <w:t>няк</w:t>
      </w:r>
      <w:r>
        <w:t xml:space="preserve">аква организационна рамка. В Поморски има няколко организации, предлагащи специализирани обучения и семинари за техническо образование: </w:t>
      </w:r>
    </w:p>
    <w:p w14:paraId="0390CFA2" w14:textId="77777777" w:rsidR="005B1356" w:rsidRDefault="006D2732">
      <w:pPr>
        <w:numPr>
          <w:ilvl w:val="0"/>
          <w:numId w:val="6"/>
        </w:numPr>
        <w:ind w:hanging="348"/>
      </w:pPr>
      <w:r>
        <w:t>Академия Infoshare, Академия за разработване на софтуер – юридически лица, предлагащи технически уебинари и тренировъчн</w:t>
      </w:r>
      <w:r>
        <w:t xml:space="preserve">и лагери </w:t>
      </w:r>
    </w:p>
    <w:p w14:paraId="657A2455" w14:textId="77777777" w:rsidR="005B1356" w:rsidRDefault="006D2732">
      <w:pPr>
        <w:numPr>
          <w:ilvl w:val="0"/>
          <w:numId w:val="6"/>
        </w:numPr>
        <w:ind w:hanging="348"/>
      </w:pPr>
      <w:r>
        <w:t xml:space="preserve">Code:me - основател на Hacker: space 3City - едно от най-големите хакерски пространства в Полша - зона, предназначена за програмисти и хардуерни ентусиасти с общност от 1500 души и експерти от висок клас. </w:t>
      </w:r>
    </w:p>
    <w:p w14:paraId="19D0D0B6" w14:textId="77777777" w:rsidR="005B1356" w:rsidRDefault="006D2732">
      <w:pPr>
        <w:numPr>
          <w:ilvl w:val="0"/>
          <w:numId w:val="6"/>
        </w:numPr>
        <w:ind w:hanging="348"/>
      </w:pPr>
      <w:r>
        <w:t>Центърът за подобряване на образованието</w:t>
      </w:r>
      <w:r>
        <w:t xml:space="preserve"> (EIC) е специализиран субект,  част от клъстер Interizon, създаден с цел ефективно изпълнение на дейности, осигуряващи достъп до квалифицирани човешки ресурси за клъстерните компании и ИКТ индустрията </w:t>
      </w:r>
    </w:p>
    <w:p w14:paraId="7AE384F2" w14:textId="77777777" w:rsidR="005B1356" w:rsidRDefault="006D2732">
      <w:pPr>
        <w:ind w:left="742"/>
      </w:pPr>
      <w:r>
        <w:t>в региона. EIC ще продължи успешно предприетите дейно</w:t>
      </w:r>
      <w:r>
        <w:t>сти и ще разработи нови, особено в обхвата, посочен от стратегическата цел 4. Насоките на дейностите на EIC включват осигуряване на достъп до квалифицирани човешки ресурси в дългосрочен план, повишаване на интереса към ИКТ технологиите, изграждане на общес</w:t>
      </w:r>
      <w:r>
        <w:t xml:space="preserve">тво, основано на знанието, и увеличаване на приобщаването на социалните процеси. </w:t>
      </w:r>
    </w:p>
    <w:p w14:paraId="057025EA" w14:textId="77777777" w:rsidR="005B1356" w:rsidRDefault="006D2732">
      <w:pPr>
        <w:spacing w:after="135" w:line="259" w:lineRule="auto"/>
        <w:ind w:left="12" w:firstLine="0"/>
        <w:jc w:val="left"/>
      </w:pPr>
      <w:r>
        <w:t xml:space="preserve"> </w:t>
      </w:r>
    </w:p>
    <w:p w14:paraId="3A6B27FF" w14:textId="77777777" w:rsidR="005B1356" w:rsidRDefault="006D2732">
      <w:pPr>
        <w:pStyle w:val="Heading5"/>
        <w:spacing w:after="134"/>
        <w:ind w:left="7"/>
      </w:pPr>
      <w:r>
        <w:t xml:space="preserve">2.4.3.3. Възможности за валидиране на знания и умения на инженери и техници </w:t>
      </w:r>
    </w:p>
    <w:p w14:paraId="3BEA3EFF" w14:textId="77777777" w:rsidR="005B1356" w:rsidRDefault="006D2732">
      <w:pPr>
        <w:ind w:left="7"/>
      </w:pPr>
      <w:r>
        <w:t xml:space="preserve">От няколко години хората в Полша, които се интересуват от преквалификация, могат да </w:t>
      </w:r>
      <w:r>
        <w:t>получат сертификати, разработени директно от предприемачи. Тези сертификати са така наречените „пазарни квалификации“. Те съдържат изисквания за знанията, уменията и социалните компетенции, които са най-необходими в дадена област или специалност. Техният с</w:t>
      </w:r>
      <w:r>
        <w:t xml:space="preserve">писък може да бъде намерен в Интегрирания регистър на квалификациите </w:t>
      </w:r>
      <w:hyperlink r:id="rId38">
        <w:r>
          <w:t>(</w:t>
        </w:r>
      </w:hyperlink>
      <w:hyperlink r:id="rId39">
        <w:r>
          <w:rPr>
            <w:color w:val="0563C1"/>
            <w:u w:val="single" w:color="000000"/>
          </w:rPr>
          <w:t>https://rejestr.kwalifikacje.gov.pl/</w:t>
        </w:r>
      </w:hyperlink>
      <w:hyperlink r:id="rId40">
        <w:r>
          <w:t xml:space="preserve"> </w:t>
        </w:r>
      </w:hyperlink>
      <w:r>
        <w:t xml:space="preserve">) </w:t>
      </w:r>
    </w:p>
    <w:p w14:paraId="247FA2EA" w14:textId="77777777" w:rsidR="005B1356" w:rsidRDefault="006D2732">
      <w:pPr>
        <w:spacing w:after="141" w:line="259" w:lineRule="auto"/>
        <w:ind w:left="7"/>
      </w:pPr>
      <w:r>
        <w:t xml:space="preserve">(версия само на полски език). </w:t>
      </w:r>
    </w:p>
    <w:p w14:paraId="4F99C286" w14:textId="77777777" w:rsidR="005B1356" w:rsidRDefault="006D2732">
      <w:pPr>
        <w:ind w:left="7"/>
      </w:pPr>
      <w:r>
        <w:t>За да получи такива квалификации, човек трябва успешно да премине валидация в орган по признаването й (органите са посочени в гореспоменатия регистър). Изискванията за</w:t>
      </w:r>
      <w:r>
        <w:t xml:space="preserve"> валидиране (например използваните методи) са ясно определени за всяка квалификация поотделно от закона. </w:t>
      </w:r>
    </w:p>
    <w:p w14:paraId="58C86E83" w14:textId="77777777" w:rsidR="005B1356" w:rsidRDefault="006D2732">
      <w:pPr>
        <w:spacing w:after="3" w:line="386" w:lineRule="auto"/>
      </w:pPr>
      <w:r>
        <w:rPr>
          <w:i/>
        </w:rPr>
        <w:lastRenderedPageBreak/>
        <w:t xml:space="preserve">Органите, признаващи квалификации в Полша могат да оценят компетентността на своите клиенти в рамките на процеса на валидиране онлайн. Това е едно от </w:t>
      </w:r>
      <w:r>
        <w:rPr>
          <w:i/>
        </w:rPr>
        <w:t>решенията, въведени за борба с ефектите на пандемията COVID-19.</w:t>
      </w:r>
      <w:r>
        <w:t xml:space="preserve"> (Източник: </w:t>
      </w:r>
    </w:p>
    <w:p w14:paraId="1C447DA5" w14:textId="77777777" w:rsidR="005B1356" w:rsidRDefault="006D2732">
      <w:pPr>
        <w:spacing w:after="0" w:line="361" w:lineRule="auto"/>
        <w:ind w:left="7"/>
        <w:jc w:val="left"/>
      </w:pPr>
      <w:hyperlink r:id="rId41">
        <w:r>
          <w:t>(</w:t>
        </w:r>
      </w:hyperlink>
      <w:hyperlink r:id="rId42">
        <w:r>
          <w:rPr>
            <w:color w:val="0563C1"/>
            <w:u w:val="single" w:color="000000"/>
          </w:rPr>
          <w:t>https://epale.ec.europa.eu/en/content/validation</w:t>
        </w:r>
      </w:hyperlink>
      <w:hyperlink r:id="rId43">
        <w:r>
          <w:rPr>
            <w:color w:val="0563C1"/>
            <w:u w:val="single" w:color="000000"/>
          </w:rPr>
          <w:t>-</w:t>
        </w:r>
      </w:hyperlink>
      <w:hyperlink r:id="rId44">
        <w:r>
          <w:rPr>
            <w:color w:val="0563C1"/>
            <w:u w:val="single" w:color="000000"/>
          </w:rPr>
          <w:t>poland</w:t>
        </w:r>
      </w:hyperlink>
      <w:hyperlink r:id="rId45">
        <w:r>
          <w:rPr>
            <w:color w:val="0563C1"/>
            <w:u w:val="single" w:color="000000"/>
          </w:rPr>
          <w:t>-</w:t>
        </w:r>
      </w:hyperlink>
      <w:hyperlink r:id="rId46">
        <w:r>
          <w:rPr>
            <w:color w:val="0563C1"/>
            <w:u w:val="single" w:color="000000"/>
          </w:rPr>
          <w:t>without</w:t>
        </w:r>
      </w:hyperlink>
      <w:hyperlink r:id="rId47">
        <w:r>
          <w:rPr>
            <w:color w:val="0563C1"/>
            <w:u w:val="single" w:color="000000"/>
          </w:rPr>
          <w:t>-</w:t>
        </w:r>
      </w:hyperlink>
      <w:hyperlink r:id="rId48">
        <w:r>
          <w:rPr>
            <w:color w:val="0563C1"/>
            <w:u w:val="single" w:color="000000"/>
          </w:rPr>
          <w:t>leaving</w:t>
        </w:r>
      </w:hyperlink>
      <w:hyperlink r:id="rId49">
        <w:r>
          <w:rPr>
            <w:color w:val="0563C1"/>
            <w:u w:val="single" w:color="000000"/>
          </w:rPr>
          <w:t>-</w:t>
        </w:r>
      </w:hyperlink>
      <w:hyperlink r:id="rId50">
        <w:r>
          <w:rPr>
            <w:color w:val="0563C1"/>
            <w:u w:val="single" w:color="000000"/>
          </w:rPr>
          <w:t>house</w:t>
        </w:r>
      </w:hyperlink>
      <w:hyperlink r:id="rId51">
        <w:r>
          <w:rPr>
            <w:color w:val="0563C1"/>
            <w:u w:val="single" w:color="000000"/>
          </w:rPr>
          <w:t>-</w:t>
        </w:r>
      </w:hyperlink>
      <w:hyperlink r:id="rId52">
        <w:r>
          <w:rPr>
            <w:color w:val="0563C1"/>
            <w:u w:val="single" w:color="000000"/>
          </w:rPr>
          <w:t>new</w:t>
        </w:r>
      </w:hyperlink>
      <w:hyperlink r:id="rId53">
        <w:r>
          <w:rPr>
            <w:color w:val="0563C1"/>
            <w:u w:val="single" w:color="000000"/>
          </w:rPr>
          <w:t>-</w:t>
        </w:r>
      </w:hyperlink>
      <w:hyperlink r:id="rId54">
        <w:r>
          <w:rPr>
            <w:color w:val="0563C1"/>
            <w:u w:val="single" w:color="000000"/>
          </w:rPr>
          <w:t>solution</w:t>
        </w:r>
      </w:hyperlink>
      <w:hyperlink r:id="rId55">
        <w:r>
          <w:rPr>
            <w:color w:val="0563C1"/>
            <w:u w:val="single" w:color="000000"/>
          </w:rPr>
          <w:t>-</w:t>
        </w:r>
      </w:hyperlink>
      <w:hyperlink r:id="rId56">
        <w:r>
          <w:rPr>
            <w:color w:val="0563C1"/>
            <w:u w:val="single" w:color="000000"/>
          </w:rPr>
          <w:t>during</w:t>
        </w:r>
      </w:hyperlink>
      <w:hyperlink r:id="rId57"/>
      <w:hyperlink r:id="rId58">
        <w:r>
          <w:rPr>
            <w:color w:val="0563C1"/>
            <w:u w:val="single" w:color="000000"/>
          </w:rPr>
          <w:t>pandemic</w:t>
        </w:r>
      </w:hyperlink>
      <w:hyperlink r:id="rId59">
        <w:r>
          <w:t>)</w:t>
        </w:r>
      </w:hyperlink>
      <w:r>
        <w:t xml:space="preserve"> </w:t>
      </w:r>
    </w:p>
    <w:p w14:paraId="0A94E58E" w14:textId="77777777" w:rsidR="005B1356" w:rsidRDefault="006D2732">
      <w:pPr>
        <w:spacing w:after="105" w:line="259" w:lineRule="auto"/>
        <w:ind w:left="12" w:firstLine="0"/>
        <w:jc w:val="left"/>
      </w:pPr>
      <w:r>
        <w:rPr>
          <w:i/>
        </w:rPr>
        <w:t xml:space="preserve"> </w:t>
      </w:r>
    </w:p>
    <w:p w14:paraId="0D373E6C" w14:textId="77777777" w:rsidR="005B1356" w:rsidRDefault="006D2732">
      <w:pPr>
        <w:spacing w:after="0" w:line="259" w:lineRule="auto"/>
        <w:ind w:left="12" w:firstLine="0"/>
        <w:jc w:val="left"/>
      </w:pPr>
      <w:r>
        <w:t xml:space="preserve"> </w:t>
      </w:r>
    </w:p>
    <w:p w14:paraId="1B6273CD" w14:textId="77777777" w:rsidR="005B1356" w:rsidRDefault="006D2732">
      <w:pPr>
        <w:pStyle w:val="Heading2"/>
        <w:tabs>
          <w:tab w:val="center" w:pos="2185"/>
        </w:tabs>
        <w:spacing w:after="162"/>
        <w:ind w:left="-3" w:firstLine="0"/>
      </w:pPr>
      <w:bookmarkStart w:id="6" w:name="_Toc104432"/>
      <w:r>
        <w:t xml:space="preserve">2.5. </w:t>
      </w:r>
      <w:r>
        <w:tab/>
        <w:t xml:space="preserve">РЕГИОН НИШ (СЪРБИЯ) </w:t>
      </w:r>
      <w:bookmarkEnd w:id="6"/>
    </w:p>
    <w:p w14:paraId="2B014CA7" w14:textId="77777777" w:rsidR="005B1356" w:rsidRDefault="006D2732">
      <w:pPr>
        <w:pStyle w:val="Heading4"/>
        <w:spacing w:after="124"/>
        <w:ind w:left="7"/>
      </w:pPr>
      <w:r>
        <w:rPr>
          <w:sz w:val="24"/>
        </w:rPr>
        <w:t xml:space="preserve">2.5.1.  </w:t>
      </w:r>
      <w:r>
        <w:rPr>
          <w:b w:val="0"/>
          <w:sz w:val="24"/>
        </w:rPr>
        <w:t xml:space="preserve"> </w:t>
      </w:r>
      <w:r>
        <w:t>Кратко описание на икономиката на региона</w:t>
      </w:r>
      <w:r>
        <w:rPr>
          <w:b w:val="0"/>
        </w:rPr>
        <w:t xml:space="preserve"> </w:t>
      </w:r>
    </w:p>
    <w:p w14:paraId="6BE65997" w14:textId="77777777" w:rsidR="005B1356" w:rsidRDefault="006D2732">
      <w:pPr>
        <w:ind w:left="7"/>
      </w:pPr>
      <w:r>
        <w:t xml:space="preserve">Територията, обхваната от CCIS - Регионална търговска палата на административните области Нишава, Пирот и Топлица със седалище в Ниш, заема площ от 7 </w:t>
      </w:r>
      <w:r>
        <w:t xml:space="preserve">720 квадратни километра, което е 8,74 процента от общата територия на Република Сърбия. </w:t>
      </w:r>
      <w:r>
        <w:rPr>
          <w:shd w:val="clear" w:color="auto" w:fill="FFFF00"/>
        </w:rPr>
        <w:t>RPK</w:t>
      </w:r>
      <w:r>
        <w:t xml:space="preserve"> на административните области Нишава, Пирот и Топлица обхваща икономически дейности на 19 единици на местното самоуправление: град Ниш със своите общини (Ниш-ГО Меди</w:t>
      </w:r>
      <w:r>
        <w:t xml:space="preserve">ана, Ниш-ГО Пантелей, Ниш-ГО Палилула, Ниш-ГО Червени Кръст, Ниш -GO Нишка баня), Aleksinac, Doljevac, Merošina, Ražanj, </w:t>
      </w:r>
    </w:p>
    <w:p w14:paraId="7F07D529" w14:textId="77777777" w:rsidR="005B1356" w:rsidRDefault="006D2732">
      <w:pPr>
        <w:spacing w:after="143" w:line="259" w:lineRule="auto"/>
        <w:ind w:left="7"/>
      </w:pPr>
      <w:r>
        <w:t xml:space="preserve">Gadžin Han, Svrljig, Grad Pirot, Bela Palanka, Babušnica, Dimitrovgrad, Grad Prokuplje, Blace, </w:t>
      </w:r>
    </w:p>
    <w:p w14:paraId="6A8987E5" w14:textId="77777777" w:rsidR="005B1356" w:rsidRDefault="006D2732">
      <w:pPr>
        <w:spacing w:after="138" w:line="259" w:lineRule="auto"/>
        <w:ind w:left="7"/>
      </w:pPr>
      <w:r>
        <w:t xml:space="preserve">Kuršumlija, Žitorađa). </w:t>
      </w:r>
    </w:p>
    <w:p w14:paraId="392F3BBA" w14:textId="77777777" w:rsidR="005B1356" w:rsidRDefault="006D2732">
      <w:pPr>
        <w:ind w:left="7"/>
      </w:pPr>
      <w:r>
        <w:t>Най-</w:t>
      </w:r>
      <w:r>
        <w:t xml:space="preserve">голямата е територията на град Пирот - 16% от общата площ. Според нивото на развитие, най-високо ниво на развитие имат град Ниш (общините са изброени индивидуално) I-ва група на развитие и град Пирот - II-ра група на развитие. </w:t>
      </w:r>
    </w:p>
    <w:p w14:paraId="641318BF" w14:textId="77777777" w:rsidR="005B1356" w:rsidRDefault="006D2732">
      <w:pPr>
        <w:spacing w:after="143" w:line="259" w:lineRule="auto"/>
        <w:ind w:left="437" w:firstLine="0"/>
        <w:jc w:val="left"/>
      </w:pPr>
      <w:r>
        <w:t xml:space="preserve"> </w:t>
      </w:r>
    </w:p>
    <w:p w14:paraId="4BA950D8" w14:textId="77777777" w:rsidR="005B1356" w:rsidRDefault="006D2732">
      <w:pPr>
        <w:pStyle w:val="Heading4"/>
        <w:spacing w:after="132"/>
        <w:ind w:left="7"/>
      </w:pPr>
      <w:r>
        <w:t>Социално-икономически проф</w:t>
      </w:r>
      <w:r>
        <w:t xml:space="preserve">ил </w:t>
      </w:r>
    </w:p>
    <w:p w14:paraId="398F592B" w14:textId="77777777" w:rsidR="005B1356" w:rsidRDefault="006D2732">
      <w:pPr>
        <w:ind w:left="7"/>
      </w:pPr>
      <w:r>
        <w:t>Според оценките на Републиканското статистическо бюро в средата на 2018 г. броят на жителите в района на Областната търговска камара на административните области Нишава, Пирот и Топлица е 531 410, от които 48,25% живеят в град Ниш, 10,23% в град Пирот.</w:t>
      </w:r>
      <w:r>
        <w:t xml:space="preserve"> 8,95% в община Aleksinac и 7,94% в град Prokuplje. Изчисленията са направени въз основа на преброяването на населението, домакинствата и жилищата през 2011 г. и данни за естествените и механични движения на населението (вътрешна миграция). </w:t>
      </w:r>
    </w:p>
    <w:p w14:paraId="4B5C9346" w14:textId="77777777" w:rsidR="005B1356" w:rsidRDefault="006D2732">
      <w:pPr>
        <w:ind w:left="7"/>
      </w:pPr>
      <w:r>
        <w:lastRenderedPageBreak/>
        <w:t xml:space="preserve">В структурата </w:t>
      </w:r>
      <w:r>
        <w:t xml:space="preserve">на БВП на </w:t>
      </w:r>
      <w:r>
        <w:rPr>
          <w:shd w:val="clear" w:color="auto" w:fill="FFFF00"/>
        </w:rPr>
        <w:t>RCC</w:t>
      </w:r>
      <w:r>
        <w:t xml:space="preserve"> Ниш най-представени са услугите - 46,5%, което е под средното за страната, индустрията  - 40,3%, което е над средното за страната и земеделието - 8,1%, което е на средното за страната ниво. Строителството участва с 5,1%, което е малко над сре</w:t>
      </w:r>
      <w:r>
        <w:t xml:space="preserve">дното за страната. </w:t>
      </w:r>
    </w:p>
    <w:p w14:paraId="398AB74D" w14:textId="77777777" w:rsidR="005B1356" w:rsidRDefault="006D2732">
      <w:pPr>
        <w:ind w:left="7"/>
      </w:pPr>
      <w:r>
        <w:t>В сектора на промишлеността в рамките на CCIS RCC Ниш има шест асоциации: Асоциация за метална и електрическа промишленост, Асоциация за строителна индустрия, Асоциация за химическа, каучукова и неметална промишленост, Асоциация за текс</w:t>
      </w:r>
      <w:r>
        <w:t>тилна, облекло, кожена и обувна индустрия, Асоциация енергетика и минно дело и Асоциация за фармация и медицинска дейност, със 147 различни бизнес кода и 1 129 фирми, което е с 4,93% повече в сравнение с предходния период (1 076). Оперативният доход на вси</w:t>
      </w:r>
      <w:r>
        <w:t xml:space="preserve">чки компании в индустриалния сектор, по последни данни за 2018 г., е 199,111,115,000 динара, или 10,87% повече от предходната година (179 601 492 000 динара). </w:t>
      </w:r>
    </w:p>
    <w:p w14:paraId="19A6DAC5" w14:textId="77777777" w:rsidR="005B1356" w:rsidRDefault="006D2732">
      <w:pPr>
        <w:spacing w:after="0" w:line="259" w:lineRule="auto"/>
        <w:ind w:left="12" w:firstLine="0"/>
        <w:jc w:val="left"/>
      </w:pPr>
      <w:r>
        <w:t xml:space="preserve"> </w:t>
      </w:r>
    </w:p>
    <w:p w14:paraId="31236A38" w14:textId="77777777" w:rsidR="005B1356" w:rsidRDefault="006D2732">
      <w:pPr>
        <w:ind w:left="7"/>
      </w:pPr>
      <w:r>
        <w:t>Външната търговия на икономиката на CCIS RCC Ниш достигна ~ 2.7 милиарда евро през 2019 г., ка</w:t>
      </w:r>
      <w:r>
        <w:t>то износът възлиза на 1.591 милиарда евро, а вносът е 1,116 милиарда евро. Реализираният търговски излишък на ниво RCC Ниш възлиза на 475 милиона евро. Излишъкът в търговията е реализиран от градовете: Ниш, Пирот и Прокупле и общините: Aleksinac, Blace, Ku</w:t>
      </w:r>
      <w:r>
        <w:t xml:space="preserve">rsumlija, Babusnica, Svrljig, Merosina, и Razanj, а вноса надвишава износа в Svrljig, общините Zitoradja, Doljevac, Gadzin Han, Bela Palanka и Dimitrovgrad. </w:t>
      </w:r>
    </w:p>
    <w:p w14:paraId="36AEB817" w14:textId="77777777" w:rsidR="005B1356" w:rsidRDefault="006D2732">
      <w:pPr>
        <w:ind w:left="7"/>
      </w:pPr>
      <w:r>
        <w:t>През първите три тримесечия на 2020 г. външноикономическата търговия е с 2,2% по-ниска от тази пре</w:t>
      </w:r>
      <w:r>
        <w:t xml:space="preserve">з 2019 г. </w:t>
      </w:r>
    </w:p>
    <w:p w14:paraId="67D92AB6" w14:textId="77777777" w:rsidR="005B1356" w:rsidRDefault="006D2732">
      <w:pPr>
        <w:ind w:left="7"/>
      </w:pPr>
      <w:r>
        <w:t>Най-представените продукти в износа от територията на CCIS RCC Ниш (CT4) през 2018 г. са нови външни пневматични гуми (~ 120 500 тона, ~ 548 млн. EUR, 34%),  кабели и други електрически проводници (~ 12 735 тона, ~ 204 милиона евро, 12,8%) и пур</w:t>
      </w:r>
      <w:r>
        <w:t xml:space="preserve">и, пурети и цигари от тютюн и тютюн (~ 25 767 тона, ~ 142 милиона евро, 9%). </w:t>
      </w:r>
    </w:p>
    <w:p w14:paraId="11487896" w14:textId="77777777" w:rsidR="005B1356" w:rsidRDefault="006D2732">
      <w:pPr>
        <w:spacing w:after="143" w:line="259" w:lineRule="auto"/>
        <w:ind w:left="12" w:firstLine="0"/>
        <w:jc w:val="left"/>
      </w:pPr>
      <w:r>
        <w:rPr>
          <w:b/>
        </w:rPr>
        <w:t xml:space="preserve"> </w:t>
      </w:r>
    </w:p>
    <w:p w14:paraId="2446DE9F" w14:textId="77777777" w:rsidR="005B1356" w:rsidRDefault="006D2732">
      <w:pPr>
        <w:pStyle w:val="Heading4"/>
        <w:spacing w:after="134"/>
        <w:ind w:left="7"/>
      </w:pPr>
      <w:r>
        <w:lastRenderedPageBreak/>
        <w:t>Дейности, свързани с усъвършенстваните технологии за производство</w:t>
      </w:r>
      <w:r>
        <w:rPr>
          <w:b w:val="0"/>
        </w:rPr>
        <w:t xml:space="preserve"> </w:t>
      </w:r>
    </w:p>
    <w:p w14:paraId="4DD74238" w14:textId="77777777" w:rsidR="005B1356" w:rsidRDefault="006D2732">
      <w:pPr>
        <w:ind w:left="7"/>
      </w:pPr>
      <w:r>
        <w:t>Новите технологии, стратегии и тенденции създават все по-голям натиск върху работната сила. През втората поло</w:t>
      </w:r>
      <w:r>
        <w:t>вина на ХХ век технологиите за информация и автоматизация трансформират класическото индустриално производство и позволяват превръщането му във формата, която познаваме днес. Днешната модерна индустрия претърпява четвърта голяма фаза на трансформация, прод</w:t>
      </w:r>
      <w:r>
        <w:t>иктувана от съвременните комуникационни технологии заедно с новото поколение информационни технологии чрез експертни системи и изкуствен интелект, както и изцяло нова технология. Очакваната трансформация е толкова голяма, че може да се говори за четвъртата</w:t>
      </w:r>
      <w:r>
        <w:t xml:space="preserve"> индустриална революция - „Индустрия 4.0“. </w:t>
      </w:r>
    </w:p>
    <w:p w14:paraId="56142A9F" w14:textId="77777777" w:rsidR="005B1356" w:rsidRDefault="006D2732">
      <w:pPr>
        <w:ind w:left="7"/>
      </w:pPr>
      <w:r>
        <w:t>Правителството на Сърбия инвестира милиони евро в Технологичния парк в Сърбия, както за изграждане, така и за доставка на най-новото модерно технологично оборудване. Технологичният парк в Ниш, открит през 2020 г.</w:t>
      </w:r>
      <w:r>
        <w:t>, представлява не само най-голямата, но и ключова капиталова инвестиция в града, както и в региона на Южна и Източна Сърбия. Визията на Научно-технологичния парк Ниш (STP) е да се превърне в регионален център за динамично развитие на иновативното научно-те</w:t>
      </w:r>
      <w:r>
        <w:t>хнологично предприемачество, международно популяризиране на проекти и компании и като такъв, в основа за реинженеринг на икономиката не само на региона на Южна и Източна Сърбия, но и за засилване на глобалната конкурентоспособност на цяла Република Сърбия.</w:t>
      </w:r>
      <w:r>
        <w:t xml:space="preserve"> STP стимулира синергията и динамичността във високотехнологичната индустрия в региона чрез лесно интегриране на компаниите в бизнес процесите на парка. Официалното откриване на STP трябва да се организира през 2020 г. </w:t>
      </w:r>
    </w:p>
    <w:p w14:paraId="5EB3EC27" w14:textId="77777777" w:rsidR="005B1356" w:rsidRDefault="006D2732">
      <w:pPr>
        <w:spacing w:after="0" w:line="259" w:lineRule="auto"/>
        <w:ind w:left="12" w:firstLine="0"/>
        <w:jc w:val="left"/>
      </w:pPr>
      <w:r>
        <w:t xml:space="preserve"> </w:t>
      </w:r>
    </w:p>
    <w:p w14:paraId="37777E91" w14:textId="77777777" w:rsidR="005B1356" w:rsidRDefault="006D2732">
      <w:pPr>
        <w:spacing w:after="138" w:line="259" w:lineRule="auto"/>
        <w:ind w:left="12" w:firstLine="0"/>
        <w:jc w:val="left"/>
      </w:pPr>
      <w:r>
        <w:t xml:space="preserve"> </w:t>
      </w:r>
    </w:p>
    <w:p w14:paraId="7E3F57D0" w14:textId="77777777" w:rsidR="005B1356" w:rsidRDefault="006D2732">
      <w:pPr>
        <w:pStyle w:val="Heading5"/>
        <w:spacing w:after="130"/>
        <w:ind w:left="7"/>
      </w:pPr>
      <w:r>
        <w:t xml:space="preserve">2.5.2.  </w:t>
      </w:r>
      <w:r>
        <w:t xml:space="preserve">Дял на инженерите и техниците от общия брой на заетите в региона   </w:t>
      </w:r>
    </w:p>
    <w:p w14:paraId="5F18D047" w14:textId="77777777" w:rsidR="005B1356" w:rsidRDefault="006D2732">
      <w:pPr>
        <w:ind w:left="7"/>
      </w:pPr>
      <w:r>
        <w:t>От почти 4000 регистрирани фирми в района на Ниш, 286 компании, осъществяват своята дейност в сектор механика и мехатроника. През 2018 г. в тях работят около 7000 служители. Според оценкат</w:t>
      </w:r>
      <w:r>
        <w:t xml:space="preserve">а на индустриалния сектор в рамките на CCIS RCC Ниш, има около 4000 заети техници и 1500 заети технически инженери (най-вече инженери по механично, електронно, технологично и </w:t>
      </w:r>
      <w:r>
        <w:lastRenderedPageBreak/>
        <w:t>качествено управление). Според проучването сред компаниите в сектор механика и ме</w:t>
      </w:r>
      <w:r>
        <w:t xml:space="preserve">хатроника, те ще имат нужда от над 100 инженери и повече от 500 техници през следващите няколко години. </w:t>
      </w:r>
    </w:p>
    <w:p w14:paraId="55FB2E99" w14:textId="77777777" w:rsidR="005B1356" w:rsidRDefault="006D2732">
      <w:pPr>
        <w:spacing w:after="137" w:line="259" w:lineRule="auto"/>
        <w:ind w:left="12" w:firstLine="0"/>
        <w:jc w:val="left"/>
      </w:pPr>
      <w:r>
        <w:t xml:space="preserve"> </w:t>
      </w:r>
    </w:p>
    <w:p w14:paraId="2037989F" w14:textId="77777777" w:rsidR="005B1356" w:rsidRDefault="006D2732">
      <w:pPr>
        <w:pStyle w:val="Heading5"/>
        <w:spacing w:after="132"/>
        <w:ind w:left="7"/>
      </w:pPr>
      <w:r>
        <w:t xml:space="preserve">2.5.3. Възможности за обучение и образования </w:t>
      </w:r>
    </w:p>
    <w:p w14:paraId="0FE6DAF7" w14:textId="77777777" w:rsidR="005B1356" w:rsidRDefault="006D2732">
      <w:pPr>
        <w:pStyle w:val="Heading6"/>
        <w:spacing w:line="397" w:lineRule="auto"/>
        <w:ind w:left="7"/>
      </w:pPr>
      <w:r>
        <w:t>2.5.3.1. Формално обучение. Образователни институции, които предлагат повишаване на квалификацията на и</w:t>
      </w:r>
      <w:r>
        <w:t xml:space="preserve">нженери и техници </w:t>
      </w:r>
    </w:p>
    <w:p w14:paraId="266AE8FC" w14:textId="77777777" w:rsidR="005B1356" w:rsidRDefault="006D2732">
      <w:pPr>
        <w:ind w:left="7"/>
      </w:pPr>
      <w:r>
        <w:t>Опитът показва, че една от основните пречки пред внедряването на нови технологии за компаниите в този регион е липсата на образовани служители. Като се има предвид увеличаването на инфраструктурата, осигурена от достъпа до съвременния Те</w:t>
      </w:r>
      <w:r>
        <w:t>хнологичен парк, е важно да се планира най-краткият път за обучение на хората на нови умения, необходими за активна роля в очакваните промени. Ето защо от решаващо значение е да има структуриран подход към образованието с ясна перспектива за това, което пр</w:t>
      </w:r>
      <w:r>
        <w:t xml:space="preserve">едстои. </w:t>
      </w:r>
    </w:p>
    <w:p w14:paraId="6E78C850" w14:textId="77777777" w:rsidR="005B1356" w:rsidRDefault="006D2732">
      <w:pPr>
        <w:ind w:left="7"/>
      </w:pPr>
      <w:r>
        <w:t xml:space="preserve">В резултат на това нуждата от образована работна сила се увеличава и Република Сърбия признава необходимостта да инвестира в образование, главно в компании, които имат значителен потенциал за растеж и предлагат по-големи възможности за заетост </w:t>
      </w:r>
      <w:r>
        <w:rPr>
          <w:rFonts w:ascii="Segoe UI Symbol" w:eastAsia="Segoe UI Symbol" w:hAnsi="Segoe UI Symbol" w:cs="Segoe UI Symbol"/>
        </w:rPr>
        <w:t></w:t>
      </w:r>
      <w:r>
        <w:t xml:space="preserve"> </w:t>
      </w:r>
      <w:r>
        <w:rPr>
          <w:b/>
        </w:rPr>
        <w:t>В</w:t>
      </w:r>
      <w:r>
        <w:rPr>
          <w:b/>
        </w:rPr>
        <w:t xml:space="preserve">исше образование </w:t>
      </w:r>
    </w:p>
    <w:p w14:paraId="2AA98AD1" w14:textId="77777777" w:rsidR="005B1356" w:rsidRDefault="006D2732">
      <w:pPr>
        <w:ind w:left="7"/>
      </w:pPr>
      <w:r>
        <w:t>Град Ниш е университетски център в Югоизточна Сърбия със своите 14 факултета (сред които Факултет по електронно инженерство, Факултет по машиностроене, Факултет по математика и природни науки и Технически факултет) и повече от 25 000 активни студенти той п</w:t>
      </w:r>
      <w:r>
        <w:t xml:space="preserve">редставлява силна интелектуална основа за развитие и установяване на партньорство със съответните икономически субекти и местното самоуправление, както и с международни институции </w:t>
      </w:r>
    </w:p>
    <w:p w14:paraId="453F412D" w14:textId="77777777" w:rsidR="005B1356" w:rsidRDefault="006D2732">
      <w:pPr>
        <w:pStyle w:val="Heading4"/>
        <w:spacing w:after="83"/>
        <w:ind w:left="1155"/>
      </w:pPr>
      <w:r>
        <w:rPr>
          <w:rFonts w:ascii="Tahoma" w:eastAsia="Tahoma" w:hAnsi="Tahoma" w:cs="Tahoma"/>
          <w:b w:val="0"/>
        </w:rPr>
        <w:t>•</w:t>
      </w:r>
      <w:r>
        <w:rPr>
          <w:b w:val="0"/>
        </w:rPr>
        <w:t xml:space="preserve"> </w:t>
      </w:r>
      <w:r>
        <w:t xml:space="preserve">Средно образование </w:t>
      </w:r>
    </w:p>
    <w:p w14:paraId="26B43F9B" w14:textId="77777777" w:rsidR="005B1356" w:rsidRDefault="006D2732">
      <w:pPr>
        <w:ind w:left="7"/>
      </w:pPr>
      <w:r>
        <w:t>В региона има и 8 технически гимназии, които допринас</w:t>
      </w:r>
      <w:r>
        <w:t xml:space="preserve">ят за официалната образователна база за бъдеща работа в компании за механика и мехатроника. </w:t>
      </w:r>
    </w:p>
    <w:p w14:paraId="6BF8D221" w14:textId="77777777" w:rsidR="005B1356" w:rsidRDefault="006D2732">
      <w:pPr>
        <w:pStyle w:val="Heading4"/>
        <w:spacing w:line="393" w:lineRule="auto"/>
        <w:ind w:left="1155"/>
      </w:pPr>
      <w:r>
        <w:rPr>
          <w:rFonts w:ascii="Segoe UI Symbol" w:eastAsia="Segoe UI Symbol" w:hAnsi="Segoe UI Symbol" w:cs="Segoe UI Symbol"/>
          <w:b w:val="0"/>
        </w:rPr>
        <w:t></w:t>
      </w:r>
      <w:r>
        <w:rPr>
          <w:b w:val="0"/>
        </w:rPr>
        <w:t xml:space="preserve"> </w:t>
      </w:r>
      <w:r>
        <w:t xml:space="preserve">Възможности за професионално обучение, финансирано от Правителството и/или фондове на ЕС </w:t>
      </w:r>
    </w:p>
    <w:p w14:paraId="43A23E5D" w14:textId="77777777" w:rsidR="005B1356" w:rsidRDefault="006D2732">
      <w:pPr>
        <w:ind w:left="7"/>
      </w:pPr>
      <w:r>
        <w:t>Освен официалното образование, има много малко доставчици на ПОО. В мин</w:t>
      </w:r>
      <w:r>
        <w:t xml:space="preserve">алото, и предимно на база на проекти, CCIS RCC Ниш реализира дейности, насочени към подобни целеви групи, и предостави допълнително образование на инженери и техници, в съответствие с изразените </w:t>
      </w:r>
      <w:r>
        <w:lastRenderedPageBreak/>
        <w:t>нужди на компаниите. В рамките на проекта ADATechAK, например</w:t>
      </w:r>
      <w:r>
        <w:t>, около 200 инженери и техници са получили две разработени учебни програми - съвременни машини и контрол на качеството. CCIS е и официален партньор в рамките на националните програми и профили за ПОО в Сърбия, включени в някои официални програми на гимнази</w:t>
      </w:r>
      <w:r>
        <w:t xml:space="preserve">ята. </w:t>
      </w:r>
    </w:p>
    <w:p w14:paraId="423F51B9" w14:textId="77777777" w:rsidR="005B1356" w:rsidRDefault="006D2732">
      <w:pPr>
        <w:spacing w:after="138" w:line="259" w:lineRule="auto"/>
        <w:ind w:left="12" w:firstLine="0"/>
        <w:jc w:val="left"/>
      </w:pPr>
      <w:r>
        <w:t xml:space="preserve"> </w:t>
      </w:r>
    </w:p>
    <w:p w14:paraId="122EFB2E" w14:textId="77777777" w:rsidR="005B1356" w:rsidRDefault="006D2732">
      <w:pPr>
        <w:pStyle w:val="Heading5"/>
        <w:spacing w:line="393" w:lineRule="auto"/>
        <w:ind w:left="7"/>
      </w:pPr>
      <w:r>
        <w:t xml:space="preserve">2.5.3.2. Неформално обучение – специализирани семинари, обучения в работна среда, други </w:t>
      </w:r>
      <w:r>
        <w:rPr>
          <w:b w:val="0"/>
        </w:rPr>
        <w:t xml:space="preserve"> </w:t>
      </w:r>
    </w:p>
    <w:p w14:paraId="2F66C670" w14:textId="77777777" w:rsidR="005B1356" w:rsidRDefault="006D2732">
      <w:pPr>
        <w:spacing w:after="118" w:line="259" w:lineRule="auto"/>
        <w:ind w:left="7"/>
      </w:pPr>
      <w:r>
        <w:t>За момента в региона няма налични обучения за въпросната целева група</w:t>
      </w:r>
      <w:r>
        <w:rPr>
          <w:sz w:val="24"/>
        </w:rPr>
        <w:t xml:space="preserve"> </w:t>
      </w:r>
    </w:p>
    <w:p w14:paraId="14D78F68" w14:textId="77777777" w:rsidR="005B1356" w:rsidRDefault="006D2732">
      <w:pPr>
        <w:spacing w:after="130" w:line="269" w:lineRule="auto"/>
        <w:ind w:left="7"/>
        <w:jc w:val="left"/>
      </w:pPr>
      <w:r>
        <w:rPr>
          <w:b/>
        </w:rPr>
        <w:t xml:space="preserve">2.5.3.3. </w:t>
      </w:r>
      <w:r>
        <w:rPr>
          <w:b/>
        </w:rPr>
        <w:t xml:space="preserve">Възможности за валидиране на знания и умения на инженери и техници </w:t>
      </w:r>
      <w:r>
        <w:t xml:space="preserve">Обучението на възрастни е организирано като: </w:t>
      </w:r>
    </w:p>
    <w:p w14:paraId="2CA53EA8" w14:textId="77777777" w:rsidR="005B1356" w:rsidRDefault="006D2732">
      <w:pPr>
        <w:numPr>
          <w:ilvl w:val="0"/>
          <w:numId w:val="7"/>
        </w:numPr>
        <w:spacing w:after="144" w:line="259" w:lineRule="auto"/>
        <w:ind w:right="3162" w:hanging="360"/>
      </w:pPr>
      <w:r>
        <w:t xml:space="preserve">формално образование, </w:t>
      </w:r>
    </w:p>
    <w:p w14:paraId="5A617D82" w14:textId="77777777" w:rsidR="005B1356" w:rsidRDefault="006D2732">
      <w:pPr>
        <w:numPr>
          <w:ilvl w:val="0"/>
          <w:numId w:val="7"/>
        </w:numPr>
        <w:ind w:right="3162" w:hanging="360"/>
      </w:pPr>
      <w:r>
        <w:t xml:space="preserve">неформално образование и </w:t>
      </w:r>
      <w:r>
        <w:rPr>
          <w:rFonts w:ascii="Times New Roman" w:eastAsia="Times New Roman" w:hAnsi="Times New Roman" w:cs="Times New Roman"/>
          <w:sz w:val="20"/>
        </w:rPr>
        <w:t>-</w:t>
      </w:r>
      <w:r>
        <w:rPr>
          <w:sz w:val="20"/>
        </w:rPr>
        <w:t xml:space="preserve"> </w:t>
      </w:r>
      <w:r>
        <w:rPr>
          <w:sz w:val="20"/>
        </w:rPr>
        <w:tab/>
      </w:r>
      <w:r>
        <w:t xml:space="preserve">неформално обучение. </w:t>
      </w:r>
    </w:p>
    <w:p w14:paraId="6918D331" w14:textId="77777777" w:rsidR="005B1356" w:rsidRDefault="006D2732">
      <w:pPr>
        <w:ind w:left="7"/>
      </w:pPr>
      <w:r>
        <w:t>Образованието и придобиването на квалификации се определят от Закона з</w:t>
      </w:r>
      <w:r>
        <w:t xml:space="preserve">а обучението на възрастни </w:t>
      </w:r>
      <w:hyperlink r:id="rId60">
        <w:r>
          <w:rPr>
            <w:color w:val="0000FF"/>
            <w:u w:val="single" w:color="0000FF"/>
          </w:rPr>
          <w:t>Law on Adult Education</w:t>
        </w:r>
      </w:hyperlink>
      <w:hyperlink r:id="rId61">
        <w:r>
          <w:t xml:space="preserve"> </w:t>
        </w:r>
      </w:hyperlink>
      <w:r>
        <w:t>(SR) и За</w:t>
      </w:r>
      <w:r>
        <w:t xml:space="preserve">кона за фондациите на образователната система </w:t>
      </w:r>
      <w:hyperlink r:id="rId62">
        <w:r>
          <w:rPr>
            <w:color w:val="0000FF"/>
            <w:u w:val="single" w:color="0000FF"/>
          </w:rPr>
          <w:t>Law</w:t>
        </w:r>
      </w:hyperlink>
      <w:hyperlink r:id="rId63">
        <w:r>
          <w:rPr>
            <w:color w:val="0000FF"/>
          </w:rPr>
          <w:t xml:space="preserve"> </w:t>
        </w:r>
      </w:hyperlink>
      <w:hyperlink r:id="rId64">
        <w:r>
          <w:rPr>
            <w:color w:val="0000FF"/>
            <w:u w:val="single" w:color="0000FF"/>
          </w:rPr>
          <w:t>on the Education System Foundations</w:t>
        </w:r>
      </w:hyperlink>
      <w:hyperlink r:id="rId65">
        <w:r>
          <w:t xml:space="preserve"> </w:t>
        </w:r>
      </w:hyperlink>
      <w:r>
        <w:t xml:space="preserve">(SR). </w:t>
      </w:r>
    </w:p>
    <w:p w14:paraId="786AFF60" w14:textId="77777777" w:rsidR="005B1356" w:rsidRDefault="006D2732">
      <w:pPr>
        <w:spacing w:after="3" w:line="386" w:lineRule="auto"/>
      </w:pPr>
      <w:r>
        <w:t>Законът за образованиет</w:t>
      </w:r>
      <w:r>
        <w:t>о за възрастни определя неформалното образование като „</w:t>
      </w:r>
      <w:r>
        <w:rPr>
          <w:i/>
        </w:rPr>
        <w:t>организирани учебни процеси за възрастни, базирани на специални програми, с цел придобиване на знания, ценности, нагласи, способности и умения, които целят личностно развитие на възрастните, труд и зае</w:t>
      </w:r>
      <w:r>
        <w:rPr>
          <w:i/>
        </w:rPr>
        <w:t>тост и социални дейности "и неформалното обучение като" процес на независимо придобиване на знания, ценности, нагласи, способности и умения в ежедневието, работната и социалната среда</w:t>
      </w:r>
      <w:r>
        <w:t xml:space="preserve"> “. </w:t>
      </w:r>
    </w:p>
    <w:p w14:paraId="3BD3FA64" w14:textId="77777777" w:rsidR="005B1356" w:rsidRDefault="006D2732">
      <w:pPr>
        <w:ind w:left="7"/>
      </w:pPr>
      <w:r>
        <w:t>Министерството на образованието, науката и технологичното развитие п</w:t>
      </w:r>
      <w:r>
        <w:t>рие подзаконови актове за неформалното образование през 2015 г. Неформалното образование се придобива чрез системата на публично признати организатори на дейност (PRAO), организации, които предлагат програми за обучение на възрастни. Основните и средните у</w:t>
      </w:r>
      <w:r>
        <w:t xml:space="preserve">чилища, както и други организации, които отговарят на изискванията, предписани от Министерството на образованието, науката и технологичното развитие, могат да бъдат PRAO. (Източник: </w:t>
      </w:r>
    </w:p>
    <w:p w14:paraId="4E399330" w14:textId="77777777" w:rsidR="005B1356" w:rsidRDefault="006D2732">
      <w:pPr>
        <w:spacing w:after="1" w:line="359" w:lineRule="auto"/>
        <w:ind w:left="7"/>
        <w:jc w:val="left"/>
      </w:pPr>
      <w:hyperlink r:id="rId66">
        <w:r>
          <w:rPr>
            <w:color w:val="0563C1"/>
            <w:u w:val="single" w:color="0563C1"/>
          </w:rPr>
          <w:t>https://eacea.ec.europa.eu/national</w:t>
        </w:r>
      </w:hyperlink>
      <w:hyperlink r:id="rId67">
        <w:r>
          <w:rPr>
            <w:color w:val="0563C1"/>
            <w:u w:val="single" w:color="0563C1"/>
          </w:rPr>
          <w:t>-</w:t>
        </w:r>
      </w:hyperlink>
      <w:hyperlink r:id="rId68">
        <w:r>
          <w:rPr>
            <w:color w:val="0563C1"/>
            <w:u w:val="single" w:color="0563C1"/>
          </w:rPr>
          <w:t>policies/eurydice/content/validation</w:t>
        </w:r>
      </w:hyperlink>
      <w:hyperlink r:id="rId69">
        <w:r>
          <w:rPr>
            <w:color w:val="0563C1"/>
            <w:u w:val="single" w:color="0563C1"/>
          </w:rPr>
          <w:t>-</w:t>
        </w:r>
      </w:hyperlink>
      <w:hyperlink r:id="rId70">
        <w:r>
          <w:rPr>
            <w:color w:val="0563C1"/>
            <w:u w:val="single" w:color="0563C1"/>
          </w:rPr>
          <w:t>non</w:t>
        </w:r>
      </w:hyperlink>
      <w:hyperlink r:id="rId71">
        <w:r>
          <w:rPr>
            <w:color w:val="0563C1"/>
            <w:u w:val="single" w:color="0563C1"/>
          </w:rPr>
          <w:t>-</w:t>
        </w:r>
      </w:hyperlink>
      <w:hyperlink r:id="rId72">
        <w:r>
          <w:rPr>
            <w:color w:val="0563C1"/>
            <w:u w:val="single" w:color="0563C1"/>
          </w:rPr>
          <w:t>formal</w:t>
        </w:r>
      </w:hyperlink>
      <w:hyperlink r:id="rId73">
        <w:r>
          <w:rPr>
            <w:color w:val="0563C1"/>
            <w:u w:val="single" w:color="0563C1"/>
          </w:rPr>
          <w:t>-</w:t>
        </w:r>
      </w:hyperlink>
      <w:hyperlink r:id="rId74">
        <w:r>
          <w:rPr>
            <w:color w:val="0563C1"/>
            <w:u w:val="single" w:color="0563C1"/>
          </w:rPr>
          <w:t>and</w:t>
        </w:r>
      </w:hyperlink>
      <w:hyperlink r:id="rId75">
        <w:r>
          <w:rPr>
            <w:color w:val="0563C1"/>
            <w:u w:val="single" w:color="0563C1"/>
          </w:rPr>
          <w:t>-</w:t>
        </w:r>
      </w:hyperlink>
      <w:hyperlink r:id="rId76">
        <w:r>
          <w:rPr>
            <w:color w:val="0563C1"/>
            <w:u w:val="single" w:color="0563C1"/>
          </w:rPr>
          <w:t>informal</w:t>
        </w:r>
      </w:hyperlink>
      <w:hyperlink r:id="rId77"/>
      <w:hyperlink r:id="rId78">
        <w:r>
          <w:rPr>
            <w:color w:val="0563C1"/>
            <w:u w:val="single" w:color="0563C1"/>
          </w:rPr>
          <w:t>learning</w:t>
        </w:r>
      </w:hyperlink>
      <w:hyperlink r:id="rId79">
        <w:r>
          <w:rPr>
            <w:color w:val="0563C1"/>
            <w:u w:val="single" w:color="0563C1"/>
          </w:rPr>
          <w:t>-</w:t>
        </w:r>
      </w:hyperlink>
      <w:hyperlink r:id="rId80">
        <w:r>
          <w:rPr>
            <w:color w:val="0563C1"/>
            <w:u w:val="single" w:color="0563C1"/>
          </w:rPr>
          <w:t>63_en</w:t>
        </w:r>
      </w:hyperlink>
      <w:hyperlink r:id="rId81">
        <w:r>
          <w:t>)</w:t>
        </w:r>
      </w:hyperlink>
      <w:r>
        <w:t xml:space="preserve">  </w:t>
      </w:r>
    </w:p>
    <w:p w14:paraId="11D06F82" w14:textId="77777777" w:rsidR="005B1356" w:rsidRDefault="006D2732">
      <w:pPr>
        <w:spacing w:after="0" w:line="259" w:lineRule="auto"/>
        <w:ind w:left="12" w:firstLine="0"/>
        <w:jc w:val="left"/>
      </w:pPr>
      <w:r>
        <w:t xml:space="preserve"> </w:t>
      </w:r>
    </w:p>
    <w:p w14:paraId="04528441" w14:textId="77777777" w:rsidR="005B1356" w:rsidRDefault="006D2732">
      <w:pPr>
        <w:pStyle w:val="Heading1"/>
        <w:spacing w:after="79"/>
        <w:ind w:left="367"/>
      </w:pPr>
      <w:bookmarkStart w:id="7" w:name="_Toc104433"/>
      <w:r>
        <w:rPr>
          <w:b w:val="0"/>
        </w:rPr>
        <w:t xml:space="preserve">3. </w:t>
      </w:r>
      <w:r>
        <w:t>АНАЛИЗ НА РЕЗУЛТАТИТЕ ПО РЕГИОНИ</w:t>
      </w:r>
      <w:r>
        <w:rPr>
          <w:b w:val="0"/>
        </w:rPr>
        <w:t xml:space="preserve"> </w:t>
      </w:r>
      <w:bookmarkEnd w:id="7"/>
    </w:p>
    <w:p w14:paraId="6CA863AA" w14:textId="77777777" w:rsidR="005B1356" w:rsidRDefault="006D2732">
      <w:pPr>
        <w:ind w:left="7"/>
      </w:pPr>
      <w:r>
        <w:t xml:space="preserve">За да се проучат нуждите от допълнителна квалификация на </w:t>
      </w:r>
      <w:r>
        <w:t>техници и инженери в секторите на машиностроенето и мехатрониката, беше разработен въпросник с няколко раздела (вж. Приложение II): размер на компанията, нужда от квалификация на техници, нужда от квалификация на инженери, нужда да се увеличат така наречен</w:t>
      </w:r>
      <w:r>
        <w:t xml:space="preserve">ите меки умения, както и тези, свързани с методиката на обучение. </w:t>
      </w:r>
    </w:p>
    <w:p w14:paraId="1304577D" w14:textId="77777777" w:rsidR="005B1356" w:rsidRDefault="006D2732">
      <w:pPr>
        <w:ind w:left="7"/>
      </w:pPr>
      <w:r>
        <w:t xml:space="preserve">Въз основа на предварителното проучване беше предложен определен набор от теми за професионално обучение на техници и инженери. Те обхващат областите на бързо развитие на технологиите през </w:t>
      </w:r>
      <w:r>
        <w:t xml:space="preserve">последните години, които предполагат по-голяма нужда от обучен персонал. </w:t>
      </w:r>
    </w:p>
    <w:p w14:paraId="289D0B16" w14:textId="77777777" w:rsidR="005B1356" w:rsidRDefault="006D2732">
      <w:pPr>
        <w:spacing w:after="157" w:line="259" w:lineRule="auto"/>
        <w:ind w:left="7"/>
      </w:pPr>
      <w:r>
        <w:t xml:space="preserve">За техници: </w:t>
      </w:r>
    </w:p>
    <w:p w14:paraId="2BBF1912" w14:textId="77777777" w:rsidR="005B1356" w:rsidRDefault="006D2732">
      <w:pPr>
        <w:numPr>
          <w:ilvl w:val="0"/>
          <w:numId w:val="8"/>
        </w:numPr>
        <w:spacing w:after="118" w:line="259" w:lineRule="auto"/>
        <w:ind w:hanging="360"/>
      </w:pPr>
      <w:r>
        <w:t xml:space="preserve">Пневматика и електропневматика </w:t>
      </w:r>
    </w:p>
    <w:p w14:paraId="5D31855A" w14:textId="77777777" w:rsidR="005B1356" w:rsidRDefault="006D2732">
      <w:pPr>
        <w:numPr>
          <w:ilvl w:val="0"/>
          <w:numId w:val="8"/>
        </w:numPr>
        <w:spacing w:after="116" w:line="259" w:lineRule="auto"/>
        <w:ind w:hanging="360"/>
      </w:pPr>
      <w:r>
        <w:t xml:space="preserve">Енергийна ефективност в пневматичните системи  </w:t>
      </w:r>
    </w:p>
    <w:p w14:paraId="4FD5C847" w14:textId="77777777" w:rsidR="005B1356" w:rsidRDefault="006D2732">
      <w:pPr>
        <w:numPr>
          <w:ilvl w:val="0"/>
          <w:numId w:val="8"/>
        </w:numPr>
        <w:spacing w:after="116" w:line="259" w:lineRule="auto"/>
        <w:ind w:hanging="360"/>
      </w:pPr>
      <w:r>
        <w:t xml:space="preserve">Оптимално използване на сгъстен въздух </w:t>
      </w:r>
    </w:p>
    <w:p w14:paraId="57712BED" w14:textId="77777777" w:rsidR="005B1356" w:rsidRDefault="006D2732">
      <w:pPr>
        <w:numPr>
          <w:ilvl w:val="0"/>
          <w:numId w:val="8"/>
        </w:numPr>
        <w:spacing w:after="117" w:line="259" w:lineRule="auto"/>
        <w:ind w:hanging="360"/>
      </w:pPr>
      <w:r>
        <w:t xml:space="preserve">Вакуум и вакуумни технологии </w:t>
      </w:r>
    </w:p>
    <w:p w14:paraId="2BAEFEA9" w14:textId="77777777" w:rsidR="005B1356" w:rsidRDefault="006D2732">
      <w:pPr>
        <w:numPr>
          <w:ilvl w:val="0"/>
          <w:numId w:val="8"/>
        </w:numPr>
        <w:spacing w:after="115" w:line="259" w:lineRule="auto"/>
        <w:ind w:hanging="360"/>
      </w:pPr>
      <w:r>
        <w:t xml:space="preserve">Хидравлика </w:t>
      </w:r>
    </w:p>
    <w:p w14:paraId="736C71E2" w14:textId="77777777" w:rsidR="005B1356" w:rsidRDefault="006D2732">
      <w:pPr>
        <w:numPr>
          <w:ilvl w:val="0"/>
          <w:numId w:val="8"/>
        </w:numPr>
        <w:spacing w:after="116" w:line="259" w:lineRule="auto"/>
        <w:ind w:hanging="360"/>
      </w:pPr>
      <w:r>
        <w:t xml:space="preserve">Електричество </w:t>
      </w:r>
    </w:p>
    <w:p w14:paraId="2259D8CC" w14:textId="77777777" w:rsidR="005B1356" w:rsidRDefault="006D2732">
      <w:pPr>
        <w:numPr>
          <w:ilvl w:val="0"/>
          <w:numId w:val="8"/>
        </w:numPr>
        <w:spacing w:after="119" w:line="259" w:lineRule="auto"/>
        <w:ind w:hanging="360"/>
      </w:pPr>
      <w:r>
        <w:t xml:space="preserve">Електрически задвижвания </w:t>
      </w:r>
    </w:p>
    <w:p w14:paraId="6BDEE0F3" w14:textId="77777777" w:rsidR="005B1356" w:rsidRDefault="006D2732">
      <w:pPr>
        <w:numPr>
          <w:ilvl w:val="0"/>
          <w:numId w:val="8"/>
        </w:numPr>
        <w:spacing w:after="114" w:line="259" w:lineRule="auto"/>
        <w:ind w:hanging="360"/>
      </w:pPr>
      <w:r>
        <w:t xml:space="preserve">Автоматизирани производствени системи </w:t>
      </w:r>
    </w:p>
    <w:p w14:paraId="6068B81F" w14:textId="77777777" w:rsidR="005B1356" w:rsidRDefault="006D2732">
      <w:pPr>
        <w:numPr>
          <w:ilvl w:val="0"/>
          <w:numId w:val="8"/>
        </w:numPr>
        <w:spacing w:after="64" w:line="259" w:lineRule="auto"/>
        <w:ind w:hanging="360"/>
      </w:pPr>
      <w:r>
        <w:t xml:space="preserve">Машини с ЦПУ. </w:t>
      </w:r>
    </w:p>
    <w:p w14:paraId="2C6C6231" w14:textId="77777777" w:rsidR="005B1356" w:rsidRDefault="006D2732">
      <w:pPr>
        <w:spacing w:after="141" w:line="259" w:lineRule="auto"/>
        <w:ind w:left="12" w:firstLine="0"/>
        <w:jc w:val="left"/>
      </w:pPr>
      <w:r>
        <w:t xml:space="preserve"> </w:t>
      </w:r>
    </w:p>
    <w:p w14:paraId="54FFBEFA" w14:textId="77777777" w:rsidR="005B1356" w:rsidRDefault="006D2732">
      <w:pPr>
        <w:spacing w:after="158" w:line="259" w:lineRule="auto"/>
        <w:ind w:left="7"/>
      </w:pPr>
      <w:r>
        <w:t xml:space="preserve">За инженери: </w:t>
      </w:r>
    </w:p>
    <w:p w14:paraId="724E5A1A" w14:textId="77777777" w:rsidR="005B1356" w:rsidRDefault="006D2732">
      <w:pPr>
        <w:numPr>
          <w:ilvl w:val="0"/>
          <w:numId w:val="8"/>
        </w:numPr>
        <w:ind w:hanging="360"/>
      </w:pPr>
      <w:r>
        <w:t xml:space="preserve">Основни схеми в автоматизираните пневматични системи, дизайн на пневматични и електрически пневматични системи, диагностика, поддръжка, оптимизация  </w:t>
      </w:r>
    </w:p>
    <w:p w14:paraId="42E39D1E" w14:textId="77777777" w:rsidR="005B1356" w:rsidRDefault="006D2732">
      <w:pPr>
        <w:numPr>
          <w:ilvl w:val="0"/>
          <w:numId w:val="8"/>
        </w:numPr>
        <w:spacing w:after="121" w:line="259" w:lineRule="auto"/>
        <w:ind w:hanging="360"/>
      </w:pPr>
      <w:r>
        <w:t xml:space="preserve">Хидравлика, пропорционална хидравлика – дизайн, диагностика, поддръжка  </w:t>
      </w:r>
    </w:p>
    <w:p w14:paraId="310F6389" w14:textId="77777777" w:rsidR="005B1356" w:rsidRDefault="006D2732">
      <w:pPr>
        <w:numPr>
          <w:ilvl w:val="0"/>
          <w:numId w:val="8"/>
        </w:numPr>
        <w:ind w:hanging="360"/>
      </w:pPr>
      <w:r>
        <w:t>Вакуумен инженеринг и технологии,</w:t>
      </w:r>
      <w:r>
        <w:t xml:space="preserve"> вакуумни системи, различни методи за захващане и преместване с вакуум </w:t>
      </w:r>
    </w:p>
    <w:p w14:paraId="366A5E3B" w14:textId="77777777" w:rsidR="005B1356" w:rsidRDefault="006D2732">
      <w:pPr>
        <w:numPr>
          <w:ilvl w:val="0"/>
          <w:numId w:val="8"/>
        </w:numPr>
        <w:spacing w:after="124" w:line="259" w:lineRule="auto"/>
        <w:ind w:hanging="360"/>
      </w:pPr>
      <w:r>
        <w:lastRenderedPageBreak/>
        <w:t xml:space="preserve">Електрически двигатели </w:t>
      </w:r>
    </w:p>
    <w:p w14:paraId="29ADC0A5" w14:textId="77777777" w:rsidR="005B1356" w:rsidRDefault="006D2732">
      <w:pPr>
        <w:numPr>
          <w:ilvl w:val="0"/>
          <w:numId w:val="8"/>
        </w:numPr>
        <w:spacing w:after="122" w:line="259" w:lineRule="auto"/>
        <w:ind w:hanging="360"/>
      </w:pPr>
      <w:r>
        <w:t xml:space="preserve">Комплексни електрически задвижвания </w:t>
      </w:r>
    </w:p>
    <w:p w14:paraId="09C45129" w14:textId="77777777" w:rsidR="005B1356" w:rsidRDefault="006D2732">
      <w:pPr>
        <w:numPr>
          <w:ilvl w:val="0"/>
          <w:numId w:val="8"/>
        </w:numPr>
        <w:ind w:hanging="360"/>
      </w:pPr>
      <w:r>
        <w:t xml:space="preserve">Автоматизирани производствени  - </w:t>
      </w:r>
      <w:r>
        <w:t xml:space="preserve">диагностика, поддръжка, отстраняване на проблеми  </w:t>
      </w:r>
    </w:p>
    <w:p w14:paraId="4B6A55DB" w14:textId="77777777" w:rsidR="005B1356" w:rsidRDefault="006D2732">
      <w:pPr>
        <w:numPr>
          <w:ilvl w:val="0"/>
          <w:numId w:val="8"/>
        </w:numPr>
        <w:ind w:hanging="360"/>
      </w:pPr>
      <w:r>
        <w:t xml:space="preserve">Енергийна ефективност на системите със сгъстен въздух – измервания, поддръжка, оптимизация.  </w:t>
      </w:r>
    </w:p>
    <w:p w14:paraId="496C82BB" w14:textId="77777777" w:rsidR="005B1356" w:rsidRDefault="006D2732">
      <w:pPr>
        <w:ind w:left="7"/>
      </w:pPr>
      <w:r>
        <w:t>Темите бяха обсъдени и допълнени от всички партньори. Всички респонденти имаха възможност да предложат други те</w:t>
      </w:r>
      <w:r>
        <w:t xml:space="preserve">ми за обучение. </w:t>
      </w:r>
    </w:p>
    <w:p w14:paraId="62E02768" w14:textId="77777777" w:rsidR="005B1356" w:rsidRDefault="006D2732">
      <w:pPr>
        <w:spacing w:after="160" w:line="259" w:lineRule="auto"/>
        <w:ind w:left="7"/>
      </w:pPr>
      <w:r>
        <w:t xml:space="preserve">Избраните теми, свързани с ключови компетентности (меки умения) бяха: </w:t>
      </w:r>
    </w:p>
    <w:p w14:paraId="4C54BB10" w14:textId="77777777" w:rsidR="005B1356" w:rsidRDefault="006D2732">
      <w:pPr>
        <w:numPr>
          <w:ilvl w:val="0"/>
          <w:numId w:val="8"/>
        </w:numPr>
        <w:spacing w:after="25"/>
        <w:ind w:hanging="360"/>
      </w:pPr>
      <w:r>
        <w:t>Работа в екип</w:t>
      </w:r>
      <w:r>
        <w:rPr>
          <w:b/>
        </w:rPr>
        <w:t xml:space="preserve"> </w:t>
      </w:r>
      <w:r>
        <w:t>(активно слушане и възприемане на различни гледни точки, способност да уважаваш и да се доверяваш на другите, самооценяване и самокритика, издръжливост пр</w:t>
      </w:r>
      <w:r>
        <w:t xml:space="preserve">и работа под стрес)  </w:t>
      </w:r>
    </w:p>
    <w:p w14:paraId="69993F6F" w14:textId="77777777" w:rsidR="005B1356" w:rsidRDefault="006D2732">
      <w:pPr>
        <w:numPr>
          <w:ilvl w:val="0"/>
          <w:numId w:val="8"/>
        </w:numPr>
        <w:ind w:hanging="360"/>
      </w:pPr>
      <w:r>
        <w:t xml:space="preserve">Комуникативни умения -  (способност за комуникиране и изграждане на доверие, ефективно приемане и изпращане на информация) </w:t>
      </w:r>
    </w:p>
    <w:p w14:paraId="3723715F" w14:textId="77777777" w:rsidR="005B1356" w:rsidRDefault="006D2732">
      <w:pPr>
        <w:numPr>
          <w:ilvl w:val="0"/>
          <w:numId w:val="8"/>
        </w:numPr>
        <w:spacing w:after="26"/>
        <w:ind w:hanging="360"/>
      </w:pPr>
      <w:r>
        <w:t>Решаване на проблеми</w:t>
      </w:r>
      <w:r>
        <w:rPr>
          <w:b/>
        </w:rPr>
        <w:t xml:space="preserve"> </w:t>
      </w:r>
      <w:r>
        <w:t>(аналитично и критично мислене; поемане на лична отговорност, идентифициране на проблеми,</w:t>
      </w:r>
      <w:r>
        <w:t xml:space="preserve"> вземане на решения и последващи действия, оценка на риска)  </w:t>
      </w:r>
    </w:p>
    <w:p w14:paraId="65C12080" w14:textId="77777777" w:rsidR="005B1356" w:rsidRDefault="006D2732">
      <w:pPr>
        <w:numPr>
          <w:ilvl w:val="0"/>
          <w:numId w:val="8"/>
        </w:numPr>
        <w:spacing w:after="28"/>
        <w:ind w:hanging="360"/>
      </w:pPr>
      <w:r>
        <w:t>Адаптивност и гъвкавост (приемане и разбиране на различна среда и нови и различни идеи, съобразяване с правилата, установените принципи и взаимоотношения, способност за приемане на критика, поло</w:t>
      </w:r>
      <w:r>
        <w:t xml:space="preserve">жително мислене) </w:t>
      </w:r>
    </w:p>
    <w:p w14:paraId="3D08CA48" w14:textId="77777777" w:rsidR="005B1356" w:rsidRDefault="006D2732">
      <w:pPr>
        <w:numPr>
          <w:ilvl w:val="0"/>
          <w:numId w:val="8"/>
        </w:numPr>
        <w:spacing w:after="120" w:line="259" w:lineRule="auto"/>
        <w:ind w:hanging="360"/>
      </w:pPr>
      <w:r>
        <w:t xml:space="preserve">Етика на работното място </w:t>
      </w:r>
    </w:p>
    <w:p w14:paraId="154508B2" w14:textId="77777777" w:rsidR="005B1356" w:rsidRDefault="006D2732">
      <w:pPr>
        <w:numPr>
          <w:ilvl w:val="0"/>
          <w:numId w:val="8"/>
        </w:numPr>
        <w:spacing w:after="121" w:line="259" w:lineRule="auto"/>
        <w:ind w:hanging="360"/>
      </w:pPr>
      <w:r>
        <w:t xml:space="preserve">Креативност </w:t>
      </w:r>
    </w:p>
    <w:p w14:paraId="146B54A8" w14:textId="77777777" w:rsidR="005B1356" w:rsidRDefault="006D2732">
      <w:pPr>
        <w:numPr>
          <w:ilvl w:val="0"/>
          <w:numId w:val="8"/>
        </w:numPr>
        <w:ind w:hanging="360"/>
      </w:pPr>
      <w:r>
        <w:t xml:space="preserve">Нагласа за растеж (мотивация за по-големи постижения чрез непрекъснато придобиване на нови умения, отговарящи на променящия се пазар). </w:t>
      </w:r>
    </w:p>
    <w:p w14:paraId="749B6926" w14:textId="77777777" w:rsidR="005B1356" w:rsidRDefault="006D2732">
      <w:pPr>
        <w:spacing w:after="158" w:line="259" w:lineRule="auto"/>
        <w:ind w:left="7"/>
      </w:pPr>
      <w:r>
        <w:t xml:space="preserve">Компаниите можеха да избират между 2 типа обучение:  </w:t>
      </w:r>
    </w:p>
    <w:p w14:paraId="091DD8E2" w14:textId="77777777" w:rsidR="005B1356" w:rsidRDefault="006D2732">
      <w:pPr>
        <w:numPr>
          <w:ilvl w:val="0"/>
          <w:numId w:val="8"/>
        </w:numPr>
        <w:ind w:hanging="360"/>
      </w:pPr>
      <w:r>
        <w:t xml:space="preserve">Активно смесено учене – обучаемите се запознават с учебното съдържание под форма на презентации онлайн на персонален компютър/лаптоп или чрез мобилните си телефони. След това учебното съдържание се дискутира с преподавателя в </w:t>
      </w:r>
      <w:r>
        <w:lastRenderedPageBreak/>
        <w:t>класната стая с цел изясняване</w:t>
      </w:r>
      <w:r>
        <w:t xml:space="preserve"> на темите и решаване на инженерни задачи. После обучаемите имат практически занятия в лаборатории  </w:t>
      </w:r>
    </w:p>
    <w:p w14:paraId="5916162A" w14:textId="77777777" w:rsidR="005B1356" w:rsidRDefault="006D2732">
      <w:pPr>
        <w:numPr>
          <w:ilvl w:val="0"/>
          <w:numId w:val="8"/>
        </w:numPr>
        <w:ind w:hanging="360"/>
      </w:pPr>
      <w:r>
        <w:t xml:space="preserve">Традиционен – преподавателят преподава учебното съдържание в класната стая и след това обучаемите имат практически занятия в лаборатории  </w:t>
      </w:r>
    </w:p>
    <w:p w14:paraId="3F5D2EB6" w14:textId="77777777" w:rsidR="005B1356" w:rsidRDefault="006D2732">
      <w:pPr>
        <w:spacing w:after="141" w:line="259" w:lineRule="auto"/>
        <w:ind w:left="1145" w:firstLine="0"/>
        <w:jc w:val="left"/>
      </w:pPr>
      <w:r>
        <w:t xml:space="preserve"> </w:t>
      </w:r>
    </w:p>
    <w:p w14:paraId="74D5D3B5" w14:textId="77777777" w:rsidR="005B1356" w:rsidRDefault="006D2732">
      <w:pPr>
        <w:ind w:left="7"/>
      </w:pPr>
      <w:r>
        <w:t>Всички въпроси</w:t>
      </w:r>
      <w:r>
        <w:t xml:space="preserve"> позволяваха повече от един отговор (с изключение на методологията), поради което общият процент на отговорите е над 100%. </w:t>
      </w:r>
    </w:p>
    <w:p w14:paraId="4A27AD8E" w14:textId="77777777" w:rsidR="005B1356" w:rsidRDefault="006D2732">
      <w:pPr>
        <w:spacing w:line="259" w:lineRule="auto"/>
        <w:ind w:left="7"/>
      </w:pPr>
      <w:r>
        <w:t xml:space="preserve">Всеки партньор избра фирмите в своя регион, на които беше изпратен въпросникът.  </w:t>
      </w:r>
    </w:p>
    <w:p w14:paraId="6F3A0284" w14:textId="77777777" w:rsidR="005B1356" w:rsidRDefault="006D2732">
      <w:pPr>
        <w:spacing w:after="483" w:line="259" w:lineRule="auto"/>
        <w:ind w:left="12" w:firstLine="0"/>
        <w:jc w:val="left"/>
      </w:pPr>
      <w:r>
        <w:rPr>
          <w:color w:val="FF0000"/>
        </w:rPr>
        <w:t xml:space="preserve"> </w:t>
      </w:r>
    </w:p>
    <w:p w14:paraId="1F7F6B4E" w14:textId="77777777" w:rsidR="005B1356" w:rsidRDefault="006D2732">
      <w:pPr>
        <w:pStyle w:val="Heading2"/>
        <w:spacing w:after="0" w:line="259" w:lineRule="auto"/>
        <w:ind w:left="12" w:firstLine="0"/>
      </w:pPr>
      <w:bookmarkStart w:id="8" w:name="_Toc104434"/>
      <w:r>
        <w:rPr>
          <w:sz w:val="32"/>
        </w:rPr>
        <w:t xml:space="preserve">3.1. РЕГИОН ГАБРОВО (БЪЛГАРИЯ) </w:t>
      </w:r>
      <w:bookmarkEnd w:id="8"/>
    </w:p>
    <w:p w14:paraId="764451CB" w14:textId="77777777" w:rsidR="005B1356" w:rsidRDefault="006D2732">
      <w:pPr>
        <w:pStyle w:val="Heading3"/>
        <w:spacing w:after="79" w:line="269" w:lineRule="auto"/>
        <w:ind w:left="7"/>
      </w:pPr>
      <w:r>
        <w:t xml:space="preserve">3.1.1. </w:t>
      </w:r>
      <w:r>
        <w:rPr>
          <w:sz w:val="22"/>
        </w:rPr>
        <w:t xml:space="preserve">МЕТРИКА </w:t>
      </w:r>
    </w:p>
    <w:p w14:paraId="3602DD5F" w14:textId="77777777" w:rsidR="005B1356" w:rsidRDefault="006D2732">
      <w:pPr>
        <w:ind w:left="7"/>
      </w:pPr>
      <w:r>
        <w:t xml:space="preserve">Свързахме се с 52 компании, които според нас биха се заинтересували от проучването. В проучването участваха 30 компании, което представлява 57,7% от всички, с които се свързахме.  </w:t>
      </w:r>
    </w:p>
    <w:p w14:paraId="26F34C78" w14:textId="77777777" w:rsidR="005B1356" w:rsidRDefault="006D2732">
      <w:pPr>
        <w:spacing w:after="130" w:line="259" w:lineRule="auto"/>
        <w:ind w:left="7"/>
      </w:pPr>
      <w:r>
        <w:t xml:space="preserve">Структурата на респондентите според броя на служителите е следната: </w:t>
      </w:r>
    </w:p>
    <w:p w14:paraId="5EC971F5" w14:textId="77777777" w:rsidR="005B1356" w:rsidRDefault="006D2732">
      <w:pPr>
        <w:numPr>
          <w:ilvl w:val="0"/>
          <w:numId w:val="9"/>
        </w:numPr>
        <w:spacing w:after="134" w:line="259" w:lineRule="auto"/>
        <w:ind w:left="782" w:hanging="410"/>
      </w:pPr>
      <w:r>
        <w:t xml:space="preserve">Микро </w:t>
      </w:r>
      <w:r>
        <w:t xml:space="preserve">предприятия  – 5 или 16,67%; </w:t>
      </w:r>
    </w:p>
    <w:p w14:paraId="7125A017" w14:textId="77777777" w:rsidR="005B1356" w:rsidRDefault="006D2732">
      <w:pPr>
        <w:numPr>
          <w:ilvl w:val="0"/>
          <w:numId w:val="9"/>
        </w:numPr>
        <w:spacing w:after="128" w:line="259" w:lineRule="auto"/>
        <w:ind w:left="782" w:hanging="410"/>
      </w:pPr>
      <w:r>
        <w:t xml:space="preserve">Малки предприятия – 8 или 26,67%; </w:t>
      </w:r>
    </w:p>
    <w:p w14:paraId="4B7B7543" w14:textId="77777777" w:rsidR="005B1356" w:rsidRDefault="006D2732">
      <w:pPr>
        <w:numPr>
          <w:ilvl w:val="0"/>
          <w:numId w:val="9"/>
        </w:numPr>
        <w:spacing w:after="132" w:line="259" w:lineRule="auto"/>
        <w:ind w:left="782" w:hanging="410"/>
      </w:pPr>
      <w:r>
        <w:t xml:space="preserve">Средни – 11 или 36,67%; </w:t>
      </w:r>
    </w:p>
    <w:p w14:paraId="5A4E5C30" w14:textId="77777777" w:rsidR="005B1356" w:rsidRDefault="006D2732">
      <w:pPr>
        <w:numPr>
          <w:ilvl w:val="0"/>
          <w:numId w:val="9"/>
        </w:numPr>
        <w:spacing w:after="110" w:line="259" w:lineRule="auto"/>
        <w:ind w:left="782" w:hanging="410"/>
      </w:pPr>
      <w:r>
        <w:t xml:space="preserve">Големи компании – 6 or 20 %). </w:t>
      </w:r>
    </w:p>
    <w:p w14:paraId="0B3376E8" w14:textId="77777777" w:rsidR="005B1356" w:rsidRDefault="006D2732">
      <w:pPr>
        <w:spacing w:after="0" w:line="259" w:lineRule="auto"/>
        <w:ind w:left="372" w:firstLine="0"/>
        <w:jc w:val="left"/>
      </w:pPr>
      <w:r>
        <w:t xml:space="preserve"> </w:t>
      </w:r>
    </w:p>
    <w:p w14:paraId="5065511C" w14:textId="77777777" w:rsidR="005B1356" w:rsidRDefault="006D2732">
      <w:pPr>
        <w:spacing w:after="85" w:line="259" w:lineRule="auto"/>
        <w:ind w:left="2291" w:firstLine="0"/>
        <w:jc w:val="left"/>
      </w:pPr>
      <w:r>
        <w:rPr>
          <w:rFonts w:ascii="Calibri" w:eastAsia="Calibri" w:hAnsi="Calibri" w:cs="Calibri"/>
          <w:noProof/>
        </w:rPr>
        <mc:AlternateContent>
          <mc:Choice Requires="wpg">
            <w:drawing>
              <wp:inline distT="0" distB="0" distL="0" distR="0" wp14:anchorId="13DA6FF5" wp14:editId="3E05BD7B">
                <wp:extent cx="3577976" cy="2302078"/>
                <wp:effectExtent l="0" t="0" r="0" b="0"/>
                <wp:docPr id="93334" name="Group 93334"/>
                <wp:cNvGraphicFramePr/>
                <a:graphic xmlns:a="http://schemas.openxmlformats.org/drawingml/2006/main">
                  <a:graphicData uri="http://schemas.microsoft.com/office/word/2010/wordprocessingGroup">
                    <wpg:wgp>
                      <wpg:cNvGrpSpPr/>
                      <wpg:grpSpPr>
                        <a:xfrm>
                          <a:off x="0" y="0"/>
                          <a:ext cx="3577976" cy="2302078"/>
                          <a:chOff x="0" y="0"/>
                          <a:chExt cx="3577976" cy="2302078"/>
                        </a:xfrm>
                      </wpg:grpSpPr>
                      <pic:pic xmlns:pic="http://schemas.openxmlformats.org/drawingml/2006/picture">
                        <pic:nvPicPr>
                          <pic:cNvPr id="9065" name="Picture 9065"/>
                          <pic:cNvPicPr/>
                        </pic:nvPicPr>
                        <pic:blipFill>
                          <a:blip r:embed="rId82"/>
                          <a:stretch>
                            <a:fillRect/>
                          </a:stretch>
                        </pic:blipFill>
                        <pic:spPr>
                          <a:xfrm>
                            <a:off x="95693" y="336421"/>
                            <a:ext cx="3282414" cy="1778023"/>
                          </a:xfrm>
                          <a:prstGeom prst="rect">
                            <a:avLst/>
                          </a:prstGeom>
                        </pic:spPr>
                      </pic:pic>
                      <pic:pic xmlns:pic="http://schemas.openxmlformats.org/drawingml/2006/picture">
                        <pic:nvPicPr>
                          <pic:cNvPr id="9067" name="Picture 9067"/>
                          <pic:cNvPicPr/>
                        </pic:nvPicPr>
                        <pic:blipFill>
                          <a:blip r:embed="rId83"/>
                          <a:stretch>
                            <a:fillRect/>
                          </a:stretch>
                        </pic:blipFill>
                        <pic:spPr>
                          <a:xfrm>
                            <a:off x="1933602" y="508439"/>
                            <a:ext cx="475426" cy="467340"/>
                          </a:xfrm>
                          <a:prstGeom prst="rect">
                            <a:avLst/>
                          </a:prstGeom>
                        </pic:spPr>
                      </pic:pic>
                      <wps:wsp>
                        <wps:cNvPr id="9069" name="Shape 9069"/>
                        <wps:cNvSpPr/>
                        <wps:spPr>
                          <a:xfrm>
                            <a:off x="1965499" y="540407"/>
                            <a:ext cx="356949" cy="348602"/>
                          </a:xfrm>
                          <a:custGeom>
                            <a:avLst/>
                            <a:gdLst/>
                            <a:ahLst/>
                            <a:cxnLst/>
                            <a:rect l="0" t="0" r="0" b="0"/>
                            <a:pathLst>
                              <a:path w="356949" h="348602">
                                <a:moveTo>
                                  <a:pt x="0" y="348602"/>
                                </a:moveTo>
                                <a:lnTo>
                                  <a:pt x="356949" y="348602"/>
                                </a:lnTo>
                                <a:lnTo>
                                  <a:pt x="356949" y="0"/>
                                </a:lnTo>
                                <a:lnTo>
                                  <a:pt x="0" y="0"/>
                                </a:lnTo>
                                <a:close/>
                              </a:path>
                            </a:pathLst>
                          </a:custGeom>
                          <a:ln w="12151" cap="flat">
                            <a:round/>
                          </a:ln>
                        </wps:spPr>
                        <wps:style>
                          <a:lnRef idx="1">
                            <a:srgbClr val="ED7D31"/>
                          </a:lnRef>
                          <a:fillRef idx="0">
                            <a:srgbClr val="000000">
                              <a:alpha val="0"/>
                            </a:srgbClr>
                          </a:fillRef>
                          <a:effectRef idx="0">
                            <a:scrgbClr r="0" g="0" b="0"/>
                          </a:effectRef>
                          <a:fontRef idx="none"/>
                        </wps:style>
                        <wps:bodyPr/>
                      </wps:wsp>
                      <wps:wsp>
                        <wps:cNvPr id="9070" name="Rectangle 9070"/>
                        <wps:cNvSpPr/>
                        <wps:spPr>
                          <a:xfrm>
                            <a:off x="2004106" y="585466"/>
                            <a:ext cx="372631" cy="171576"/>
                          </a:xfrm>
                          <a:prstGeom prst="rect">
                            <a:avLst/>
                          </a:prstGeom>
                          <a:ln>
                            <a:noFill/>
                          </a:ln>
                        </wps:spPr>
                        <wps:txbx>
                          <w:txbxContent>
                            <w:p w14:paraId="4FC5C324" w14:textId="77777777" w:rsidR="005B1356" w:rsidRDefault="006D2732">
                              <w:pPr>
                                <w:spacing w:after="160" w:line="259" w:lineRule="auto"/>
                                <w:ind w:left="0" w:firstLine="0"/>
                                <w:jc w:val="left"/>
                              </w:pPr>
                              <w:r>
                                <w:rPr>
                                  <w:rFonts w:ascii="Calibri" w:eastAsia="Calibri" w:hAnsi="Calibri" w:cs="Calibri"/>
                                  <w:color w:val="33CCCC"/>
                                  <w:sz w:val="20"/>
                                </w:rPr>
                                <w:t>Large</w:t>
                              </w:r>
                            </w:p>
                          </w:txbxContent>
                        </wps:txbx>
                        <wps:bodyPr horzOverflow="overflow" vert="horz" lIns="0" tIns="0" rIns="0" bIns="0" rtlCol="0">
                          <a:noAutofit/>
                        </wps:bodyPr>
                      </wps:wsp>
                      <wps:wsp>
                        <wps:cNvPr id="92862" name="Rectangle 92862"/>
                        <wps:cNvSpPr/>
                        <wps:spPr>
                          <a:xfrm>
                            <a:off x="2036003" y="741221"/>
                            <a:ext cx="169859" cy="171163"/>
                          </a:xfrm>
                          <a:prstGeom prst="rect">
                            <a:avLst/>
                          </a:prstGeom>
                          <a:ln>
                            <a:noFill/>
                          </a:ln>
                        </wps:spPr>
                        <wps:txbx>
                          <w:txbxContent>
                            <w:p w14:paraId="48E023DC" w14:textId="77777777" w:rsidR="005B1356" w:rsidRDefault="006D2732">
                              <w:pPr>
                                <w:spacing w:after="160" w:line="259" w:lineRule="auto"/>
                                <w:ind w:left="0" w:firstLine="0"/>
                                <w:jc w:val="left"/>
                              </w:pPr>
                              <w:r>
                                <w:rPr>
                                  <w:rFonts w:ascii="Calibri" w:eastAsia="Calibri" w:hAnsi="Calibri" w:cs="Calibri"/>
                                  <w:color w:val="33CCCC"/>
                                  <w:sz w:val="20"/>
                                </w:rPr>
                                <w:t>20</w:t>
                              </w:r>
                            </w:p>
                          </w:txbxContent>
                        </wps:txbx>
                        <wps:bodyPr horzOverflow="overflow" vert="horz" lIns="0" tIns="0" rIns="0" bIns="0" rtlCol="0">
                          <a:noAutofit/>
                        </wps:bodyPr>
                      </wps:wsp>
                      <wps:wsp>
                        <wps:cNvPr id="92863" name="Rectangle 92863"/>
                        <wps:cNvSpPr/>
                        <wps:spPr>
                          <a:xfrm>
                            <a:off x="2163594" y="741221"/>
                            <a:ext cx="119888" cy="171163"/>
                          </a:xfrm>
                          <a:prstGeom prst="rect">
                            <a:avLst/>
                          </a:prstGeom>
                          <a:ln>
                            <a:noFill/>
                          </a:ln>
                        </wps:spPr>
                        <wps:txbx>
                          <w:txbxContent>
                            <w:p w14:paraId="160679C2" w14:textId="77777777" w:rsidR="005B1356" w:rsidRDefault="006D2732">
                              <w:pPr>
                                <w:spacing w:after="160" w:line="259" w:lineRule="auto"/>
                                <w:ind w:left="0" w:firstLine="0"/>
                                <w:jc w:val="left"/>
                              </w:pPr>
                              <w:r>
                                <w:rPr>
                                  <w:rFonts w:ascii="Calibri" w:eastAsia="Calibri" w:hAnsi="Calibri" w:cs="Calibri"/>
                                  <w:color w:val="33CCCC"/>
                                  <w:sz w:val="20"/>
                                </w:rPr>
                                <w:t>%</w:t>
                              </w:r>
                            </w:p>
                          </w:txbxContent>
                        </wps:txbx>
                        <wps:bodyPr horzOverflow="overflow" vert="horz" lIns="0" tIns="0" rIns="0" bIns="0" rtlCol="0">
                          <a:noAutofit/>
                        </wps:bodyPr>
                      </wps:wsp>
                      <pic:pic xmlns:pic="http://schemas.openxmlformats.org/drawingml/2006/picture">
                        <pic:nvPicPr>
                          <pic:cNvPr id="9073" name="Picture 9073"/>
                          <pic:cNvPicPr/>
                        </pic:nvPicPr>
                        <pic:blipFill>
                          <a:blip r:embed="rId84"/>
                          <a:stretch>
                            <a:fillRect/>
                          </a:stretch>
                        </pic:blipFill>
                        <pic:spPr>
                          <a:xfrm>
                            <a:off x="1806012" y="1185854"/>
                            <a:ext cx="668331" cy="621090"/>
                          </a:xfrm>
                          <a:prstGeom prst="rect">
                            <a:avLst/>
                          </a:prstGeom>
                        </pic:spPr>
                      </pic:pic>
                      <wps:wsp>
                        <wps:cNvPr id="9075" name="Shape 9075"/>
                        <wps:cNvSpPr/>
                        <wps:spPr>
                          <a:xfrm>
                            <a:off x="1837909" y="1217821"/>
                            <a:ext cx="549854" cy="502352"/>
                          </a:xfrm>
                          <a:custGeom>
                            <a:avLst/>
                            <a:gdLst/>
                            <a:ahLst/>
                            <a:cxnLst/>
                            <a:rect l="0" t="0" r="0" b="0"/>
                            <a:pathLst>
                              <a:path w="549854" h="502352">
                                <a:moveTo>
                                  <a:pt x="0" y="502352"/>
                                </a:moveTo>
                                <a:lnTo>
                                  <a:pt x="549854" y="502352"/>
                                </a:lnTo>
                                <a:lnTo>
                                  <a:pt x="549854" y="0"/>
                                </a:lnTo>
                                <a:lnTo>
                                  <a:pt x="0" y="0"/>
                                </a:lnTo>
                                <a:close/>
                              </a:path>
                            </a:pathLst>
                          </a:custGeom>
                          <a:ln w="12151" cap="flat">
                            <a:round/>
                          </a:ln>
                        </wps:spPr>
                        <wps:style>
                          <a:lnRef idx="1">
                            <a:srgbClr val="A5A5A5"/>
                          </a:lnRef>
                          <a:fillRef idx="0">
                            <a:srgbClr val="000000">
                              <a:alpha val="0"/>
                            </a:srgbClr>
                          </a:fillRef>
                          <a:effectRef idx="0">
                            <a:scrgbClr r="0" g="0" b="0"/>
                          </a:effectRef>
                          <a:fontRef idx="none"/>
                        </wps:style>
                        <wps:bodyPr/>
                      </wps:wsp>
                      <wps:wsp>
                        <wps:cNvPr id="9076" name="Rectangle 9076"/>
                        <wps:cNvSpPr/>
                        <wps:spPr>
                          <a:xfrm>
                            <a:off x="1878034" y="1262804"/>
                            <a:ext cx="575964" cy="171163"/>
                          </a:xfrm>
                          <a:prstGeom prst="rect">
                            <a:avLst/>
                          </a:prstGeom>
                          <a:ln>
                            <a:noFill/>
                          </a:ln>
                        </wps:spPr>
                        <wps:txbx>
                          <w:txbxContent>
                            <w:p w14:paraId="060BB40F" w14:textId="77777777" w:rsidR="005B1356" w:rsidRDefault="006D2732">
                              <w:pPr>
                                <w:spacing w:after="160" w:line="259" w:lineRule="auto"/>
                                <w:ind w:left="0" w:firstLine="0"/>
                                <w:jc w:val="left"/>
                              </w:pPr>
                              <w:r>
                                <w:rPr>
                                  <w:rFonts w:ascii="Calibri" w:eastAsia="Calibri" w:hAnsi="Calibri" w:cs="Calibri"/>
                                  <w:color w:val="33CCCC"/>
                                  <w:sz w:val="20"/>
                                </w:rPr>
                                <w:t>Medium</w:t>
                              </w:r>
                            </w:p>
                          </w:txbxContent>
                        </wps:txbx>
                        <wps:bodyPr horzOverflow="overflow" vert="horz" lIns="0" tIns="0" rIns="0" bIns="0" rtlCol="0">
                          <a:noAutofit/>
                        </wps:bodyPr>
                      </wps:wsp>
                      <wps:wsp>
                        <wps:cNvPr id="9077" name="Rectangle 9077"/>
                        <wps:cNvSpPr/>
                        <wps:spPr>
                          <a:xfrm>
                            <a:off x="2311183" y="1262804"/>
                            <a:ext cx="51309" cy="171163"/>
                          </a:xfrm>
                          <a:prstGeom prst="rect">
                            <a:avLst/>
                          </a:prstGeom>
                          <a:ln>
                            <a:noFill/>
                          </a:ln>
                        </wps:spPr>
                        <wps:txbx>
                          <w:txbxContent>
                            <w:p w14:paraId="555122C5" w14:textId="77777777" w:rsidR="005B1356" w:rsidRDefault="006D2732">
                              <w:pPr>
                                <w:spacing w:after="160" w:line="259" w:lineRule="auto"/>
                                <w:ind w:left="0" w:firstLine="0"/>
                                <w:jc w:val="left"/>
                              </w:pPr>
                              <w:r>
                                <w:rPr>
                                  <w:rFonts w:ascii="Calibri" w:eastAsia="Calibri" w:hAnsi="Calibri" w:cs="Calibri"/>
                                  <w:color w:val="33CCCC"/>
                                  <w:sz w:val="20"/>
                                </w:rPr>
                                <w:t>-</w:t>
                              </w:r>
                            </w:p>
                          </w:txbxContent>
                        </wps:txbx>
                        <wps:bodyPr horzOverflow="overflow" vert="horz" lIns="0" tIns="0" rIns="0" bIns="0" rtlCol="0">
                          <a:noAutofit/>
                        </wps:bodyPr>
                      </wps:wsp>
                      <wps:wsp>
                        <wps:cNvPr id="9078" name="Rectangle 9078"/>
                        <wps:cNvSpPr/>
                        <wps:spPr>
                          <a:xfrm>
                            <a:off x="2017776" y="1417849"/>
                            <a:ext cx="253463" cy="171575"/>
                          </a:xfrm>
                          <a:prstGeom prst="rect">
                            <a:avLst/>
                          </a:prstGeom>
                          <a:ln>
                            <a:noFill/>
                          </a:ln>
                        </wps:spPr>
                        <wps:txbx>
                          <w:txbxContent>
                            <w:p w14:paraId="06FDBEB6" w14:textId="77777777" w:rsidR="005B1356" w:rsidRDefault="006D2732">
                              <w:pPr>
                                <w:spacing w:after="160" w:line="259" w:lineRule="auto"/>
                                <w:ind w:left="0" w:firstLine="0"/>
                                <w:jc w:val="left"/>
                              </w:pPr>
                              <w:r>
                                <w:rPr>
                                  <w:rFonts w:ascii="Calibri" w:eastAsia="Calibri" w:hAnsi="Calibri" w:cs="Calibri"/>
                                  <w:color w:val="33CCCC"/>
                                  <w:sz w:val="20"/>
                                </w:rPr>
                                <w:t>size</w:t>
                              </w:r>
                            </w:p>
                          </w:txbxContent>
                        </wps:txbx>
                        <wps:bodyPr horzOverflow="overflow" vert="horz" lIns="0" tIns="0" rIns="0" bIns="0" rtlCol="0">
                          <a:noAutofit/>
                        </wps:bodyPr>
                      </wps:wsp>
                      <wps:wsp>
                        <wps:cNvPr id="92869" name="Rectangle 92869"/>
                        <wps:cNvSpPr/>
                        <wps:spPr>
                          <a:xfrm>
                            <a:off x="2004106" y="1573654"/>
                            <a:ext cx="169859" cy="171163"/>
                          </a:xfrm>
                          <a:prstGeom prst="rect">
                            <a:avLst/>
                          </a:prstGeom>
                          <a:ln>
                            <a:noFill/>
                          </a:ln>
                        </wps:spPr>
                        <wps:txbx>
                          <w:txbxContent>
                            <w:p w14:paraId="7DBD2944" w14:textId="77777777" w:rsidR="005B1356" w:rsidRDefault="006D2732">
                              <w:pPr>
                                <w:spacing w:after="160" w:line="259" w:lineRule="auto"/>
                                <w:ind w:left="0" w:firstLine="0"/>
                                <w:jc w:val="left"/>
                              </w:pPr>
                              <w:r>
                                <w:rPr>
                                  <w:rFonts w:ascii="Calibri" w:eastAsia="Calibri" w:hAnsi="Calibri" w:cs="Calibri"/>
                                  <w:color w:val="33CCCC"/>
                                  <w:sz w:val="20"/>
                                </w:rPr>
                                <w:t>36</w:t>
                              </w:r>
                            </w:p>
                          </w:txbxContent>
                        </wps:txbx>
                        <wps:bodyPr horzOverflow="overflow" vert="horz" lIns="0" tIns="0" rIns="0" bIns="0" rtlCol="0">
                          <a:noAutofit/>
                        </wps:bodyPr>
                      </wps:wsp>
                      <wps:wsp>
                        <wps:cNvPr id="92871" name="Rectangle 92871"/>
                        <wps:cNvSpPr/>
                        <wps:spPr>
                          <a:xfrm>
                            <a:off x="2131696" y="1573654"/>
                            <a:ext cx="119888" cy="171163"/>
                          </a:xfrm>
                          <a:prstGeom prst="rect">
                            <a:avLst/>
                          </a:prstGeom>
                          <a:ln>
                            <a:noFill/>
                          </a:ln>
                        </wps:spPr>
                        <wps:txbx>
                          <w:txbxContent>
                            <w:p w14:paraId="58C316D7" w14:textId="77777777" w:rsidR="005B1356" w:rsidRDefault="006D2732">
                              <w:pPr>
                                <w:spacing w:after="160" w:line="259" w:lineRule="auto"/>
                                <w:ind w:left="0" w:firstLine="0"/>
                                <w:jc w:val="left"/>
                              </w:pPr>
                              <w:r>
                                <w:rPr>
                                  <w:rFonts w:ascii="Calibri" w:eastAsia="Calibri" w:hAnsi="Calibri" w:cs="Calibri"/>
                                  <w:color w:val="33CCCC"/>
                                  <w:sz w:val="20"/>
                                </w:rPr>
                                <w:t>%</w:t>
                              </w:r>
                            </w:p>
                          </w:txbxContent>
                        </wps:txbx>
                        <wps:bodyPr horzOverflow="overflow" vert="horz" lIns="0" tIns="0" rIns="0" bIns="0" rtlCol="0">
                          <a:noAutofit/>
                        </wps:bodyPr>
                      </wps:wsp>
                      <pic:pic xmlns:pic="http://schemas.openxmlformats.org/drawingml/2006/picture">
                        <pic:nvPicPr>
                          <pic:cNvPr id="9081" name="Picture 9081"/>
                          <pic:cNvPicPr/>
                        </pic:nvPicPr>
                        <pic:blipFill>
                          <a:blip r:embed="rId85"/>
                          <a:stretch>
                            <a:fillRect/>
                          </a:stretch>
                        </pic:blipFill>
                        <pic:spPr>
                          <a:xfrm>
                            <a:off x="770099" y="1123440"/>
                            <a:ext cx="472388" cy="467340"/>
                          </a:xfrm>
                          <a:prstGeom prst="rect">
                            <a:avLst/>
                          </a:prstGeom>
                        </pic:spPr>
                      </pic:pic>
                      <wps:wsp>
                        <wps:cNvPr id="9083" name="Shape 9083"/>
                        <wps:cNvSpPr/>
                        <wps:spPr>
                          <a:xfrm>
                            <a:off x="801997" y="1155408"/>
                            <a:ext cx="353912" cy="348602"/>
                          </a:xfrm>
                          <a:custGeom>
                            <a:avLst/>
                            <a:gdLst/>
                            <a:ahLst/>
                            <a:cxnLst/>
                            <a:rect l="0" t="0" r="0" b="0"/>
                            <a:pathLst>
                              <a:path w="353912" h="348602">
                                <a:moveTo>
                                  <a:pt x="0" y="348602"/>
                                </a:moveTo>
                                <a:lnTo>
                                  <a:pt x="353912" y="348602"/>
                                </a:lnTo>
                                <a:lnTo>
                                  <a:pt x="353912" y="0"/>
                                </a:lnTo>
                                <a:lnTo>
                                  <a:pt x="0" y="0"/>
                                </a:lnTo>
                                <a:close/>
                              </a:path>
                            </a:pathLst>
                          </a:custGeom>
                          <a:ln w="12151" cap="flat">
                            <a:round/>
                          </a:ln>
                        </wps:spPr>
                        <wps:style>
                          <a:lnRef idx="1">
                            <a:srgbClr val="FFC000"/>
                          </a:lnRef>
                          <a:fillRef idx="0">
                            <a:srgbClr val="000000">
                              <a:alpha val="0"/>
                            </a:srgbClr>
                          </a:fillRef>
                          <a:effectRef idx="0">
                            <a:scrgbClr r="0" g="0" b="0"/>
                          </a:effectRef>
                          <a:fontRef idx="none"/>
                        </wps:style>
                        <wps:bodyPr/>
                      </wps:wsp>
                      <wps:wsp>
                        <wps:cNvPr id="9084" name="Rectangle 9084"/>
                        <wps:cNvSpPr/>
                        <wps:spPr>
                          <a:xfrm>
                            <a:off x="839970" y="1201304"/>
                            <a:ext cx="368382" cy="171163"/>
                          </a:xfrm>
                          <a:prstGeom prst="rect">
                            <a:avLst/>
                          </a:prstGeom>
                          <a:ln>
                            <a:noFill/>
                          </a:ln>
                        </wps:spPr>
                        <wps:txbx>
                          <w:txbxContent>
                            <w:p w14:paraId="50ED4124" w14:textId="77777777" w:rsidR="005B1356" w:rsidRDefault="006D2732">
                              <w:pPr>
                                <w:spacing w:after="160" w:line="259" w:lineRule="auto"/>
                                <w:ind w:left="0" w:firstLine="0"/>
                                <w:jc w:val="left"/>
                              </w:pPr>
                              <w:r>
                                <w:rPr>
                                  <w:rFonts w:ascii="Calibri" w:eastAsia="Calibri" w:hAnsi="Calibri" w:cs="Calibri"/>
                                  <w:color w:val="33CCCC"/>
                                  <w:sz w:val="20"/>
                                </w:rPr>
                                <w:t>Small</w:t>
                              </w:r>
                            </w:p>
                          </w:txbxContent>
                        </wps:txbx>
                        <wps:bodyPr horzOverflow="overflow" vert="horz" lIns="0" tIns="0" rIns="0" bIns="0" rtlCol="0">
                          <a:noAutofit/>
                        </wps:bodyPr>
                      </wps:wsp>
                      <wps:wsp>
                        <wps:cNvPr id="92865" name="Rectangle 92865"/>
                        <wps:cNvSpPr/>
                        <wps:spPr>
                          <a:xfrm>
                            <a:off x="870349" y="1356577"/>
                            <a:ext cx="170263" cy="171163"/>
                          </a:xfrm>
                          <a:prstGeom prst="rect">
                            <a:avLst/>
                          </a:prstGeom>
                          <a:ln>
                            <a:noFill/>
                          </a:ln>
                        </wps:spPr>
                        <wps:txbx>
                          <w:txbxContent>
                            <w:p w14:paraId="5994292B" w14:textId="77777777" w:rsidR="005B1356" w:rsidRDefault="006D2732">
                              <w:pPr>
                                <w:spacing w:after="160" w:line="259" w:lineRule="auto"/>
                                <w:ind w:left="0" w:firstLine="0"/>
                                <w:jc w:val="left"/>
                              </w:pPr>
                              <w:r>
                                <w:rPr>
                                  <w:rFonts w:ascii="Calibri" w:eastAsia="Calibri" w:hAnsi="Calibri" w:cs="Calibri"/>
                                  <w:color w:val="33CCCC"/>
                                  <w:sz w:val="20"/>
                                </w:rPr>
                                <w:t>27</w:t>
                              </w:r>
                            </w:p>
                          </w:txbxContent>
                        </wps:txbx>
                        <wps:bodyPr horzOverflow="overflow" vert="horz" lIns="0" tIns="0" rIns="0" bIns="0" rtlCol="0">
                          <a:noAutofit/>
                        </wps:bodyPr>
                      </wps:wsp>
                      <wps:wsp>
                        <wps:cNvPr id="92867" name="Rectangle 92867"/>
                        <wps:cNvSpPr/>
                        <wps:spPr>
                          <a:xfrm>
                            <a:off x="998547" y="1356577"/>
                            <a:ext cx="119888" cy="171163"/>
                          </a:xfrm>
                          <a:prstGeom prst="rect">
                            <a:avLst/>
                          </a:prstGeom>
                          <a:ln>
                            <a:noFill/>
                          </a:ln>
                        </wps:spPr>
                        <wps:txbx>
                          <w:txbxContent>
                            <w:p w14:paraId="20822683" w14:textId="77777777" w:rsidR="005B1356" w:rsidRDefault="006D2732">
                              <w:pPr>
                                <w:spacing w:after="160" w:line="259" w:lineRule="auto"/>
                                <w:ind w:left="0" w:firstLine="0"/>
                                <w:jc w:val="left"/>
                              </w:pPr>
                              <w:r>
                                <w:rPr>
                                  <w:rFonts w:ascii="Calibri" w:eastAsia="Calibri" w:hAnsi="Calibri" w:cs="Calibri"/>
                                  <w:color w:val="33CCCC"/>
                                  <w:sz w:val="20"/>
                                </w:rPr>
                                <w:t>%</w:t>
                              </w:r>
                            </w:p>
                          </w:txbxContent>
                        </wps:txbx>
                        <wps:bodyPr horzOverflow="overflow" vert="horz" lIns="0" tIns="0" rIns="0" bIns="0" rtlCol="0">
                          <a:noAutofit/>
                        </wps:bodyPr>
                      </wps:wsp>
                      <pic:pic xmlns:pic="http://schemas.openxmlformats.org/drawingml/2006/picture">
                        <pic:nvPicPr>
                          <pic:cNvPr id="9087" name="Picture 9087"/>
                          <pic:cNvPicPr/>
                        </pic:nvPicPr>
                        <pic:blipFill>
                          <a:blip r:embed="rId86"/>
                          <a:stretch>
                            <a:fillRect/>
                          </a:stretch>
                        </pic:blipFill>
                        <pic:spPr>
                          <a:xfrm>
                            <a:off x="1166541" y="462770"/>
                            <a:ext cx="495172" cy="467340"/>
                          </a:xfrm>
                          <a:prstGeom prst="rect">
                            <a:avLst/>
                          </a:prstGeom>
                        </pic:spPr>
                      </pic:pic>
                      <wps:wsp>
                        <wps:cNvPr id="9089" name="Shape 9089"/>
                        <wps:cNvSpPr/>
                        <wps:spPr>
                          <a:xfrm>
                            <a:off x="1198438" y="494738"/>
                            <a:ext cx="376696" cy="348602"/>
                          </a:xfrm>
                          <a:custGeom>
                            <a:avLst/>
                            <a:gdLst/>
                            <a:ahLst/>
                            <a:cxnLst/>
                            <a:rect l="0" t="0" r="0" b="0"/>
                            <a:pathLst>
                              <a:path w="376696" h="348602">
                                <a:moveTo>
                                  <a:pt x="0" y="348602"/>
                                </a:moveTo>
                                <a:lnTo>
                                  <a:pt x="376696" y="348602"/>
                                </a:lnTo>
                                <a:lnTo>
                                  <a:pt x="376696" y="0"/>
                                </a:lnTo>
                                <a:lnTo>
                                  <a:pt x="0" y="0"/>
                                </a:lnTo>
                                <a:close/>
                              </a:path>
                            </a:pathLst>
                          </a:custGeom>
                          <a:ln w="12151" cap="flat">
                            <a:round/>
                          </a:ln>
                        </wps:spPr>
                        <wps:style>
                          <a:lnRef idx="1">
                            <a:srgbClr val="4472C4"/>
                          </a:lnRef>
                          <a:fillRef idx="0">
                            <a:srgbClr val="000000">
                              <a:alpha val="0"/>
                            </a:srgbClr>
                          </a:fillRef>
                          <a:effectRef idx="0">
                            <a:scrgbClr r="0" g="0" b="0"/>
                          </a:effectRef>
                          <a:fontRef idx="none"/>
                        </wps:style>
                        <wps:bodyPr/>
                      </wps:wsp>
                      <wps:wsp>
                        <wps:cNvPr id="9090" name="Rectangle 9090"/>
                        <wps:cNvSpPr/>
                        <wps:spPr>
                          <a:xfrm>
                            <a:off x="1237298" y="540052"/>
                            <a:ext cx="400196" cy="171575"/>
                          </a:xfrm>
                          <a:prstGeom prst="rect">
                            <a:avLst/>
                          </a:prstGeom>
                          <a:ln>
                            <a:noFill/>
                          </a:ln>
                        </wps:spPr>
                        <wps:txbx>
                          <w:txbxContent>
                            <w:p w14:paraId="391A2FCE" w14:textId="77777777" w:rsidR="005B1356" w:rsidRDefault="006D2732">
                              <w:pPr>
                                <w:spacing w:after="160" w:line="259" w:lineRule="auto"/>
                                <w:ind w:left="0" w:firstLine="0"/>
                                <w:jc w:val="left"/>
                              </w:pPr>
                              <w:r>
                                <w:rPr>
                                  <w:rFonts w:ascii="Calibri" w:eastAsia="Calibri" w:hAnsi="Calibri" w:cs="Calibri"/>
                                  <w:color w:val="33CCCC"/>
                                  <w:sz w:val="20"/>
                                </w:rPr>
                                <w:t>Micro</w:t>
                              </w:r>
                            </w:p>
                          </w:txbxContent>
                        </wps:txbx>
                        <wps:bodyPr horzOverflow="overflow" vert="horz" lIns="0" tIns="0" rIns="0" bIns="0" rtlCol="0">
                          <a:noAutofit/>
                        </wps:bodyPr>
                      </wps:wsp>
                      <wps:wsp>
                        <wps:cNvPr id="92860" name="Rectangle 92860"/>
                        <wps:cNvSpPr/>
                        <wps:spPr>
                          <a:xfrm>
                            <a:off x="1278309" y="695933"/>
                            <a:ext cx="169859" cy="171163"/>
                          </a:xfrm>
                          <a:prstGeom prst="rect">
                            <a:avLst/>
                          </a:prstGeom>
                          <a:ln>
                            <a:noFill/>
                          </a:ln>
                        </wps:spPr>
                        <wps:txbx>
                          <w:txbxContent>
                            <w:p w14:paraId="31726AD7" w14:textId="77777777" w:rsidR="005B1356" w:rsidRDefault="006D2732">
                              <w:pPr>
                                <w:spacing w:after="160" w:line="259" w:lineRule="auto"/>
                                <w:ind w:left="0" w:firstLine="0"/>
                                <w:jc w:val="left"/>
                              </w:pPr>
                              <w:r>
                                <w:rPr>
                                  <w:rFonts w:ascii="Calibri" w:eastAsia="Calibri" w:hAnsi="Calibri" w:cs="Calibri"/>
                                  <w:color w:val="33CCCC"/>
                                  <w:sz w:val="20"/>
                                </w:rPr>
                                <w:t>17</w:t>
                              </w:r>
                            </w:p>
                          </w:txbxContent>
                        </wps:txbx>
                        <wps:bodyPr horzOverflow="overflow" vert="horz" lIns="0" tIns="0" rIns="0" bIns="0" rtlCol="0">
                          <a:noAutofit/>
                        </wps:bodyPr>
                      </wps:wsp>
                      <wps:wsp>
                        <wps:cNvPr id="92861" name="Rectangle 92861"/>
                        <wps:cNvSpPr/>
                        <wps:spPr>
                          <a:xfrm>
                            <a:off x="1405899" y="695933"/>
                            <a:ext cx="119888" cy="171163"/>
                          </a:xfrm>
                          <a:prstGeom prst="rect">
                            <a:avLst/>
                          </a:prstGeom>
                          <a:ln>
                            <a:noFill/>
                          </a:ln>
                        </wps:spPr>
                        <wps:txbx>
                          <w:txbxContent>
                            <w:p w14:paraId="0C7B1919" w14:textId="77777777" w:rsidR="005B1356" w:rsidRDefault="006D2732">
                              <w:pPr>
                                <w:spacing w:after="160" w:line="259" w:lineRule="auto"/>
                                <w:ind w:left="0" w:firstLine="0"/>
                                <w:jc w:val="left"/>
                              </w:pPr>
                              <w:r>
                                <w:rPr>
                                  <w:rFonts w:ascii="Calibri" w:eastAsia="Calibri" w:hAnsi="Calibri" w:cs="Calibri"/>
                                  <w:color w:val="33CCCC"/>
                                  <w:sz w:val="20"/>
                                </w:rPr>
                                <w:t>%</w:t>
                              </w:r>
                            </w:p>
                          </w:txbxContent>
                        </wps:txbx>
                        <wps:bodyPr horzOverflow="overflow" vert="horz" lIns="0" tIns="0" rIns="0" bIns="0" rtlCol="0">
                          <a:noAutofit/>
                        </wps:bodyPr>
                      </wps:wsp>
                      <wps:wsp>
                        <wps:cNvPr id="9092" name="Rectangle 9092"/>
                        <wps:cNvSpPr/>
                        <wps:spPr>
                          <a:xfrm>
                            <a:off x="407378" y="99437"/>
                            <a:ext cx="3562316" cy="207687"/>
                          </a:xfrm>
                          <a:prstGeom prst="rect">
                            <a:avLst/>
                          </a:prstGeom>
                          <a:ln>
                            <a:noFill/>
                          </a:ln>
                        </wps:spPr>
                        <wps:txbx>
                          <w:txbxContent>
                            <w:p w14:paraId="36A4A4CD" w14:textId="77777777" w:rsidR="005B1356" w:rsidRDefault="006D2732">
                              <w:pPr>
                                <w:spacing w:after="160" w:line="259" w:lineRule="auto"/>
                                <w:ind w:left="0" w:firstLine="0"/>
                                <w:jc w:val="left"/>
                              </w:pPr>
                              <w:r>
                                <w:rPr>
                                  <w:b/>
                                  <w:color w:val="333333"/>
                                </w:rPr>
                                <w:t>Type of the companies (Gabrovo region)</w:t>
                              </w:r>
                            </w:p>
                          </w:txbxContent>
                        </wps:txbx>
                        <wps:bodyPr horzOverflow="overflow" vert="horz" lIns="0" tIns="0" rIns="0" bIns="0" rtlCol="0">
                          <a:noAutofit/>
                        </wps:bodyPr>
                      </wps:wsp>
                      <wps:wsp>
                        <wps:cNvPr id="9093" name="Shape 9093"/>
                        <wps:cNvSpPr/>
                        <wps:spPr>
                          <a:xfrm>
                            <a:off x="0" y="0"/>
                            <a:ext cx="3493546" cy="2225573"/>
                          </a:xfrm>
                          <a:custGeom>
                            <a:avLst/>
                            <a:gdLst/>
                            <a:ahLst/>
                            <a:cxnLst/>
                            <a:rect l="0" t="0" r="0" b="0"/>
                            <a:pathLst>
                              <a:path w="3493546" h="2225573">
                                <a:moveTo>
                                  <a:pt x="0" y="2225573"/>
                                </a:moveTo>
                                <a:lnTo>
                                  <a:pt x="3493546" y="2225573"/>
                                </a:lnTo>
                                <a:lnTo>
                                  <a:pt x="3493546" y="0"/>
                                </a:lnTo>
                                <a:lnTo>
                                  <a:pt x="0" y="0"/>
                                </a:lnTo>
                                <a:close/>
                              </a:path>
                            </a:pathLst>
                          </a:custGeom>
                          <a:ln w="9114" cap="flat">
                            <a:round/>
                          </a:ln>
                        </wps:spPr>
                        <wps:style>
                          <a:lnRef idx="1">
                            <a:srgbClr val="D9D9D9"/>
                          </a:lnRef>
                          <a:fillRef idx="0">
                            <a:srgbClr val="000000">
                              <a:alpha val="0"/>
                            </a:srgbClr>
                          </a:fillRef>
                          <a:effectRef idx="0">
                            <a:scrgbClr r="0" g="0" b="0"/>
                          </a:effectRef>
                          <a:fontRef idx="none"/>
                        </wps:style>
                        <wps:bodyPr/>
                      </wps:wsp>
                      <wps:wsp>
                        <wps:cNvPr id="9094" name="Rectangle 9094"/>
                        <wps:cNvSpPr/>
                        <wps:spPr>
                          <a:xfrm>
                            <a:off x="3539022" y="2145746"/>
                            <a:ext cx="51809" cy="207922"/>
                          </a:xfrm>
                          <a:prstGeom prst="rect">
                            <a:avLst/>
                          </a:prstGeom>
                          <a:ln>
                            <a:noFill/>
                          </a:ln>
                        </wps:spPr>
                        <wps:txbx>
                          <w:txbxContent>
                            <w:p w14:paraId="42D4B285" w14:textId="77777777" w:rsidR="005B1356" w:rsidRDefault="006D273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13DA6FF5" id="Group 93334" o:spid="_x0000_s1032" style="width:281.75pt;height:181.25pt;mso-position-horizontal-relative:char;mso-position-vertical-relative:line" coordsize="35779,23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">
                <v:shape id="Picture 9065" o:spid="_x0000_s1033" type="#_x0000_t75" style="position:absolute;left:956;top:3364;width:32825;height:1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">
                  <v:imagedata r:id="rId87" o:title=""/>
                </v:shape>
                <v:shape id="Picture 9067" o:spid="_x0000_s1034" type="#_x0000_t75" style="position:absolute;left:19336;top:5084;width:4754;height:4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">
                  <v:imagedata r:id="rId88" o:title=""/>
                </v:shape>
                <v:shape id="Shape 9069" o:spid="_x0000_s1035" style="position:absolute;left:19654;top:5404;width:3570;height:3486;visibility:visible;mso-wrap-style:square;v-text-anchor:top" coordsize="356949,34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" path="m,348602r356949,l356949,,,,,348602xe" filled="f" strokecolor="#ed7d31" strokeweight=".33753mm">
                  <v:path arrowok="t" textboxrect="0,0,356949,348602"/>
                </v:shape>
                <v:rect id="Rectangle 9070" o:spid="_x0000_s1036" style="position:absolute;left:20041;top:5854;width:3726;height: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" filled="f" stroked="f">
                  <v:textbox inset="0,0,0,0">
                    <w:txbxContent>
                      <w:p w14:paraId="4FC5C324" w14:textId="77777777" w:rsidR="005B1356" w:rsidRDefault="006D2732">
                        <w:pPr>
                          <w:spacing w:after="160" w:line="259" w:lineRule="auto"/>
                          <w:ind w:left="0" w:firstLine="0"/>
                          <w:jc w:val="left"/>
                        </w:pPr>
                        <w:r>
                          <w:rPr>
                            <w:rFonts w:ascii="Calibri" w:eastAsia="Calibri" w:hAnsi="Calibri" w:cs="Calibri"/>
                            <w:color w:val="33CCCC"/>
                            <w:sz w:val="20"/>
                          </w:rPr>
                          <w:t>Large</w:t>
                        </w:r>
                      </w:p>
                    </w:txbxContent>
                  </v:textbox>
                </v:rect>
                <v:rect id="Rectangle 92862" o:spid="_x0000_s1037" style="position:absolute;left:20360;top:7412;width:1698;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" filled="f" stroked="f">
                  <v:textbox inset="0,0,0,0">
                    <w:txbxContent>
                      <w:p w14:paraId="48E023DC" w14:textId="77777777" w:rsidR="005B1356" w:rsidRDefault="006D2732">
                        <w:pPr>
                          <w:spacing w:after="160" w:line="259" w:lineRule="auto"/>
                          <w:ind w:left="0" w:firstLine="0"/>
                          <w:jc w:val="left"/>
                        </w:pPr>
                        <w:r>
                          <w:rPr>
                            <w:rFonts w:ascii="Calibri" w:eastAsia="Calibri" w:hAnsi="Calibri" w:cs="Calibri"/>
                            <w:color w:val="33CCCC"/>
                            <w:sz w:val="20"/>
                          </w:rPr>
                          <w:t>20</w:t>
                        </w:r>
                      </w:p>
                    </w:txbxContent>
                  </v:textbox>
                </v:rect>
                <v:rect id="Rectangle 92863" o:spid="_x0000_s1038" style="position:absolute;left:21635;top:7412;width:1199;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" filled="f" stroked="f">
                  <v:textbox inset="0,0,0,0">
                    <w:txbxContent>
                      <w:p w14:paraId="160679C2" w14:textId="77777777" w:rsidR="005B1356" w:rsidRDefault="006D2732">
                        <w:pPr>
                          <w:spacing w:after="160" w:line="259" w:lineRule="auto"/>
                          <w:ind w:left="0" w:firstLine="0"/>
                          <w:jc w:val="left"/>
                        </w:pPr>
                        <w:r>
                          <w:rPr>
                            <w:rFonts w:ascii="Calibri" w:eastAsia="Calibri" w:hAnsi="Calibri" w:cs="Calibri"/>
                            <w:color w:val="33CCCC"/>
                            <w:sz w:val="20"/>
                          </w:rPr>
                          <w:t>%</w:t>
                        </w:r>
                      </w:p>
                    </w:txbxContent>
                  </v:textbox>
                </v:rect>
                <v:shape id="Picture 9073" o:spid="_x0000_s1039" type="#_x0000_t75" style="position:absolute;left:18060;top:11858;width:6683;height:6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">
                  <v:imagedata r:id="rId89" o:title=""/>
                </v:shape>
                <v:shape id="Shape 9075" o:spid="_x0000_s1040" style="position:absolute;left:18379;top:12178;width:5498;height:5023;visibility:visible;mso-wrap-style:square;v-text-anchor:top" coordsize="549854,50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" path="m,502352r549854,l549854,,,,,502352xe" filled="f" strokecolor="#a5a5a5" strokeweight=".33753mm">
                  <v:path arrowok="t" textboxrect="0,0,549854,502352"/>
                </v:shape>
                <v:rect id="Rectangle 9076" o:spid="_x0000_s1041" style="position:absolute;left:18780;top:12628;width:5759;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" filled="f" stroked="f">
                  <v:textbox inset="0,0,0,0">
                    <w:txbxContent>
                      <w:p w14:paraId="060BB40F" w14:textId="77777777" w:rsidR="005B1356" w:rsidRDefault="006D2732">
                        <w:pPr>
                          <w:spacing w:after="160" w:line="259" w:lineRule="auto"/>
                          <w:ind w:left="0" w:firstLine="0"/>
                          <w:jc w:val="left"/>
                        </w:pPr>
                        <w:r>
                          <w:rPr>
                            <w:rFonts w:ascii="Calibri" w:eastAsia="Calibri" w:hAnsi="Calibri" w:cs="Calibri"/>
                            <w:color w:val="33CCCC"/>
                            <w:sz w:val="20"/>
                          </w:rPr>
                          <w:t>Medium</w:t>
                        </w:r>
                      </w:p>
                    </w:txbxContent>
                  </v:textbox>
                </v:rect>
                <v:rect id="Rectangle 9077" o:spid="_x0000_s1042" style="position:absolute;left:23111;top:12628;width:513;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" filled="f" stroked="f">
                  <v:textbox inset="0,0,0,0">
                    <w:txbxContent>
                      <w:p w14:paraId="555122C5" w14:textId="77777777" w:rsidR="005B1356" w:rsidRDefault="006D2732">
                        <w:pPr>
                          <w:spacing w:after="160" w:line="259" w:lineRule="auto"/>
                          <w:ind w:left="0" w:firstLine="0"/>
                          <w:jc w:val="left"/>
                        </w:pPr>
                        <w:r>
                          <w:rPr>
                            <w:rFonts w:ascii="Calibri" w:eastAsia="Calibri" w:hAnsi="Calibri" w:cs="Calibri"/>
                            <w:color w:val="33CCCC"/>
                            <w:sz w:val="20"/>
                          </w:rPr>
                          <w:t>-</w:t>
                        </w:r>
                      </w:p>
                    </w:txbxContent>
                  </v:textbox>
                </v:rect>
                <v:rect id="Rectangle 9078" o:spid="_x0000_s1043" style="position:absolute;left:20177;top:14178;width:2535;height: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" filled="f" stroked="f">
                  <v:textbox inset="0,0,0,0">
                    <w:txbxContent>
                      <w:p w14:paraId="06FDBEB6" w14:textId="77777777" w:rsidR="005B1356" w:rsidRDefault="006D2732">
                        <w:pPr>
                          <w:spacing w:after="160" w:line="259" w:lineRule="auto"/>
                          <w:ind w:left="0" w:firstLine="0"/>
                          <w:jc w:val="left"/>
                        </w:pPr>
                        <w:r>
                          <w:rPr>
                            <w:rFonts w:ascii="Calibri" w:eastAsia="Calibri" w:hAnsi="Calibri" w:cs="Calibri"/>
                            <w:color w:val="33CCCC"/>
                            <w:sz w:val="20"/>
                          </w:rPr>
                          <w:t>size</w:t>
                        </w:r>
                      </w:p>
                    </w:txbxContent>
                  </v:textbox>
                </v:rect>
                <v:rect id="Rectangle 92869" o:spid="_x0000_s1044" style="position:absolute;left:20041;top:15736;width:1698;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" filled="f" stroked="f">
                  <v:textbox inset="0,0,0,0">
                    <w:txbxContent>
                      <w:p w14:paraId="7DBD2944" w14:textId="77777777" w:rsidR="005B1356" w:rsidRDefault="006D2732">
                        <w:pPr>
                          <w:spacing w:after="160" w:line="259" w:lineRule="auto"/>
                          <w:ind w:left="0" w:firstLine="0"/>
                          <w:jc w:val="left"/>
                        </w:pPr>
                        <w:r>
                          <w:rPr>
                            <w:rFonts w:ascii="Calibri" w:eastAsia="Calibri" w:hAnsi="Calibri" w:cs="Calibri"/>
                            <w:color w:val="33CCCC"/>
                            <w:sz w:val="20"/>
                          </w:rPr>
                          <w:t>36</w:t>
                        </w:r>
                      </w:p>
                    </w:txbxContent>
                  </v:textbox>
                </v:rect>
                <v:rect id="Rectangle 92871" o:spid="_x0000_s1045" style="position:absolute;left:21316;top:15736;width:1199;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" filled="f" stroked="f">
                  <v:textbox inset="0,0,0,0">
                    <w:txbxContent>
                      <w:p w14:paraId="58C316D7" w14:textId="77777777" w:rsidR="005B1356" w:rsidRDefault="006D2732">
                        <w:pPr>
                          <w:spacing w:after="160" w:line="259" w:lineRule="auto"/>
                          <w:ind w:left="0" w:firstLine="0"/>
                          <w:jc w:val="left"/>
                        </w:pPr>
                        <w:r>
                          <w:rPr>
                            <w:rFonts w:ascii="Calibri" w:eastAsia="Calibri" w:hAnsi="Calibri" w:cs="Calibri"/>
                            <w:color w:val="33CCCC"/>
                            <w:sz w:val="20"/>
                          </w:rPr>
                          <w:t>%</w:t>
                        </w:r>
                      </w:p>
                    </w:txbxContent>
                  </v:textbox>
                </v:rect>
                <v:shape id="Picture 9081" o:spid="_x0000_s1046" type="#_x0000_t75" style="position:absolute;left:7700;top:11234;width:4724;height:4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">
                  <v:imagedata r:id="rId90" o:title=""/>
                </v:shape>
                <v:shape id="Shape 9083" o:spid="_x0000_s1047" style="position:absolute;left:8019;top:11554;width:3540;height:3486;visibility:visible;mso-wrap-style:square;v-text-anchor:top" coordsize="353912,34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" path="m,348602r353912,l353912,,,,,348602xe" filled="f" strokecolor="#ffc000" strokeweight=".33753mm">
                  <v:path arrowok="t" textboxrect="0,0,353912,348602"/>
                </v:shape>
                <v:rect id="Rectangle 9084" o:spid="_x0000_s1048" style="position:absolute;left:8399;top:12013;width:3684;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" filled="f" stroked="f">
                  <v:textbox inset="0,0,0,0">
                    <w:txbxContent>
                      <w:p w14:paraId="50ED4124" w14:textId="77777777" w:rsidR="005B1356" w:rsidRDefault="006D2732">
                        <w:pPr>
                          <w:spacing w:after="160" w:line="259" w:lineRule="auto"/>
                          <w:ind w:left="0" w:firstLine="0"/>
                          <w:jc w:val="left"/>
                        </w:pPr>
                        <w:r>
                          <w:rPr>
                            <w:rFonts w:ascii="Calibri" w:eastAsia="Calibri" w:hAnsi="Calibri" w:cs="Calibri"/>
                            <w:color w:val="33CCCC"/>
                            <w:sz w:val="20"/>
                          </w:rPr>
                          <w:t>Small</w:t>
                        </w:r>
                      </w:p>
                    </w:txbxContent>
                  </v:textbox>
                </v:rect>
                <v:rect id="Rectangle 92865" o:spid="_x0000_s1049" style="position:absolute;left:8703;top:13565;width:1703;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" filled="f" stroked="f">
                  <v:textbox inset="0,0,0,0">
                    <w:txbxContent>
                      <w:p w14:paraId="5994292B" w14:textId="77777777" w:rsidR="005B1356" w:rsidRDefault="006D2732">
                        <w:pPr>
                          <w:spacing w:after="160" w:line="259" w:lineRule="auto"/>
                          <w:ind w:left="0" w:firstLine="0"/>
                          <w:jc w:val="left"/>
                        </w:pPr>
                        <w:r>
                          <w:rPr>
                            <w:rFonts w:ascii="Calibri" w:eastAsia="Calibri" w:hAnsi="Calibri" w:cs="Calibri"/>
                            <w:color w:val="33CCCC"/>
                            <w:sz w:val="20"/>
                          </w:rPr>
                          <w:t>27</w:t>
                        </w:r>
                      </w:p>
                    </w:txbxContent>
                  </v:textbox>
                </v:rect>
                <v:rect id="Rectangle 92867" o:spid="_x0000_s1050" style="position:absolute;left:9985;top:13565;width:1199;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" filled="f" stroked="f">
                  <v:textbox inset="0,0,0,0">
                    <w:txbxContent>
                      <w:p w14:paraId="20822683" w14:textId="77777777" w:rsidR="005B1356" w:rsidRDefault="006D2732">
                        <w:pPr>
                          <w:spacing w:after="160" w:line="259" w:lineRule="auto"/>
                          <w:ind w:left="0" w:firstLine="0"/>
                          <w:jc w:val="left"/>
                        </w:pPr>
                        <w:r>
                          <w:rPr>
                            <w:rFonts w:ascii="Calibri" w:eastAsia="Calibri" w:hAnsi="Calibri" w:cs="Calibri"/>
                            <w:color w:val="33CCCC"/>
                            <w:sz w:val="20"/>
                          </w:rPr>
                          <w:t>%</w:t>
                        </w:r>
                      </w:p>
                    </w:txbxContent>
                  </v:textbox>
                </v:rect>
                <v:shape id="Picture 9087" o:spid="_x0000_s1051" type="#_x0000_t75" style="position:absolute;left:11665;top:4627;width:4952;height:4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">
                  <v:imagedata r:id="rId91" o:title=""/>
                </v:shape>
                <v:shape id="Shape 9089" o:spid="_x0000_s1052" style="position:absolute;left:11984;top:4947;width:3767;height:3486;visibility:visible;mso-wrap-style:square;v-text-anchor:top" coordsize="376696,34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" path="m,348602r376696,l376696,,,,,348602xe" filled="f" strokecolor="#4472c4" strokeweight=".33753mm">
                  <v:path arrowok="t" textboxrect="0,0,376696,348602"/>
                </v:shape>
                <v:rect id="Rectangle 9090" o:spid="_x0000_s1053" style="position:absolute;left:12372;top:5400;width:4002;height: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" filled="f" stroked="f">
                  <v:textbox inset="0,0,0,0">
                    <w:txbxContent>
                      <w:p w14:paraId="391A2FCE" w14:textId="77777777" w:rsidR="005B1356" w:rsidRDefault="006D2732">
                        <w:pPr>
                          <w:spacing w:after="160" w:line="259" w:lineRule="auto"/>
                          <w:ind w:left="0" w:firstLine="0"/>
                          <w:jc w:val="left"/>
                        </w:pPr>
                        <w:r>
                          <w:rPr>
                            <w:rFonts w:ascii="Calibri" w:eastAsia="Calibri" w:hAnsi="Calibri" w:cs="Calibri"/>
                            <w:color w:val="33CCCC"/>
                            <w:sz w:val="20"/>
                          </w:rPr>
                          <w:t>Micro</w:t>
                        </w:r>
                      </w:p>
                    </w:txbxContent>
                  </v:textbox>
                </v:rect>
                <v:rect id="Rectangle 92860" o:spid="_x0000_s1054" style="position:absolute;left:12783;top:6959;width:1698;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" filled="f" stroked="f">
                  <v:textbox inset="0,0,0,0">
                    <w:txbxContent>
                      <w:p w14:paraId="31726AD7" w14:textId="77777777" w:rsidR="005B1356" w:rsidRDefault="006D2732">
                        <w:pPr>
                          <w:spacing w:after="160" w:line="259" w:lineRule="auto"/>
                          <w:ind w:left="0" w:firstLine="0"/>
                          <w:jc w:val="left"/>
                        </w:pPr>
                        <w:r>
                          <w:rPr>
                            <w:rFonts w:ascii="Calibri" w:eastAsia="Calibri" w:hAnsi="Calibri" w:cs="Calibri"/>
                            <w:color w:val="33CCCC"/>
                            <w:sz w:val="20"/>
                          </w:rPr>
                          <w:t>17</w:t>
                        </w:r>
                      </w:p>
                    </w:txbxContent>
                  </v:textbox>
                </v:rect>
                <v:rect id="Rectangle 92861" o:spid="_x0000_s1055" style="position:absolute;left:14058;top:6959;width:1199;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" filled="f" stroked="f">
                  <v:textbox inset="0,0,0,0">
                    <w:txbxContent>
                      <w:p w14:paraId="0C7B1919" w14:textId="77777777" w:rsidR="005B1356" w:rsidRDefault="006D2732">
                        <w:pPr>
                          <w:spacing w:after="160" w:line="259" w:lineRule="auto"/>
                          <w:ind w:left="0" w:firstLine="0"/>
                          <w:jc w:val="left"/>
                        </w:pPr>
                        <w:r>
                          <w:rPr>
                            <w:rFonts w:ascii="Calibri" w:eastAsia="Calibri" w:hAnsi="Calibri" w:cs="Calibri"/>
                            <w:color w:val="33CCCC"/>
                            <w:sz w:val="20"/>
                          </w:rPr>
                          <w:t>%</w:t>
                        </w:r>
                      </w:p>
                    </w:txbxContent>
                  </v:textbox>
                </v:rect>
                <v:rect id="Rectangle 9092" o:spid="_x0000_s1056" style="position:absolute;left:4073;top:994;width:35623;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" filled="f" stroked="f">
                  <v:textbox inset="0,0,0,0">
                    <w:txbxContent>
                      <w:p w14:paraId="36A4A4CD" w14:textId="77777777" w:rsidR="005B1356" w:rsidRDefault="006D2732">
                        <w:pPr>
                          <w:spacing w:after="160" w:line="259" w:lineRule="auto"/>
                          <w:ind w:left="0" w:firstLine="0"/>
                          <w:jc w:val="left"/>
                        </w:pPr>
                        <w:r>
                          <w:rPr>
                            <w:b/>
                            <w:color w:val="333333"/>
                          </w:rPr>
                          <w:t>Type of the companies (Gabrovo region)</w:t>
                        </w:r>
                      </w:p>
                    </w:txbxContent>
                  </v:textbox>
                </v:rect>
                <v:shape id="Shape 9093" o:spid="_x0000_s1057" style="position:absolute;width:34935;height:22255;visibility:visible;mso-wrap-style:square;v-text-anchor:top" coordsize="3493546,2225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" path="m,2225573r3493546,l3493546,,,,,2225573xe" filled="f" strokecolor="#d9d9d9" strokeweight=".25317mm">
                  <v:path arrowok="t" textboxrect="0,0,3493546,2225573"/>
                </v:shape>
                <v:rect id="Rectangle 9094" o:spid="_x0000_s1058" style="position:absolute;left:35390;top:2145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" filled="f" stroked="f">
                  <v:textbox inset="0,0,0,0">
                    <w:txbxContent>
                      <w:p w14:paraId="42D4B285" w14:textId="77777777" w:rsidR="005B1356" w:rsidRDefault="006D2732">
                        <w:pPr>
                          <w:spacing w:after="160" w:line="259" w:lineRule="auto"/>
                          <w:ind w:left="0" w:firstLine="0"/>
                          <w:jc w:val="left"/>
                        </w:pPr>
                        <w:r>
                          <w:t xml:space="preserve"> </w:t>
                        </w:r>
                      </w:p>
                    </w:txbxContent>
                  </v:textbox>
                </v:rect>
                <w10:anchorlock/>
              </v:group>
            </w:pict>
          </mc:Fallback>
        </mc:AlternateContent>
      </w:r>
    </w:p>
    <w:p w14:paraId="59E58D2A" w14:textId="77777777" w:rsidR="005B1356" w:rsidRDefault="006D2732">
      <w:pPr>
        <w:spacing w:after="144" w:line="259" w:lineRule="auto"/>
        <w:ind w:left="427" w:firstLine="0"/>
        <w:jc w:val="center"/>
      </w:pPr>
      <w:r>
        <w:lastRenderedPageBreak/>
        <w:t xml:space="preserve"> </w:t>
      </w:r>
    </w:p>
    <w:p w14:paraId="566576F9" w14:textId="77777777" w:rsidR="005B1356" w:rsidRDefault="006D2732">
      <w:pPr>
        <w:ind w:left="382"/>
      </w:pPr>
      <w:r>
        <w:t xml:space="preserve">Най-активни са средните и малките предприятия, които се нуждаят от обучение на персонала. Това отговаря на структурата на предприятията от този сектор в региона. </w:t>
      </w:r>
    </w:p>
    <w:p w14:paraId="0D920BD2" w14:textId="77777777" w:rsidR="005B1356" w:rsidRDefault="006D2732">
      <w:pPr>
        <w:spacing w:after="135" w:line="259" w:lineRule="auto"/>
        <w:ind w:left="732" w:firstLine="0"/>
        <w:jc w:val="left"/>
      </w:pPr>
      <w:r>
        <w:rPr>
          <w:b/>
        </w:rPr>
        <w:t xml:space="preserve"> </w:t>
      </w:r>
    </w:p>
    <w:p w14:paraId="36DC3734" w14:textId="77777777" w:rsidR="005B1356" w:rsidRDefault="006D2732">
      <w:pPr>
        <w:pStyle w:val="Heading3"/>
        <w:spacing w:after="127" w:line="269" w:lineRule="auto"/>
        <w:ind w:left="7"/>
      </w:pPr>
      <w:r>
        <w:rPr>
          <w:sz w:val="22"/>
        </w:rPr>
        <w:t xml:space="preserve">3.1.2.  НУЖДИ ОТ ОБУЧЕНИЕ </w:t>
      </w:r>
    </w:p>
    <w:p w14:paraId="393E9D68" w14:textId="77777777" w:rsidR="005B1356" w:rsidRDefault="006D2732">
      <w:pPr>
        <w:pStyle w:val="Heading4"/>
        <w:spacing w:after="137"/>
        <w:ind w:left="7"/>
      </w:pPr>
      <w:r>
        <w:t xml:space="preserve">3.1.2.1. Обучение </w:t>
      </w:r>
      <w:r>
        <w:t xml:space="preserve">за техници </w:t>
      </w:r>
    </w:p>
    <w:p w14:paraId="32297E9E" w14:textId="77777777" w:rsidR="005B1356" w:rsidRDefault="006D2732">
      <w:pPr>
        <w:ind w:left="7"/>
      </w:pPr>
      <w:r>
        <w:t xml:space="preserve">Най-предпочитаното обучение за техници в регион Габрово е „Работа и настройка на машини с ЦПУ“ (22 предприятия – 73,33%). </w:t>
      </w:r>
    </w:p>
    <w:p w14:paraId="7CEB3316" w14:textId="77777777" w:rsidR="005B1356" w:rsidRDefault="006D2732">
      <w:pPr>
        <w:spacing w:after="140" w:line="259" w:lineRule="auto"/>
        <w:ind w:left="7"/>
      </w:pPr>
      <w:r>
        <w:t xml:space="preserve">Първите три най-предпочитани обучения са „ Работа и настройка на машини с ЦПУ “ (73,33%), „ </w:t>
      </w:r>
    </w:p>
    <w:p w14:paraId="6613BBF7" w14:textId="77777777" w:rsidR="005B1356" w:rsidRDefault="006D2732">
      <w:pPr>
        <w:ind w:left="7"/>
      </w:pPr>
      <w:r>
        <w:t>Работа с автоматизирани прои</w:t>
      </w:r>
      <w:r>
        <w:t xml:space="preserve">зводствени системи “ (43,33%) и „Електрически задвижвания“ (43,33%). Най-малко предпочитаните обучения са „Вакуум и вакуумни технологии“ и „Оптимално използване на сгъстен въздух“ – 0%. </w:t>
      </w:r>
    </w:p>
    <w:p w14:paraId="1E1EDF01" w14:textId="77777777" w:rsidR="005B1356" w:rsidRDefault="006D2732">
      <w:pPr>
        <w:spacing w:after="141" w:line="259" w:lineRule="auto"/>
        <w:ind w:left="450"/>
      </w:pPr>
      <w:r>
        <w:t>Има запитвания и за обучения, извън посочените в анкетата (от 3 фирми</w:t>
      </w:r>
      <w:r>
        <w:t xml:space="preserve"> – 10%): </w:t>
      </w:r>
    </w:p>
    <w:p w14:paraId="215DEEE6" w14:textId="77777777" w:rsidR="005B1356" w:rsidRDefault="006D2732">
      <w:pPr>
        <w:numPr>
          <w:ilvl w:val="0"/>
          <w:numId w:val="10"/>
        </w:numPr>
        <w:spacing w:after="143" w:line="259" w:lineRule="auto"/>
        <w:ind w:left="1447" w:hanging="355"/>
      </w:pPr>
      <w:r>
        <w:t xml:space="preserve">Производство на въжени електротелфери и части за тях– 1 фирма; </w:t>
      </w:r>
    </w:p>
    <w:p w14:paraId="2BA2B69D" w14:textId="77777777" w:rsidR="005B1356" w:rsidRDefault="006D2732">
      <w:pPr>
        <w:numPr>
          <w:ilvl w:val="0"/>
          <w:numId w:val="10"/>
        </w:numPr>
        <w:spacing w:after="145" w:line="259" w:lineRule="auto"/>
        <w:ind w:left="1447" w:hanging="355"/>
      </w:pPr>
      <w:r>
        <w:t xml:space="preserve">Лазерни технологии – 1 фирма; </w:t>
      </w:r>
    </w:p>
    <w:p w14:paraId="1C445C56" w14:textId="77777777" w:rsidR="005B1356" w:rsidRDefault="006D2732">
      <w:pPr>
        <w:numPr>
          <w:ilvl w:val="0"/>
          <w:numId w:val="10"/>
        </w:numPr>
        <w:spacing w:after="110" w:line="259" w:lineRule="auto"/>
        <w:ind w:left="1447" w:hanging="355"/>
      </w:pPr>
      <w:r>
        <w:t xml:space="preserve">Галванични покрития – 1 фирма. </w:t>
      </w:r>
    </w:p>
    <w:p w14:paraId="059704AC" w14:textId="77777777" w:rsidR="005B1356" w:rsidRDefault="006D2732">
      <w:pPr>
        <w:spacing w:after="0" w:line="259" w:lineRule="auto"/>
        <w:ind w:left="12" w:firstLine="0"/>
        <w:jc w:val="left"/>
      </w:pPr>
      <w:r>
        <w:t xml:space="preserve"> </w:t>
      </w:r>
    </w:p>
    <w:p w14:paraId="0D9ADB28" w14:textId="77777777" w:rsidR="005B1356" w:rsidRDefault="006D2732">
      <w:pPr>
        <w:spacing w:after="213" w:line="259" w:lineRule="auto"/>
        <w:ind w:left="1156" w:firstLine="0"/>
        <w:jc w:val="left"/>
      </w:pPr>
      <w:r>
        <w:rPr>
          <w:noProof/>
        </w:rPr>
        <w:drawing>
          <wp:inline distT="0" distB="0" distL="0" distR="0" wp14:anchorId="7D42E95A" wp14:editId="0AFF2174">
            <wp:extent cx="4364737" cy="2374392"/>
            <wp:effectExtent l="0" t="0" r="0" b="0"/>
            <wp:docPr id="103115" name="Picture 103115"/>
            <wp:cNvGraphicFramePr/>
            <a:graphic xmlns:a="http://schemas.openxmlformats.org/drawingml/2006/main">
              <a:graphicData uri="http://schemas.openxmlformats.org/drawingml/2006/picture">
                <pic:pic xmlns:pic="http://schemas.openxmlformats.org/drawingml/2006/picture">
                  <pic:nvPicPr>
                    <pic:cNvPr id="103115" name="Picture 103115"/>
                    <pic:cNvPicPr/>
                  </pic:nvPicPr>
                  <pic:blipFill>
                    <a:blip r:embed="rId92"/>
                    <a:stretch>
                      <a:fillRect/>
                    </a:stretch>
                  </pic:blipFill>
                  <pic:spPr>
                    <a:xfrm>
                      <a:off x="0" y="0"/>
                      <a:ext cx="4364737" cy="2374392"/>
                    </a:xfrm>
                    <a:prstGeom prst="rect">
                      <a:avLst/>
                    </a:prstGeom>
                  </pic:spPr>
                </pic:pic>
              </a:graphicData>
            </a:graphic>
          </wp:inline>
        </w:drawing>
      </w:r>
    </w:p>
    <w:p w14:paraId="08D64881" w14:textId="77777777" w:rsidR="005B1356" w:rsidRDefault="006D2732">
      <w:pPr>
        <w:spacing w:after="141" w:line="259" w:lineRule="auto"/>
        <w:ind w:left="1092" w:firstLine="0"/>
        <w:jc w:val="left"/>
      </w:pPr>
      <w:r>
        <w:t xml:space="preserve"> </w:t>
      </w:r>
    </w:p>
    <w:p w14:paraId="1FA82E78" w14:textId="77777777" w:rsidR="005B1356" w:rsidRDefault="006D2732">
      <w:pPr>
        <w:spacing w:line="394" w:lineRule="auto"/>
        <w:ind w:left="7"/>
        <w:jc w:val="left"/>
      </w:pPr>
      <w:r>
        <w:rPr>
          <w:b/>
        </w:rPr>
        <w:lastRenderedPageBreak/>
        <w:t xml:space="preserve">Разпределение на предпочитаните обучения за техници по вид компания - според броя на служителите: </w:t>
      </w:r>
    </w:p>
    <w:p w14:paraId="120B6E83" w14:textId="77777777" w:rsidR="005B1356" w:rsidRDefault="006D2732">
      <w:pPr>
        <w:numPr>
          <w:ilvl w:val="0"/>
          <w:numId w:val="10"/>
        </w:numPr>
        <w:ind w:left="1447" w:hanging="355"/>
      </w:pPr>
      <w:r>
        <w:t xml:space="preserve">Най-предпочитаното обучение от микро предприятията е „Работа и настройка на машини с ЦПУ “ – 80%. </w:t>
      </w:r>
    </w:p>
    <w:p w14:paraId="5B9B64EA" w14:textId="77777777" w:rsidR="005B1356" w:rsidRDefault="006D2732">
      <w:pPr>
        <w:numPr>
          <w:ilvl w:val="0"/>
          <w:numId w:val="10"/>
        </w:numPr>
        <w:ind w:left="1447" w:hanging="355"/>
      </w:pPr>
      <w:r>
        <w:t>Най-предпочитаното обучение от малките предприятия е „ Раб</w:t>
      </w:r>
      <w:r>
        <w:t xml:space="preserve">ота и настройка на машини с ЦПУ “ – 62.5%. </w:t>
      </w:r>
    </w:p>
    <w:p w14:paraId="737B503A" w14:textId="77777777" w:rsidR="005B1356" w:rsidRDefault="006D2732">
      <w:pPr>
        <w:numPr>
          <w:ilvl w:val="0"/>
          <w:numId w:val="10"/>
        </w:numPr>
        <w:ind w:left="1447" w:hanging="355"/>
      </w:pPr>
      <w:r>
        <w:t xml:space="preserve">Най-предпочитаното обучение от средните предприятия е „Електрически двигатели, комплекс „Електрически задвижвания” – 54.54%. </w:t>
      </w:r>
    </w:p>
    <w:p w14:paraId="5CC1BE80" w14:textId="77777777" w:rsidR="005B1356" w:rsidRDefault="006D2732">
      <w:pPr>
        <w:numPr>
          <w:ilvl w:val="0"/>
          <w:numId w:val="10"/>
        </w:numPr>
        <w:ind w:left="1447" w:hanging="355"/>
      </w:pPr>
      <w:r>
        <w:t xml:space="preserve">Най-предпочитаното обучение от големите предприятия е „Работа и настройка на машини с </w:t>
      </w:r>
      <w:r>
        <w:t xml:space="preserve">ЦПУ “ – 83.83%. </w:t>
      </w:r>
    </w:p>
    <w:p w14:paraId="0FB6110A" w14:textId="77777777" w:rsidR="005B1356" w:rsidRDefault="006D2732">
      <w:pPr>
        <w:spacing w:after="134" w:line="259" w:lineRule="auto"/>
        <w:ind w:left="12" w:firstLine="0"/>
        <w:jc w:val="left"/>
      </w:pPr>
      <w:r>
        <w:rPr>
          <w:i/>
        </w:rPr>
        <w:t xml:space="preserve"> </w:t>
      </w:r>
    </w:p>
    <w:p w14:paraId="56B86C9F" w14:textId="77777777" w:rsidR="005B1356" w:rsidRDefault="006D2732">
      <w:pPr>
        <w:pStyle w:val="Heading4"/>
        <w:spacing w:after="137"/>
        <w:ind w:left="7"/>
      </w:pPr>
      <w:r>
        <w:t xml:space="preserve">3.1.2.2. Обучение за инженери </w:t>
      </w:r>
    </w:p>
    <w:p w14:paraId="7C2BEE3E" w14:textId="77777777" w:rsidR="005B1356" w:rsidRDefault="006D2732">
      <w:pPr>
        <w:ind w:left="7"/>
      </w:pPr>
      <w:r>
        <w:t xml:space="preserve">Най-предпочитаното обучение за инженери в регион Габрово е “Програмиране и поддръжка на машини с ЦПУ” – от 83,33% или 25 от компаниите. </w:t>
      </w:r>
    </w:p>
    <w:p w14:paraId="3C5FC299" w14:textId="77777777" w:rsidR="005B1356" w:rsidRDefault="006D2732">
      <w:pPr>
        <w:ind w:left="7"/>
      </w:pPr>
      <w:r>
        <w:t>Първите три най-</w:t>
      </w:r>
      <w:r>
        <w:t xml:space="preserve">предпочитани обучения са “Програмиране и поддръжка на машини с ЦПУ” (83,33%), “Автоматизирани производствени системи” (43,33%) и „Електрически двигатели, комплекс „Електрически задвижвания” (36,66%). </w:t>
      </w:r>
    </w:p>
    <w:p w14:paraId="40B94E02" w14:textId="77777777" w:rsidR="005B1356" w:rsidRDefault="006D2732">
      <w:pPr>
        <w:ind w:left="7"/>
      </w:pPr>
      <w:r>
        <w:t xml:space="preserve">Най-малко предпочитаните обучения са “Вакуум системи и </w:t>
      </w:r>
      <w:r>
        <w:t xml:space="preserve">технологии” и “Енергийна ефективност на пневматичните системи” – 0%. </w:t>
      </w:r>
    </w:p>
    <w:p w14:paraId="1FF2882F" w14:textId="77777777" w:rsidR="005B1356" w:rsidRDefault="006D2732">
      <w:pPr>
        <w:spacing w:after="144" w:line="259" w:lineRule="auto"/>
        <w:ind w:left="7"/>
      </w:pPr>
      <w:r>
        <w:t xml:space="preserve">Има 2 запитвания за допълнителни обучения: </w:t>
      </w:r>
    </w:p>
    <w:p w14:paraId="365F244E" w14:textId="77777777" w:rsidR="005B1356" w:rsidRDefault="006D2732">
      <w:pPr>
        <w:numPr>
          <w:ilvl w:val="0"/>
          <w:numId w:val="11"/>
        </w:numPr>
        <w:spacing w:after="138" w:line="259" w:lineRule="auto"/>
        <w:ind w:hanging="336"/>
      </w:pPr>
      <w:r>
        <w:t xml:space="preserve">Съвременни системи и концепции за проектирани на повдигащи машини – 1 фирма; </w:t>
      </w:r>
    </w:p>
    <w:p w14:paraId="7B0084C5" w14:textId="77777777" w:rsidR="005B1356" w:rsidRDefault="006D2732">
      <w:pPr>
        <w:numPr>
          <w:ilvl w:val="0"/>
          <w:numId w:val="11"/>
        </w:numPr>
        <w:spacing w:after="105" w:line="259" w:lineRule="auto"/>
        <w:ind w:hanging="336"/>
      </w:pPr>
      <w:r>
        <w:t xml:space="preserve">Лазерни технологии – 1 фирма. </w:t>
      </w:r>
    </w:p>
    <w:p w14:paraId="5DF281DC" w14:textId="77777777" w:rsidR="005B1356" w:rsidRDefault="006D2732">
      <w:pPr>
        <w:spacing w:after="100" w:line="259" w:lineRule="auto"/>
        <w:ind w:left="12" w:firstLine="0"/>
        <w:jc w:val="left"/>
      </w:pPr>
      <w:r>
        <w:rPr>
          <w:i/>
        </w:rPr>
        <w:t xml:space="preserve"> </w:t>
      </w:r>
    </w:p>
    <w:p w14:paraId="3B6CBE59" w14:textId="77777777" w:rsidR="005B1356" w:rsidRDefault="006D2732">
      <w:pPr>
        <w:spacing w:after="57" w:line="259" w:lineRule="auto"/>
        <w:ind w:left="0" w:right="1573" w:firstLine="0"/>
        <w:jc w:val="right"/>
      </w:pPr>
      <w:r>
        <w:rPr>
          <w:noProof/>
        </w:rPr>
        <w:lastRenderedPageBreak/>
        <w:drawing>
          <wp:inline distT="0" distB="0" distL="0" distR="0" wp14:anchorId="78B30713" wp14:editId="07235CFE">
            <wp:extent cx="4264660" cy="2562225"/>
            <wp:effectExtent l="0" t="0" r="0" b="0"/>
            <wp:docPr id="9873" name="Picture 9873"/>
            <wp:cNvGraphicFramePr/>
            <a:graphic xmlns:a="http://schemas.openxmlformats.org/drawingml/2006/main">
              <a:graphicData uri="http://schemas.openxmlformats.org/drawingml/2006/picture">
                <pic:pic xmlns:pic="http://schemas.openxmlformats.org/drawingml/2006/picture">
                  <pic:nvPicPr>
                    <pic:cNvPr id="9873" name="Picture 9873"/>
                    <pic:cNvPicPr/>
                  </pic:nvPicPr>
                  <pic:blipFill>
                    <a:blip r:embed="rId93"/>
                    <a:stretch>
                      <a:fillRect/>
                    </a:stretch>
                  </pic:blipFill>
                  <pic:spPr>
                    <a:xfrm>
                      <a:off x="0" y="0"/>
                      <a:ext cx="4264660" cy="2562225"/>
                    </a:xfrm>
                    <a:prstGeom prst="rect">
                      <a:avLst/>
                    </a:prstGeom>
                  </pic:spPr>
                </pic:pic>
              </a:graphicData>
            </a:graphic>
          </wp:inline>
        </w:drawing>
      </w:r>
      <w:r>
        <w:rPr>
          <w:i/>
        </w:rPr>
        <w:t xml:space="preserve"> </w:t>
      </w:r>
    </w:p>
    <w:p w14:paraId="55CF259C" w14:textId="77777777" w:rsidR="005B1356" w:rsidRDefault="006D2732">
      <w:pPr>
        <w:spacing w:after="103" w:line="259" w:lineRule="auto"/>
        <w:ind w:left="12" w:firstLine="0"/>
        <w:jc w:val="left"/>
      </w:pPr>
      <w:r>
        <w:rPr>
          <w:i/>
        </w:rPr>
        <w:t xml:space="preserve"> </w:t>
      </w:r>
    </w:p>
    <w:p w14:paraId="06E2C43E" w14:textId="77777777" w:rsidR="005B1356" w:rsidRDefault="006D2732">
      <w:pPr>
        <w:spacing w:line="395" w:lineRule="auto"/>
        <w:ind w:left="7"/>
        <w:jc w:val="left"/>
      </w:pPr>
      <w:r>
        <w:rPr>
          <w:b/>
        </w:rPr>
        <w:t>Разпределение на предпочит</w:t>
      </w:r>
      <w:r>
        <w:rPr>
          <w:b/>
        </w:rPr>
        <w:t xml:space="preserve">аното обучение за инженери по вид предприятия, според броя на заетите:  </w:t>
      </w:r>
    </w:p>
    <w:p w14:paraId="448F2796" w14:textId="77777777" w:rsidR="005B1356" w:rsidRDefault="006D2732">
      <w:pPr>
        <w:numPr>
          <w:ilvl w:val="0"/>
          <w:numId w:val="11"/>
        </w:numPr>
        <w:ind w:hanging="336"/>
      </w:pPr>
      <w:r>
        <w:t xml:space="preserve">Най-предпочитаното обучение от микро компаниите е “Програмиране и поддръжка на машини с ЦПУ” – 80%. </w:t>
      </w:r>
    </w:p>
    <w:p w14:paraId="42EE6DA6" w14:textId="77777777" w:rsidR="005B1356" w:rsidRDefault="006D2732">
      <w:pPr>
        <w:numPr>
          <w:ilvl w:val="0"/>
          <w:numId w:val="11"/>
        </w:numPr>
        <w:ind w:hanging="336"/>
      </w:pPr>
      <w:r>
        <w:t xml:space="preserve">Най-предпочитаното обучение от малките предприятия е “Програмиране и поддръжка на </w:t>
      </w:r>
      <w:r>
        <w:t xml:space="preserve">машини с ЦПУ“ – 88.88%. </w:t>
      </w:r>
    </w:p>
    <w:p w14:paraId="4FF15012" w14:textId="77777777" w:rsidR="005B1356" w:rsidRDefault="006D2732">
      <w:pPr>
        <w:numPr>
          <w:ilvl w:val="0"/>
          <w:numId w:val="11"/>
        </w:numPr>
        <w:ind w:hanging="336"/>
      </w:pPr>
      <w:r>
        <w:t xml:space="preserve">Най-предпочитаното обучение от средните предприятия е “Програмиране и поддръжка на машини с ЦПУ “ – 81.81%. </w:t>
      </w:r>
    </w:p>
    <w:p w14:paraId="7799A96A" w14:textId="77777777" w:rsidR="005B1356" w:rsidRDefault="006D2732">
      <w:pPr>
        <w:numPr>
          <w:ilvl w:val="0"/>
          <w:numId w:val="11"/>
        </w:numPr>
        <w:ind w:hanging="336"/>
      </w:pPr>
      <w:r>
        <w:t>Най-предпочитаните обучения от големите компании са “</w:t>
      </w:r>
      <w:r>
        <w:t xml:space="preserve">Автоматизирани производствени системи” (83.83%) и “Програмиране и поддръжка на машини с ЦПУ “ (83.83%). </w:t>
      </w:r>
    </w:p>
    <w:p w14:paraId="5D053068" w14:textId="77777777" w:rsidR="005B1356" w:rsidRDefault="006D2732">
      <w:pPr>
        <w:spacing w:after="129" w:line="259" w:lineRule="auto"/>
        <w:ind w:left="12" w:firstLine="0"/>
        <w:jc w:val="left"/>
      </w:pPr>
      <w:r>
        <w:rPr>
          <w:i/>
        </w:rPr>
        <w:t xml:space="preserve"> </w:t>
      </w:r>
    </w:p>
    <w:p w14:paraId="2B1EEB03" w14:textId="77777777" w:rsidR="005B1356" w:rsidRDefault="006D2732">
      <w:pPr>
        <w:pStyle w:val="Heading4"/>
        <w:spacing w:after="132"/>
        <w:ind w:left="7"/>
      </w:pPr>
      <w:r>
        <w:t xml:space="preserve">3.1.2.3. Меки умения </w:t>
      </w:r>
    </w:p>
    <w:p w14:paraId="5C2A94C6" w14:textId="77777777" w:rsidR="005B1356" w:rsidRDefault="006D2732">
      <w:pPr>
        <w:ind w:left="7"/>
      </w:pPr>
      <w:r>
        <w:t>Трите най-предпочитани обучения са „Решаване на проблеми“ (66,67%), „Работа в екип“ (53,33%) и „Адаптивност и гъвкавост“ (53,33</w:t>
      </w:r>
      <w:r>
        <w:t xml:space="preserve">%). </w:t>
      </w:r>
    </w:p>
    <w:p w14:paraId="689A6318" w14:textId="77777777" w:rsidR="005B1356" w:rsidRDefault="006D2732">
      <w:pPr>
        <w:ind w:left="7"/>
      </w:pPr>
      <w:r>
        <w:t xml:space="preserve">Най-малко предпочитаното обучение е „Етика на работното място“ – само 10% - 3 предприятия са избрали това обучение. Няма искания за обучения в други умения. </w:t>
      </w:r>
    </w:p>
    <w:p w14:paraId="05D87088" w14:textId="77777777" w:rsidR="005B1356" w:rsidRDefault="006D2732">
      <w:pPr>
        <w:spacing w:after="101" w:line="259" w:lineRule="auto"/>
        <w:ind w:left="1092" w:firstLine="0"/>
        <w:jc w:val="left"/>
      </w:pPr>
      <w:r>
        <w:lastRenderedPageBreak/>
        <w:t xml:space="preserve"> </w:t>
      </w:r>
    </w:p>
    <w:p w14:paraId="5B61B898" w14:textId="77777777" w:rsidR="005B1356" w:rsidRDefault="006D2732">
      <w:pPr>
        <w:spacing w:after="57" w:line="259" w:lineRule="auto"/>
        <w:ind w:left="0" w:right="920" w:firstLine="0"/>
        <w:jc w:val="right"/>
      </w:pPr>
      <w:r>
        <w:rPr>
          <w:noProof/>
        </w:rPr>
        <w:drawing>
          <wp:inline distT="0" distB="0" distL="0" distR="0" wp14:anchorId="72B31DC3" wp14:editId="5C89C975">
            <wp:extent cx="4411345" cy="2649855"/>
            <wp:effectExtent l="0" t="0" r="0" b="0"/>
            <wp:docPr id="10029" name="Picture 10029"/>
            <wp:cNvGraphicFramePr/>
            <a:graphic xmlns:a="http://schemas.openxmlformats.org/drawingml/2006/main">
              <a:graphicData uri="http://schemas.openxmlformats.org/drawingml/2006/picture">
                <pic:pic xmlns:pic="http://schemas.openxmlformats.org/drawingml/2006/picture">
                  <pic:nvPicPr>
                    <pic:cNvPr id="10029" name="Picture 10029"/>
                    <pic:cNvPicPr/>
                  </pic:nvPicPr>
                  <pic:blipFill>
                    <a:blip r:embed="rId94"/>
                    <a:stretch>
                      <a:fillRect/>
                    </a:stretch>
                  </pic:blipFill>
                  <pic:spPr>
                    <a:xfrm>
                      <a:off x="0" y="0"/>
                      <a:ext cx="4411345" cy="2649855"/>
                    </a:xfrm>
                    <a:prstGeom prst="rect">
                      <a:avLst/>
                    </a:prstGeom>
                  </pic:spPr>
                </pic:pic>
              </a:graphicData>
            </a:graphic>
          </wp:inline>
        </w:drawing>
      </w:r>
      <w:r>
        <w:rPr>
          <w:i/>
        </w:rPr>
        <w:t xml:space="preserve"> </w:t>
      </w:r>
    </w:p>
    <w:p w14:paraId="4EF378FB" w14:textId="77777777" w:rsidR="005B1356" w:rsidRDefault="006D2732">
      <w:pPr>
        <w:spacing w:after="144" w:line="259" w:lineRule="auto"/>
        <w:ind w:left="12" w:firstLine="0"/>
        <w:jc w:val="left"/>
      </w:pPr>
      <w:r>
        <w:rPr>
          <w:b/>
        </w:rPr>
        <w:t xml:space="preserve"> </w:t>
      </w:r>
    </w:p>
    <w:p w14:paraId="6D75263F" w14:textId="77777777" w:rsidR="005B1356" w:rsidRDefault="006D2732">
      <w:pPr>
        <w:spacing w:after="136" w:line="269" w:lineRule="auto"/>
        <w:ind w:left="7"/>
        <w:jc w:val="left"/>
      </w:pPr>
      <w:r>
        <w:rPr>
          <w:b/>
        </w:rPr>
        <w:t xml:space="preserve">Разпределение на предпочитаното обучение по меки умения по вид компания:  </w:t>
      </w:r>
    </w:p>
    <w:p w14:paraId="424942C3" w14:textId="77777777" w:rsidR="005B1356" w:rsidRDefault="006D2732">
      <w:pPr>
        <w:numPr>
          <w:ilvl w:val="0"/>
          <w:numId w:val="12"/>
        </w:numPr>
        <w:ind w:hanging="427"/>
      </w:pPr>
      <w:r>
        <w:t>Най-предпоч</w:t>
      </w:r>
      <w:r>
        <w:t xml:space="preserve">итаното обучение за умения от микро-предприятията е “Решаване на проблеми” – 80%. </w:t>
      </w:r>
    </w:p>
    <w:p w14:paraId="0F9300B2" w14:textId="77777777" w:rsidR="005B1356" w:rsidRDefault="006D2732">
      <w:pPr>
        <w:numPr>
          <w:ilvl w:val="0"/>
          <w:numId w:val="12"/>
        </w:numPr>
        <w:ind w:hanging="427"/>
      </w:pPr>
      <w:r>
        <w:t xml:space="preserve">Най-предпочитаното обучение за умения от малките предприятия е “Решаване на проблеми” – 62.5% </w:t>
      </w:r>
    </w:p>
    <w:p w14:paraId="158E5594" w14:textId="77777777" w:rsidR="005B1356" w:rsidRDefault="006D2732">
      <w:pPr>
        <w:numPr>
          <w:ilvl w:val="0"/>
          <w:numId w:val="12"/>
        </w:numPr>
        <w:spacing w:after="141" w:line="259" w:lineRule="auto"/>
        <w:ind w:hanging="427"/>
      </w:pPr>
      <w:r>
        <w:t xml:space="preserve">Най-предпочитаното обучение </w:t>
      </w:r>
      <w:r>
        <w:tab/>
        <w:t xml:space="preserve">за </w:t>
      </w:r>
      <w:r>
        <w:tab/>
        <w:t xml:space="preserve">умения </w:t>
      </w:r>
      <w:r>
        <w:tab/>
        <w:t xml:space="preserve">от </w:t>
      </w:r>
      <w:r>
        <w:tab/>
        <w:t xml:space="preserve">средните предприятията е </w:t>
      </w:r>
    </w:p>
    <w:p w14:paraId="1075C8FD" w14:textId="77777777" w:rsidR="005B1356" w:rsidRDefault="006D2732">
      <w:pPr>
        <w:spacing w:after="143" w:line="259" w:lineRule="auto"/>
        <w:ind w:left="1441"/>
      </w:pPr>
      <w:r>
        <w:t xml:space="preserve">“Адаптивност и гъвкавост” – 63.63%. </w:t>
      </w:r>
    </w:p>
    <w:p w14:paraId="11AC4A8F" w14:textId="77777777" w:rsidR="005B1356" w:rsidRDefault="006D2732">
      <w:pPr>
        <w:numPr>
          <w:ilvl w:val="0"/>
          <w:numId w:val="12"/>
        </w:numPr>
        <w:ind w:hanging="427"/>
      </w:pPr>
      <w:r>
        <w:t xml:space="preserve">Най-предпочитаното обучение за умения от големите предприятия е “Работа в екип”  – 83.83%. </w:t>
      </w:r>
    </w:p>
    <w:p w14:paraId="19B50FB7" w14:textId="77777777" w:rsidR="005B1356" w:rsidRDefault="006D2732">
      <w:pPr>
        <w:spacing w:after="135" w:line="259" w:lineRule="auto"/>
        <w:ind w:left="12" w:firstLine="0"/>
        <w:jc w:val="left"/>
      </w:pPr>
      <w:r>
        <w:rPr>
          <w:i/>
        </w:rPr>
        <w:t xml:space="preserve"> </w:t>
      </w:r>
    </w:p>
    <w:p w14:paraId="5228A90F" w14:textId="77777777" w:rsidR="005B1356" w:rsidRDefault="006D2732">
      <w:pPr>
        <w:pStyle w:val="Heading4"/>
        <w:spacing w:after="133"/>
        <w:ind w:left="7"/>
      </w:pPr>
      <w:r>
        <w:t xml:space="preserve">3.1.2.4. Предпочитана методика на обучение </w:t>
      </w:r>
    </w:p>
    <w:p w14:paraId="7CEA8C85" w14:textId="77777777" w:rsidR="005B1356" w:rsidRDefault="006D2732">
      <w:pPr>
        <w:spacing w:line="259" w:lineRule="auto"/>
        <w:ind w:left="7"/>
      </w:pPr>
      <w:r>
        <w:t xml:space="preserve">Средно най-предпочитаната методика е “Активно смесено учене” – 83%. </w:t>
      </w:r>
    </w:p>
    <w:p w14:paraId="4D1DD5FB" w14:textId="77777777" w:rsidR="005B1356" w:rsidRDefault="006D2732">
      <w:pPr>
        <w:spacing w:after="59" w:line="259" w:lineRule="auto"/>
        <w:ind w:left="0" w:right="1441" w:firstLine="0"/>
        <w:jc w:val="right"/>
      </w:pPr>
      <w:r>
        <w:rPr>
          <w:noProof/>
        </w:rPr>
        <w:lastRenderedPageBreak/>
        <w:drawing>
          <wp:inline distT="0" distB="0" distL="0" distR="0" wp14:anchorId="2D028504" wp14:editId="54B5B96D">
            <wp:extent cx="4739640" cy="2846705"/>
            <wp:effectExtent l="0" t="0" r="0" b="0"/>
            <wp:docPr id="10168" name="Picture 10168"/>
            <wp:cNvGraphicFramePr/>
            <a:graphic xmlns:a="http://schemas.openxmlformats.org/drawingml/2006/main">
              <a:graphicData uri="http://schemas.openxmlformats.org/drawingml/2006/picture">
                <pic:pic xmlns:pic="http://schemas.openxmlformats.org/drawingml/2006/picture">
                  <pic:nvPicPr>
                    <pic:cNvPr id="10168" name="Picture 10168"/>
                    <pic:cNvPicPr/>
                  </pic:nvPicPr>
                  <pic:blipFill>
                    <a:blip r:embed="rId95"/>
                    <a:stretch>
                      <a:fillRect/>
                    </a:stretch>
                  </pic:blipFill>
                  <pic:spPr>
                    <a:xfrm>
                      <a:off x="0" y="0"/>
                      <a:ext cx="4739640" cy="2846705"/>
                    </a:xfrm>
                    <a:prstGeom prst="rect">
                      <a:avLst/>
                    </a:prstGeom>
                  </pic:spPr>
                </pic:pic>
              </a:graphicData>
            </a:graphic>
          </wp:inline>
        </w:drawing>
      </w:r>
      <w:r>
        <w:t xml:space="preserve"> </w:t>
      </w:r>
    </w:p>
    <w:p w14:paraId="0CA6EE34" w14:textId="77777777" w:rsidR="005B1356" w:rsidRDefault="006D2732">
      <w:pPr>
        <w:spacing w:after="103" w:line="259" w:lineRule="auto"/>
        <w:ind w:left="2139" w:firstLine="0"/>
        <w:jc w:val="left"/>
      </w:pPr>
      <w:r>
        <w:t xml:space="preserve"> </w:t>
      </w:r>
    </w:p>
    <w:p w14:paraId="7B0D0991" w14:textId="77777777" w:rsidR="005B1356" w:rsidRDefault="006D2732">
      <w:pPr>
        <w:spacing w:line="395" w:lineRule="auto"/>
        <w:ind w:left="7"/>
        <w:jc w:val="left"/>
      </w:pPr>
      <w:r>
        <w:rPr>
          <w:b/>
        </w:rPr>
        <w:t>Разпред</w:t>
      </w:r>
      <w:r>
        <w:rPr>
          <w:b/>
        </w:rPr>
        <w:t xml:space="preserve">еление на предпочитаната методика на преподаване по вид на компанията според броя на служителите: </w:t>
      </w:r>
    </w:p>
    <w:p w14:paraId="3E350739" w14:textId="77777777" w:rsidR="005B1356" w:rsidRDefault="006D2732">
      <w:pPr>
        <w:ind w:left="7"/>
      </w:pPr>
      <w:r>
        <w:t>Най-предпочитаната методика от всички видове предприятия в регион Габрово е  “Активно смесено учене”, като процентите варират от  66.67 % до 100% между разли</w:t>
      </w:r>
      <w:r>
        <w:t xml:space="preserve">чните по големина предприятия.  </w:t>
      </w:r>
    </w:p>
    <w:p w14:paraId="1362DFD0" w14:textId="77777777" w:rsidR="005B1356" w:rsidRDefault="006D2732">
      <w:pPr>
        <w:spacing w:after="130" w:line="259" w:lineRule="auto"/>
        <w:ind w:left="440" w:firstLine="0"/>
        <w:jc w:val="left"/>
      </w:pPr>
      <w:r>
        <w:t xml:space="preserve"> </w:t>
      </w:r>
    </w:p>
    <w:p w14:paraId="5330FAB0" w14:textId="77777777" w:rsidR="005B1356" w:rsidRDefault="006D2732">
      <w:pPr>
        <w:pStyle w:val="Heading3"/>
        <w:spacing w:after="98" w:line="269" w:lineRule="auto"/>
        <w:ind w:left="7"/>
      </w:pPr>
      <w:r>
        <w:rPr>
          <w:sz w:val="22"/>
        </w:rPr>
        <w:t xml:space="preserve">3.1.3. ЗАКЛЮЧЕНИЯ  </w:t>
      </w:r>
    </w:p>
    <w:p w14:paraId="190E20C2" w14:textId="77777777" w:rsidR="005B1356" w:rsidRDefault="006D2732">
      <w:pPr>
        <w:ind w:left="7"/>
      </w:pPr>
      <w:r>
        <w:t>Получените резултати са пряко свързани със спецификата на производството и оборудването в машиностроителните компании от региона. Програмирането и работата с машини с ЦПУ значително надминава всички други предложени видове обучение във всички видове компан</w:t>
      </w:r>
      <w:r>
        <w:t xml:space="preserve">ии. Съществува значителен интерес към обучението по ключови компетенции. Всички анкетирани компании са избрали повече от едно обучение в тази област - най-често 2 или 3. </w:t>
      </w:r>
    </w:p>
    <w:p w14:paraId="4E0B7EC1" w14:textId="77777777" w:rsidR="005B1356" w:rsidRDefault="006D2732">
      <w:pPr>
        <w:spacing w:after="107" w:line="259" w:lineRule="auto"/>
        <w:ind w:left="12" w:firstLine="0"/>
        <w:jc w:val="left"/>
      </w:pPr>
      <w:r>
        <w:t xml:space="preserve"> </w:t>
      </w:r>
    </w:p>
    <w:p w14:paraId="2A0A8882" w14:textId="77777777" w:rsidR="005B1356" w:rsidRDefault="006D2732">
      <w:pPr>
        <w:spacing w:after="161" w:line="259" w:lineRule="auto"/>
        <w:ind w:left="12" w:firstLine="0"/>
        <w:jc w:val="left"/>
      </w:pPr>
      <w:r>
        <w:t xml:space="preserve"> </w:t>
      </w:r>
    </w:p>
    <w:p w14:paraId="7123A742" w14:textId="77777777" w:rsidR="005B1356" w:rsidRDefault="006D2732">
      <w:pPr>
        <w:pStyle w:val="Heading2"/>
        <w:spacing w:after="107"/>
        <w:ind w:left="7"/>
      </w:pPr>
      <w:bookmarkStart w:id="9" w:name="_Toc104435"/>
      <w:r>
        <w:lastRenderedPageBreak/>
        <w:t xml:space="preserve">3.2. РЕГИОН ПЛОВДИВ (БЪЛГАРИЯ) </w:t>
      </w:r>
      <w:bookmarkEnd w:id="9"/>
    </w:p>
    <w:p w14:paraId="7FD48C7A" w14:textId="77777777" w:rsidR="005B1356" w:rsidRDefault="006D2732">
      <w:pPr>
        <w:pStyle w:val="Heading4"/>
        <w:spacing w:after="99"/>
        <w:ind w:left="7"/>
      </w:pPr>
      <w:r>
        <w:t xml:space="preserve">3.2.1. МЕТРИКА </w:t>
      </w:r>
    </w:p>
    <w:p w14:paraId="181E2E1E" w14:textId="77777777" w:rsidR="005B1356" w:rsidRDefault="006D2732">
      <w:pPr>
        <w:ind w:left="7"/>
      </w:pPr>
      <w:r>
        <w:t>Свързахме се със 150 компании, които според нас биха се заинтересували от проучването. От тях 30 компании попълниха анкетата, което прави 1/5 - 20 процента. От тези 30 компании - 10 са големи предприятия - 33%, 15 са средни предприятия - 50% и 5 са малки п</w:t>
      </w:r>
      <w:r>
        <w:t xml:space="preserve">редприятия - 17%, 0 -  микропредприятия. Най-активни са големите и средните компании, които се нуждаят от обучение на своя персонал. </w:t>
      </w:r>
    </w:p>
    <w:p w14:paraId="58DBE9DF" w14:textId="77777777" w:rsidR="005B1356" w:rsidRDefault="006D2732">
      <w:pPr>
        <w:spacing w:after="120" w:line="259" w:lineRule="auto"/>
        <w:ind w:left="14" w:right="1"/>
        <w:jc w:val="center"/>
      </w:pPr>
      <w:r>
        <w:rPr>
          <w:b/>
          <w:color w:val="C00000"/>
          <w:sz w:val="18"/>
        </w:rPr>
        <w:t xml:space="preserve">ВИД КОМПАНИЯ / РЕГИОН ПЛОВДИВ (БЪЛГАРИЯ) </w:t>
      </w:r>
    </w:p>
    <w:p w14:paraId="07A7F9F7" w14:textId="77777777" w:rsidR="005B1356" w:rsidRDefault="006D2732">
      <w:pPr>
        <w:spacing w:after="62" w:line="259" w:lineRule="auto"/>
        <w:ind w:left="0" w:right="672" w:firstLine="0"/>
        <w:jc w:val="right"/>
      </w:pPr>
      <w:r>
        <w:rPr>
          <w:noProof/>
        </w:rPr>
        <w:drawing>
          <wp:inline distT="0" distB="0" distL="0" distR="0" wp14:anchorId="5A9775AB" wp14:editId="7F8A109C">
            <wp:extent cx="4654551" cy="2677795"/>
            <wp:effectExtent l="0" t="0" r="0" b="0"/>
            <wp:docPr id="10230" name="Picture 10230"/>
            <wp:cNvGraphicFramePr/>
            <a:graphic xmlns:a="http://schemas.openxmlformats.org/drawingml/2006/main">
              <a:graphicData uri="http://schemas.openxmlformats.org/drawingml/2006/picture">
                <pic:pic xmlns:pic="http://schemas.openxmlformats.org/drawingml/2006/picture">
                  <pic:nvPicPr>
                    <pic:cNvPr id="10230" name="Picture 10230"/>
                    <pic:cNvPicPr/>
                  </pic:nvPicPr>
                  <pic:blipFill>
                    <a:blip r:embed="rId96"/>
                    <a:stretch>
                      <a:fillRect/>
                    </a:stretch>
                  </pic:blipFill>
                  <pic:spPr>
                    <a:xfrm>
                      <a:off x="0" y="0"/>
                      <a:ext cx="4654551" cy="2677795"/>
                    </a:xfrm>
                    <a:prstGeom prst="rect">
                      <a:avLst/>
                    </a:prstGeom>
                  </pic:spPr>
                </pic:pic>
              </a:graphicData>
            </a:graphic>
          </wp:inline>
        </w:drawing>
      </w:r>
      <w:r>
        <w:rPr>
          <w:sz w:val="24"/>
        </w:rPr>
        <w:t xml:space="preserve"> </w:t>
      </w:r>
    </w:p>
    <w:p w14:paraId="522D2610" w14:textId="77777777" w:rsidR="005B1356" w:rsidRDefault="006D2732">
      <w:pPr>
        <w:spacing w:after="142" w:line="259" w:lineRule="auto"/>
        <w:ind w:left="72" w:firstLine="0"/>
        <w:jc w:val="center"/>
      </w:pPr>
      <w:r>
        <w:rPr>
          <w:sz w:val="24"/>
        </w:rPr>
        <w:t xml:space="preserve"> </w:t>
      </w:r>
    </w:p>
    <w:p w14:paraId="291A0988" w14:textId="77777777" w:rsidR="005B1356" w:rsidRDefault="006D2732">
      <w:pPr>
        <w:spacing w:after="115" w:line="259" w:lineRule="auto"/>
        <w:ind w:left="3" w:firstLine="0"/>
        <w:jc w:val="center"/>
      </w:pPr>
      <w:r>
        <w:rPr>
          <w:sz w:val="24"/>
        </w:rPr>
        <w:t>Вид компания според броя на заетите лица</w:t>
      </w:r>
      <w:r>
        <w:t xml:space="preserve"> </w:t>
      </w:r>
    </w:p>
    <w:p w14:paraId="66EC7873" w14:textId="77777777" w:rsidR="005B1356" w:rsidRDefault="006D2732">
      <w:pPr>
        <w:spacing w:after="126" w:line="259" w:lineRule="auto"/>
        <w:ind w:left="72" w:firstLine="0"/>
        <w:jc w:val="center"/>
      </w:pPr>
      <w:r>
        <w:rPr>
          <w:sz w:val="24"/>
        </w:rPr>
        <w:t xml:space="preserve"> </w:t>
      </w:r>
    </w:p>
    <w:p w14:paraId="18D5D003" w14:textId="77777777" w:rsidR="005B1356" w:rsidRDefault="006D2732">
      <w:pPr>
        <w:pStyle w:val="Heading4"/>
        <w:spacing w:after="124"/>
        <w:ind w:left="7"/>
      </w:pPr>
      <w:r>
        <w:t xml:space="preserve">3.2.2. </w:t>
      </w:r>
      <w:r>
        <w:t xml:space="preserve">НУЖДИ ОТ ОБУЧЕНИЕ </w:t>
      </w:r>
    </w:p>
    <w:p w14:paraId="5D99BCB5" w14:textId="77777777" w:rsidR="005B1356" w:rsidRDefault="006D2732">
      <w:pPr>
        <w:pStyle w:val="Heading5"/>
        <w:spacing w:after="137"/>
        <w:ind w:left="7"/>
      </w:pPr>
      <w:r>
        <w:t xml:space="preserve">3.2.2.1. Обучение за техници </w:t>
      </w:r>
    </w:p>
    <w:p w14:paraId="6DE95FBE" w14:textId="77777777" w:rsidR="005B1356" w:rsidRDefault="006D2732">
      <w:pPr>
        <w:ind w:left="7"/>
      </w:pPr>
      <w:r>
        <w:t>Най-предпочитаното обучение за техници е „Електричество“ - 16% (20 фирми) и</w:t>
      </w:r>
      <w:r>
        <w:rPr>
          <w:rFonts w:ascii="Calibri" w:eastAsia="Calibri" w:hAnsi="Calibri" w:cs="Calibri"/>
          <w:sz w:val="20"/>
        </w:rPr>
        <w:t xml:space="preserve"> </w:t>
      </w:r>
      <w:r>
        <w:t xml:space="preserve">„Работа с автоматизирани производствени системи“ - 16% (20 фирми). </w:t>
      </w:r>
    </w:p>
    <w:p w14:paraId="2D0ADCC2" w14:textId="77777777" w:rsidR="005B1356" w:rsidRDefault="006D2732">
      <w:pPr>
        <w:ind w:left="7"/>
      </w:pPr>
      <w:r>
        <w:t>Първите три най-предпочитани обучения са „Електричество“ (16%),</w:t>
      </w:r>
      <w:r>
        <w:t xml:space="preserve"> „Работа с автоматизирани производствени системи“ (16%) и „Пневматика и електропневматика“ (15%). </w:t>
      </w:r>
    </w:p>
    <w:p w14:paraId="14C3C523" w14:textId="77777777" w:rsidR="005B1356" w:rsidRDefault="006D2732">
      <w:pPr>
        <w:ind w:left="7"/>
      </w:pPr>
      <w:r>
        <w:lastRenderedPageBreak/>
        <w:t xml:space="preserve">Най-малко предпочитаното обучение е „Работа и настройка на машини с ЦПУ“, като само 2% - 3 компании са избрали това обучение. </w:t>
      </w:r>
    </w:p>
    <w:p w14:paraId="356E8E35" w14:textId="77777777" w:rsidR="005B1356" w:rsidRDefault="006D2732">
      <w:pPr>
        <w:ind w:left="7"/>
      </w:pPr>
      <w:r>
        <w:t xml:space="preserve">4 фирми са добавили обучения, </w:t>
      </w:r>
      <w:r>
        <w:t xml:space="preserve">извън посочените в анкетата, от които се нуждаят: Електроника; Оператори монтажници на самолетни конструкции; Техническо чертане - принципни положения, разчитане на чертежи, означения в чертежите; Производство на специална продукция. </w:t>
      </w:r>
    </w:p>
    <w:p w14:paraId="6D524D76" w14:textId="77777777" w:rsidR="005B1356" w:rsidRDefault="006D2732">
      <w:pPr>
        <w:spacing w:after="120" w:line="259" w:lineRule="auto"/>
        <w:ind w:left="55" w:firstLine="0"/>
        <w:jc w:val="center"/>
      </w:pPr>
      <w:r>
        <w:rPr>
          <w:b/>
          <w:color w:val="C00000"/>
          <w:sz w:val="18"/>
        </w:rPr>
        <w:t xml:space="preserve"> </w:t>
      </w:r>
    </w:p>
    <w:p w14:paraId="09728947" w14:textId="77777777" w:rsidR="005B1356" w:rsidRDefault="006D2732">
      <w:pPr>
        <w:spacing w:after="120" w:line="259" w:lineRule="auto"/>
        <w:ind w:left="14"/>
        <w:jc w:val="center"/>
      </w:pPr>
      <w:r>
        <w:rPr>
          <w:b/>
          <w:color w:val="C00000"/>
          <w:sz w:val="18"/>
        </w:rPr>
        <w:t>НУЖНИ ОБУЧЕНИЯ ЗА Т</w:t>
      </w:r>
      <w:r>
        <w:rPr>
          <w:b/>
          <w:color w:val="C00000"/>
          <w:sz w:val="18"/>
        </w:rPr>
        <w:t xml:space="preserve">ЕХНИЦИ / РЕГИОН ПЛОВДИВ (БЪЛГАРИЯ) </w:t>
      </w:r>
    </w:p>
    <w:p w14:paraId="0A09215E" w14:textId="77777777" w:rsidR="005B1356" w:rsidRDefault="006D2732">
      <w:pPr>
        <w:spacing w:after="59" w:line="259" w:lineRule="auto"/>
        <w:ind w:left="0" w:right="836" w:firstLine="0"/>
        <w:jc w:val="right"/>
      </w:pPr>
      <w:r>
        <w:rPr>
          <w:noProof/>
        </w:rPr>
        <w:drawing>
          <wp:inline distT="0" distB="0" distL="0" distR="0" wp14:anchorId="6EAC3BA9" wp14:editId="6079C07F">
            <wp:extent cx="5247640" cy="2790190"/>
            <wp:effectExtent l="0" t="0" r="0" b="0"/>
            <wp:docPr id="10336" name="Picture 10336"/>
            <wp:cNvGraphicFramePr/>
            <a:graphic xmlns:a="http://schemas.openxmlformats.org/drawingml/2006/main">
              <a:graphicData uri="http://schemas.openxmlformats.org/drawingml/2006/picture">
                <pic:pic xmlns:pic="http://schemas.openxmlformats.org/drawingml/2006/picture">
                  <pic:nvPicPr>
                    <pic:cNvPr id="10336" name="Picture 10336"/>
                    <pic:cNvPicPr/>
                  </pic:nvPicPr>
                  <pic:blipFill>
                    <a:blip r:embed="rId97"/>
                    <a:stretch>
                      <a:fillRect/>
                    </a:stretch>
                  </pic:blipFill>
                  <pic:spPr>
                    <a:xfrm>
                      <a:off x="0" y="0"/>
                      <a:ext cx="5247640" cy="2790190"/>
                    </a:xfrm>
                    <a:prstGeom prst="rect">
                      <a:avLst/>
                    </a:prstGeom>
                  </pic:spPr>
                </pic:pic>
              </a:graphicData>
            </a:graphic>
          </wp:inline>
        </w:drawing>
      </w:r>
      <w:r>
        <w:t xml:space="preserve"> </w:t>
      </w:r>
    </w:p>
    <w:p w14:paraId="1B51CBF2" w14:textId="77777777" w:rsidR="005B1356" w:rsidRDefault="006D2732">
      <w:pPr>
        <w:spacing w:after="141" w:line="259" w:lineRule="auto"/>
        <w:ind w:left="12" w:firstLine="0"/>
        <w:jc w:val="left"/>
      </w:pPr>
      <w:r>
        <w:t xml:space="preserve"> </w:t>
      </w:r>
    </w:p>
    <w:p w14:paraId="2C09D09E" w14:textId="77777777" w:rsidR="005B1356" w:rsidRDefault="006D2732">
      <w:pPr>
        <w:spacing w:line="394" w:lineRule="auto"/>
        <w:ind w:left="7"/>
        <w:jc w:val="left"/>
      </w:pPr>
      <w:r>
        <w:rPr>
          <w:b/>
        </w:rPr>
        <w:t xml:space="preserve">Разпределение на предпочитаните обучения за техници по вид компания - според броя на служителите: </w:t>
      </w:r>
    </w:p>
    <w:p w14:paraId="0F94FEBD" w14:textId="77777777" w:rsidR="005B1356" w:rsidRDefault="006D2732">
      <w:pPr>
        <w:numPr>
          <w:ilvl w:val="0"/>
          <w:numId w:val="13"/>
        </w:numPr>
        <w:spacing w:after="26"/>
        <w:ind w:hanging="348"/>
      </w:pPr>
      <w:r>
        <w:t>Най-предпочитаното обучение от малките предприятия е „Хидравлика“, „Електричество“ и „Работа с автоматизирани произв</w:t>
      </w:r>
      <w:r>
        <w:t xml:space="preserve">одствени системи“ - и трите с 60%. </w:t>
      </w:r>
    </w:p>
    <w:p w14:paraId="61FD5B1F" w14:textId="77777777" w:rsidR="005B1356" w:rsidRDefault="006D2732">
      <w:pPr>
        <w:numPr>
          <w:ilvl w:val="0"/>
          <w:numId w:val="13"/>
        </w:numPr>
        <w:ind w:hanging="348"/>
      </w:pPr>
      <w:r>
        <w:t xml:space="preserve">Най-предпочитаните обучения от средни предприятия са „Пневматика и електропневматика“ и „Електричество“, и двете с 67%. </w:t>
      </w:r>
    </w:p>
    <w:p w14:paraId="4F9D9285" w14:textId="77777777" w:rsidR="005B1356" w:rsidRDefault="006D2732">
      <w:pPr>
        <w:numPr>
          <w:ilvl w:val="0"/>
          <w:numId w:val="13"/>
        </w:numPr>
        <w:ind w:hanging="348"/>
      </w:pPr>
      <w:r>
        <w:t>Най-предпочитаното обучение от големи компании е „Работа с автоматизирани производствени системи“ -</w:t>
      </w:r>
      <w:r>
        <w:t xml:space="preserve"> 80%. </w:t>
      </w:r>
    </w:p>
    <w:p w14:paraId="6B0AE57C" w14:textId="77777777" w:rsidR="005B1356" w:rsidRDefault="006D2732">
      <w:pPr>
        <w:pStyle w:val="Heading5"/>
        <w:tabs>
          <w:tab w:val="center" w:pos="2392"/>
        </w:tabs>
        <w:spacing w:after="146"/>
        <w:ind w:left="-3" w:firstLine="0"/>
      </w:pPr>
      <w:r>
        <w:lastRenderedPageBreak/>
        <w:t xml:space="preserve">3.2.2.2. </w:t>
      </w:r>
      <w:r>
        <w:tab/>
        <w:t xml:space="preserve">Обучение за инженери </w:t>
      </w:r>
    </w:p>
    <w:p w14:paraId="1C12B8D7" w14:textId="77777777" w:rsidR="005B1356" w:rsidRDefault="006D2732">
      <w:pPr>
        <w:ind w:left="7"/>
      </w:pPr>
      <w:r>
        <w:t xml:space="preserve">Най-предпочитаното обучение за инженери е „Автоматизирани производствени системи“ с 21% - 23 от компаниите, избрали това обучение. </w:t>
      </w:r>
    </w:p>
    <w:p w14:paraId="1549CE13" w14:textId="77777777" w:rsidR="005B1356" w:rsidRDefault="006D2732">
      <w:pPr>
        <w:ind w:left="7"/>
      </w:pPr>
      <w:r>
        <w:t>Първите три най-</w:t>
      </w:r>
      <w:r>
        <w:t>предпочитани обучения са „Автоматизирани производствени системи“ (21%),</w:t>
      </w:r>
      <w:r>
        <w:rPr>
          <w:rFonts w:ascii="Calibri" w:eastAsia="Calibri" w:hAnsi="Calibri" w:cs="Calibri"/>
          <w:sz w:val="20"/>
        </w:rPr>
        <w:t xml:space="preserve"> „</w:t>
      </w:r>
      <w:r>
        <w:t xml:space="preserve">Пневматични системи – дизайн на пневматични схеми, оптимизация, обслужване, диагностика“ </w:t>
      </w:r>
    </w:p>
    <w:p w14:paraId="4B736AB2" w14:textId="77777777" w:rsidR="005B1356" w:rsidRDefault="006D2732">
      <w:pPr>
        <w:spacing w:after="105" w:line="259" w:lineRule="auto"/>
        <w:ind w:left="7"/>
      </w:pPr>
      <w:r>
        <w:t xml:space="preserve">(19%) и „Хидравлика, пропорционална хидравлика“ (18%). </w:t>
      </w:r>
    </w:p>
    <w:p w14:paraId="25D1068F" w14:textId="77777777" w:rsidR="005B1356" w:rsidRDefault="006D2732">
      <w:pPr>
        <w:spacing w:after="143" w:line="259" w:lineRule="auto"/>
        <w:ind w:left="12" w:firstLine="0"/>
        <w:jc w:val="left"/>
      </w:pPr>
      <w:r>
        <w:t xml:space="preserve"> </w:t>
      </w:r>
    </w:p>
    <w:p w14:paraId="5EF551E5" w14:textId="77777777" w:rsidR="005B1356" w:rsidRDefault="006D2732">
      <w:pPr>
        <w:ind w:left="7"/>
      </w:pPr>
      <w:r>
        <w:t>Най-малко предпочитаното обучение е</w:t>
      </w:r>
      <w:r>
        <w:t xml:space="preserve"> „Програмиране и обслужване на машини с ЦПУ“ / 2% / - 3 компании са избрали това обучение. 3 компании (2%) допълниха необходимост от други обучения, които не са посочени в анкетата: Механични системи, Механика на флуидите; Заваряване - принципни положения,</w:t>
      </w:r>
      <w:r>
        <w:t xml:space="preserve"> видове процеси, безразрушителни тестове; Работа/Програмиране с PLC компютри на машини; Работа/поддръжка на пневматични системи с високо налягане над 200 бара. </w:t>
      </w:r>
    </w:p>
    <w:p w14:paraId="0453B601" w14:textId="77777777" w:rsidR="005B1356" w:rsidRDefault="006D2732">
      <w:pPr>
        <w:spacing w:after="120" w:line="259" w:lineRule="auto"/>
        <w:ind w:left="55" w:firstLine="0"/>
        <w:jc w:val="center"/>
      </w:pPr>
      <w:r>
        <w:rPr>
          <w:b/>
          <w:color w:val="C00000"/>
          <w:sz w:val="18"/>
        </w:rPr>
        <w:t xml:space="preserve"> </w:t>
      </w:r>
    </w:p>
    <w:p w14:paraId="1A7A08DA" w14:textId="77777777" w:rsidR="005B1356" w:rsidRDefault="006D2732">
      <w:pPr>
        <w:spacing w:after="120" w:line="259" w:lineRule="auto"/>
        <w:ind w:left="14" w:right="3"/>
        <w:jc w:val="center"/>
      </w:pPr>
      <w:r>
        <w:rPr>
          <w:b/>
          <w:color w:val="C00000"/>
          <w:sz w:val="18"/>
        </w:rPr>
        <w:t xml:space="preserve">НУЖНИ ОБУЧЕНИЯ ЗА ИНЖЕНЕРИ / РЕГИОН ПЛОВДИВ (БЪЛГАРИЯ) </w:t>
      </w:r>
    </w:p>
    <w:p w14:paraId="56B2476B" w14:textId="77777777" w:rsidR="005B1356" w:rsidRDefault="006D2732">
      <w:pPr>
        <w:spacing w:after="59" w:line="259" w:lineRule="auto"/>
        <w:ind w:left="0" w:right="1546" w:firstLine="0"/>
        <w:jc w:val="right"/>
      </w:pPr>
      <w:r>
        <w:rPr>
          <w:noProof/>
        </w:rPr>
        <w:drawing>
          <wp:inline distT="0" distB="0" distL="0" distR="0" wp14:anchorId="39DABCF3" wp14:editId="178F96F0">
            <wp:extent cx="4102735" cy="3683000"/>
            <wp:effectExtent l="0" t="0" r="0" b="0"/>
            <wp:docPr id="10471" name="Picture 10471"/>
            <wp:cNvGraphicFramePr/>
            <a:graphic xmlns:a="http://schemas.openxmlformats.org/drawingml/2006/main">
              <a:graphicData uri="http://schemas.openxmlformats.org/drawingml/2006/picture">
                <pic:pic xmlns:pic="http://schemas.openxmlformats.org/drawingml/2006/picture">
                  <pic:nvPicPr>
                    <pic:cNvPr id="10471" name="Picture 10471"/>
                    <pic:cNvPicPr/>
                  </pic:nvPicPr>
                  <pic:blipFill>
                    <a:blip r:embed="rId98"/>
                    <a:stretch>
                      <a:fillRect/>
                    </a:stretch>
                  </pic:blipFill>
                  <pic:spPr>
                    <a:xfrm>
                      <a:off x="0" y="0"/>
                      <a:ext cx="4102735" cy="3683000"/>
                    </a:xfrm>
                    <a:prstGeom prst="rect">
                      <a:avLst/>
                    </a:prstGeom>
                  </pic:spPr>
                </pic:pic>
              </a:graphicData>
            </a:graphic>
          </wp:inline>
        </w:drawing>
      </w:r>
      <w:r>
        <w:t xml:space="preserve"> </w:t>
      </w:r>
    </w:p>
    <w:p w14:paraId="106AC4DE" w14:textId="77777777" w:rsidR="005B1356" w:rsidRDefault="006D2732">
      <w:pPr>
        <w:spacing w:after="141" w:line="259" w:lineRule="auto"/>
        <w:ind w:left="1997" w:firstLine="0"/>
        <w:jc w:val="left"/>
      </w:pPr>
      <w:r>
        <w:lastRenderedPageBreak/>
        <w:t xml:space="preserve"> </w:t>
      </w:r>
    </w:p>
    <w:p w14:paraId="6B0F28D3" w14:textId="77777777" w:rsidR="005B1356" w:rsidRDefault="006D2732">
      <w:pPr>
        <w:spacing w:after="137" w:line="269" w:lineRule="auto"/>
        <w:ind w:left="7"/>
        <w:jc w:val="left"/>
      </w:pPr>
      <w:r>
        <w:rPr>
          <w:b/>
        </w:rPr>
        <w:t xml:space="preserve">Разпределение на предпочитаното обучение за инженери по вид предприятия:  </w:t>
      </w:r>
    </w:p>
    <w:p w14:paraId="3F9E1EFD" w14:textId="77777777" w:rsidR="005B1356" w:rsidRDefault="006D2732">
      <w:pPr>
        <w:numPr>
          <w:ilvl w:val="0"/>
          <w:numId w:val="14"/>
        </w:numPr>
        <w:ind w:hanging="284"/>
      </w:pPr>
      <w:r>
        <w:t xml:space="preserve">Най-предпочитаното обучение от малките предприятия е „Хидравлика, пропорционална хидравлика“ и „Автоматизирани производствени системи“ - и двете с 80%. </w:t>
      </w:r>
    </w:p>
    <w:p w14:paraId="30179EF6" w14:textId="77777777" w:rsidR="005B1356" w:rsidRDefault="006D2732">
      <w:pPr>
        <w:numPr>
          <w:ilvl w:val="0"/>
          <w:numId w:val="14"/>
        </w:numPr>
        <w:ind w:hanging="284"/>
      </w:pPr>
      <w:r>
        <w:t>Най-</w:t>
      </w:r>
      <w:r>
        <w:t xml:space="preserve">предпочитаното обучение от средните предприятия е „Пневматични системи – дизайн на пневматични схеми, оптимизация, обслужване, диагностика“ и „Автоматизирани производствени системи“ - и двете с 67% </w:t>
      </w:r>
    </w:p>
    <w:p w14:paraId="153A0F0C" w14:textId="77777777" w:rsidR="005B1356" w:rsidRDefault="006D2732">
      <w:pPr>
        <w:numPr>
          <w:ilvl w:val="0"/>
          <w:numId w:val="14"/>
        </w:numPr>
        <w:ind w:hanging="284"/>
      </w:pPr>
      <w:r>
        <w:t>Най-предпочитаното обучение от големи компании е „Пневмат</w:t>
      </w:r>
      <w:r>
        <w:t xml:space="preserve">ични системи – дизайн на пневматични схеми, оптимизация, обслужване, диагностика“ и „Автоматизирани производствени системи“ - и двете с 90%. </w:t>
      </w:r>
    </w:p>
    <w:p w14:paraId="6F60045E" w14:textId="77777777" w:rsidR="005B1356" w:rsidRDefault="006D2732">
      <w:pPr>
        <w:spacing w:after="129" w:line="259" w:lineRule="auto"/>
        <w:ind w:left="12" w:firstLine="0"/>
        <w:jc w:val="left"/>
      </w:pPr>
      <w:r>
        <w:rPr>
          <w:b/>
        </w:rPr>
        <w:t xml:space="preserve"> </w:t>
      </w:r>
    </w:p>
    <w:p w14:paraId="51946F27" w14:textId="77777777" w:rsidR="005B1356" w:rsidRDefault="006D2732">
      <w:pPr>
        <w:pStyle w:val="Heading5"/>
        <w:spacing w:after="137"/>
        <w:ind w:left="7"/>
      </w:pPr>
      <w:r>
        <w:t xml:space="preserve">3.2.2.3. Меки умения </w:t>
      </w:r>
    </w:p>
    <w:p w14:paraId="4678FF50" w14:textId="77777777" w:rsidR="005B1356" w:rsidRDefault="006D2732">
      <w:pPr>
        <w:numPr>
          <w:ilvl w:val="0"/>
          <w:numId w:val="15"/>
        </w:numPr>
        <w:ind w:left="655" w:hanging="360"/>
      </w:pPr>
      <w:r>
        <w:t>Най-предпочитаното обучение за меки умения е „Решаване на проблеми“ с 27 от компаниите, из</w:t>
      </w:r>
      <w:r>
        <w:t xml:space="preserve">брали това обучение - 21%. </w:t>
      </w:r>
    </w:p>
    <w:p w14:paraId="2AE7793B" w14:textId="77777777" w:rsidR="005B1356" w:rsidRDefault="006D2732">
      <w:pPr>
        <w:numPr>
          <w:ilvl w:val="0"/>
          <w:numId w:val="15"/>
        </w:numPr>
        <w:spacing w:after="148" w:line="259" w:lineRule="auto"/>
        <w:ind w:left="655" w:hanging="360"/>
      </w:pPr>
      <w:r>
        <w:t xml:space="preserve">Топ три на най-предпочитаните обучения са „Решаване на проблеми“ (21%), </w:t>
      </w:r>
    </w:p>
    <w:p w14:paraId="0D2285C2" w14:textId="77777777" w:rsidR="005B1356" w:rsidRDefault="006D2732">
      <w:pPr>
        <w:spacing w:line="259" w:lineRule="auto"/>
        <w:ind w:left="589"/>
      </w:pPr>
      <w:r>
        <w:t xml:space="preserve">„Комуникативни умения“ (17%) и „Работа в екип“ (17%). </w:t>
      </w:r>
    </w:p>
    <w:p w14:paraId="0072153C" w14:textId="77777777" w:rsidR="005B1356" w:rsidRDefault="006D2732">
      <w:pPr>
        <w:numPr>
          <w:ilvl w:val="0"/>
          <w:numId w:val="15"/>
        </w:numPr>
        <w:ind w:left="655" w:hanging="360"/>
      </w:pPr>
      <w:r>
        <w:t xml:space="preserve">Най-малко предпочитаното обучение е „Креативност“ - 9% от компаниите са избрали това обучение. </w:t>
      </w:r>
    </w:p>
    <w:p w14:paraId="33A5434A" w14:textId="77777777" w:rsidR="005B1356" w:rsidRDefault="006D2732">
      <w:pPr>
        <w:spacing w:after="122" w:line="259" w:lineRule="auto"/>
        <w:ind w:left="2170" w:firstLine="0"/>
        <w:jc w:val="left"/>
      </w:pPr>
      <w:r>
        <w:rPr>
          <w:b/>
          <w:color w:val="C00000"/>
          <w:sz w:val="18"/>
        </w:rPr>
        <w:t>НУЖН</w:t>
      </w:r>
      <w:r>
        <w:rPr>
          <w:b/>
          <w:color w:val="C00000"/>
          <w:sz w:val="18"/>
        </w:rPr>
        <w:t xml:space="preserve">И ОБУЧЕНИЯ ЗА МЕКИ УМЕНИЯ / РЕГИОН ПЛОВДИВ (БЪЛГАРИЯ) </w:t>
      </w:r>
    </w:p>
    <w:p w14:paraId="661332F7" w14:textId="77777777" w:rsidR="005B1356" w:rsidRDefault="006D2732">
      <w:pPr>
        <w:spacing w:after="59" w:line="259" w:lineRule="auto"/>
        <w:ind w:left="1996" w:firstLine="0"/>
        <w:jc w:val="left"/>
      </w:pPr>
      <w:r>
        <w:rPr>
          <w:noProof/>
        </w:rPr>
        <w:lastRenderedPageBreak/>
        <w:drawing>
          <wp:inline distT="0" distB="0" distL="0" distR="0" wp14:anchorId="7A9E34CC" wp14:editId="225C7E7B">
            <wp:extent cx="3881755" cy="2658110"/>
            <wp:effectExtent l="0" t="0" r="0" b="0"/>
            <wp:docPr id="10597" name="Picture 10597"/>
            <wp:cNvGraphicFramePr/>
            <a:graphic xmlns:a="http://schemas.openxmlformats.org/drawingml/2006/main">
              <a:graphicData uri="http://schemas.openxmlformats.org/drawingml/2006/picture">
                <pic:pic xmlns:pic="http://schemas.openxmlformats.org/drawingml/2006/picture">
                  <pic:nvPicPr>
                    <pic:cNvPr id="10597" name="Picture 10597"/>
                    <pic:cNvPicPr/>
                  </pic:nvPicPr>
                  <pic:blipFill>
                    <a:blip r:embed="rId99"/>
                    <a:stretch>
                      <a:fillRect/>
                    </a:stretch>
                  </pic:blipFill>
                  <pic:spPr>
                    <a:xfrm>
                      <a:off x="0" y="0"/>
                      <a:ext cx="3881755" cy="2658110"/>
                    </a:xfrm>
                    <a:prstGeom prst="rect">
                      <a:avLst/>
                    </a:prstGeom>
                  </pic:spPr>
                </pic:pic>
              </a:graphicData>
            </a:graphic>
          </wp:inline>
        </w:drawing>
      </w:r>
      <w:r>
        <w:t xml:space="preserve"> </w:t>
      </w:r>
    </w:p>
    <w:p w14:paraId="09972535" w14:textId="77777777" w:rsidR="005B1356" w:rsidRDefault="006D2732">
      <w:pPr>
        <w:spacing w:after="141" w:line="259" w:lineRule="auto"/>
        <w:ind w:left="12" w:firstLine="0"/>
        <w:jc w:val="left"/>
      </w:pPr>
      <w:r>
        <w:t xml:space="preserve"> </w:t>
      </w:r>
    </w:p>
    <w:p w14:paraId="067B1A9B" w14:textId="77777777" w:rsidR="005B1356" w:rsidRDefault="006D2732">
      <w:pPr>
        <w:spacing w:after="136" w:line="269" w:lineRule="auto"/>
        <w:ind w:left="7"/>
        <w:jc w:val="left"/>
      </w:pPr>
      <w:r>
        <w:rPr>
          <w:b/>
        </w:rPr>
        <w:t xml:space="preserve">Разпределение на предпочитаното обучение по меки умения по вид компания: </w:t>
      </w:r>
    </w:p>
    <w:p w14:paraId="3BB85033" w14:textId="77777777" w:rsidR="005B1356" w:rsidRDefault="006D2732">
      <w:pPr>
        <w:numPr>
          <w:ilvl w:val="0"/>
          <w:numId w:val="15"/>
        </w:numPr>
        <w:ind w:left="655" w:hanging="360"/>
      </w:pPr>
      <w:r>
        <w:t>Най-</w:t>
      </w:r>
      <w:r>
        <w:t xml:space="preserve">предпочитаните обучения за „меки умения“ от малките предприятия са „Решаване на проблеми“, „Етика на работното място“ и „Нагласа за растеж“ - представляват 60% от анкетираните. </w:t>
      </w:r>
    </w:p>
    <w:p w14:paraId="28E98E98" w14:textId="77777777" w:rsidR="005B1356" w:rsidRDefault="006D2732">
      <w:pPr>
        <w:numPr>
          <w:ilvl w:val="0"/>
          <w:numId w:val="15"/>
        </w:numPr>
        <w:ind w:left="655" w:hanging="360"/>
      </w:pPr>
      <w:r>
        <w:t>Най-предпочитаното обучение за „меки умения“ от средните предприятия е „Решава</w:t>
      </w:r>
      <w:r>
        <w:t xml:space="preserve">не на проблеми“ - 100%. </w:t>
      </w:r>
    </w:p>
    <w:p w14:paraId="23101D6F" w14:textId="77777777" w:rsidR="005B1356" w:rsidRDefault="006D2732">
      <w:pPr>
        <w:numPr>
          <w:ilvl w:val="0"/>
          <w:numId w:val="15"/>
        </w:numPr>
        <w:spacing w:after="105" w:line="259" w:lineRule="auto"/>
        <w:ind w:left="655" w:hanging="360"/>
      </w:pPr>
      <w:r>
        <w:t xml:space="preserve">Най-предпочитаното обучение от големите компании е „Решаване на проблеми“ - 90%. </w:t>
      </w:r>
    </w:p>
    <w:p w14:paraId="3C45F85A" w14:textId="77777777" w:rsidR="005B1356" w:rsidRDefault="006D2732">
      <w:pPr>
        <w:spacing w:after="137" w:line="259" w:lineRule="auto"/>
        <w:ind w:left="12" w:firstLine="0"/>
        <w:jc w:val="left"/>
      </w:pPr>
      <w:r>
        <w:t xml:space="preserve"> </w:t>
      </w:r>
    </w:p>
    <w:p w14:paraId="6355640B" w14:textId="77777777" w:rsidR="005B1356" w:rsidRDefault="006D2732">
      <w:pPr>
        <w:pStyle w:val="Heading5"/>
        <w:spacing w:after="137"/>
        <w:ind w:left="7"/>
      </w:pPr>
      <w:r>
        <w:t xml:space="preserve">3.2.2.4. Предпочитана методика на обучение </w:t>
      </w:r>
    </w:p>
    <w:p w14:paraId="5DEBE18C" w14:textId="77777777" w:rsidR="005B1356" w:rsidRDefault="006D2732">
      <w:pPr>
        <w:ind w:left="7"/>
      </w:pPr>
      <w:r>
        <w:t>80% (24 компании) от 30-те компании са избрали като предпочитана методология на преподаване „Активно см</w:t>
      </w:r>
      <w:r>
        <w:t xml:space="preserve">есено учене“. </w:t>
      </w:r>
    </w:p>
    <w:p w14:paraId="3D3892BF" w14:textId="77777777" w:rsidR="005B1356" w:rsidRDefault="006D2732">
      <w:pPr>
        <w:spacing w:after="120" w:line="259" w:lineRule="auto"/>
        <w:ind w:left="14" w:right="4"/>
        <w:jc w:val="center"/>
      </w:pPr>
      <w:r>
        <w:rPr>
          <w:b/>
          <w:color w:val="C00000"/>
          <w:sz w:val="18"/>
        </w:rPr>
        <w:t xml:space="preserve">МЕТОДИКА НА ОБУЧЕНИЕ / РЕГИОН ПЛОВДИВ (БЪЛГАРИЯ) </w:t>
      </w:r>
    </w:p>
    <w:p w14:paraId="3E628FE4" w14:textId="77777777" w:rsidR="005B1356" w:rsidRDefault="006D2732">
      <w:pPr>
        <w:spacing w:after="57" w:line="259" w:lineRule="auto"/>
        <w:ind w:left="0" w:right="66" w:firstLine="0"/>
        <w:jc w:val="center"/>
      </w:pPr>
      <w:r>
        <w:rPr>
          <w:noProof/>
        </w:rPr>
        <w:lastRenderedPageBreak/>
        <w:drawing>
          <wp:inline distT="0" distB="0" distL="0" distR="0" wp14:anchorId="516CFEA3" wp14:editId="5D7197C4">
            <wp:extent cx="3415030" cy="2560320"/>
            <wp:effectExtent l="0" t="0" r="0" b="0"/>
            <wp:docPr id="10705" name="Picture 10705"/>
            <wp:cNvGraphicFramePr/>
            <a:graphic xmlns:a="http://schemas.openxmlformats.org/drawingml/2006/main">
              <a:graphicData uri="http://schemas.openxmlformats.org/drawingml/2006/picture">
                <pic:pic xmlns:pic="http://schemas.openxmlformats.org/drawingml/2006/picture">
                  <pic:nvPicPr>
                    <pic:cNvPr id="10705" name="Picture 10705"/>
                    <pic:cNvPicPr/>
                  </pic:nvPicPr>
                  <pic:blipFill>
                    <a:blip r:embed="rId100"/>
                    <a:stretch>
                      <a:fillRect/>
                    </a:stretch>
                  </pic:blipFill>
                  <pic:spPr>
                    <a:xfrm>
                      <a:off x="0" y="0"/>
                      <a:ext cx="3415030" cy="2560320"/>
                    </a:xfrm>
                    <a:prstGeom prst="rect">
                      <a:avLst/>
                    </a:prstGeom>
                  </pic:spPr>
                </pic:pic>
              </a:graphicData>
            </a:graphic>
          </wp:inline>
        </w:drawing>
      </w:r>
      <w:r>
        <w:t xml:space="preserve"> </w:t>
      </w:r>
    </w:p>
    <w:p w14:paraId="6636E3E2" w14:textId="77777777" w:rsidR="005B1356" w:rsidRDefault="006D2732">
      <w:pPr>
        <w:spacing w:after="105" w:line="259" w:lineRule="auto"/>
        <w:ind w:left="12" w:firstLine="0"/>
        <w:jc w:val="left"/>
      </w:pPr>
      <w:r>
        <w:rPr>
          <w:b/>
        </w:rPr>
        <w:t xml:space="preserve"> </w:t>
      </w:r>
    </w:p>
    <w:p w14:paraId="62D14EEF" w14:textId="77777777" w:rsidR="005B1356" w:rsidRDefault="006D2732">
      <w:pPr>
        <w:spacing w:line="395" w:lineRule="auto"/>
        <w:ind w:left="7"/>
        <w:jc w:val="left"/>
      </w:pPr>
      <w:r>
        <w:rPr>
          <w:b/>
        </w:rPr>
        <w:t xml:space="preserve">Разпределение на предпочитаната методика на преподаване по вид на компанията според броя на служителите: </w:t>
      </w:r>
    </w:p>
    <w:p w14:paraId="12CE0E01" w14:textId="77777777" w:rsidR="005B1356" w:rsidRDefault="006D2732">
      <w:pPr>
        <w:numPr>
          <w:ilvl w:val="0"/>
          <w:numId w:val="16"/>
        </w:numPr>
        <w:spacing w:after="140" w:line="259" w:lineRule="auto"/>
        <w:ind w:hanging="284"/>
      </w:pPr>
      <w:r>
        <w:t>Най-предпочитаната методика от малките предприятия е Активно смесено учене - 80%</w:t>
      </w:r>
      <w:r>
        <w:t xml:space="preserve">. </w:t>
      </w:r>
    </w:p>
    <w:p w14:paraId="05FBF46A" w14:textId="77777777" w:rsidR="005B1356" w:rsidRDefault="006D2732">
      <w:pPr>
        <w:numPr>
          <w:ilvl w:val="0"/>
          <w:numId w:val="16"/>
        </w:numPr>
        <w:spacing w:after="141" w:line="259" w:lineRule="auto"/>
        <w:ind w:hanging="284"/>
      </w:pPr>
      <w:r>
        <w:t xml:space="preserve">Най-предпочитаната методика от средните предприятия е Активно смесено учене - 67%.  </w:t>
      </w:r>
    </w:p>
    <w:p w14:paraId="2DDC34E4" w14:textId="77777777" w:rsidR="005B1356" w:rsidRDefault="006D2732">
      <w:pPr>
        <w:numPr>
          <w:ilvl w:val="0"/>
          <w:numId w:val="16"/>
        </w:numPr>
        <w:spacing w:after="105" w:line="259" w:lineRule="auto"/>
        <w:ind w:hanging="284"/>
      </w:pPr>
      <w:r>
        <w:t xml:space="preserve">Най-предпочитаната методика от големите компании е Активно смесено учене - 100%. </w:t>
      </w:r>
    </w:p>
    <w:p w14:paraId="73E5D303" w14:textId="77777777" w:rsidR="005B1356" w:rsidRDefault="006D2732">
      <w:pPr>
        <w:spacing w:after="129" w:line="259" w:lineRule="auto"/>
        <w:ind w:left="12" w:firstLine="0"/>
        <w:jc w:val="left"/>
      </w:pPr>
      <w:r>
        <w:t xml:space="preserve"> </w:t>
      </w:r>
    </w:p>
    <w:p w14:paraId="52DCFF2B" w14:textId="77777777" w:rsidR="005B1356" w:rsidRDefault="006D2732">
      <w:pPr>
        <w:pStyle w:val="Heading4"/>
        <w:spacing w:after="137"/>
        <w:ind w:left="7"/>
      </w:pPr>
      <w:r>
        <w:t xml:space="preserve">3.2.3. ЗАКЛЮЧЕНИЯ  </w:t>
      </w:r>
    </w:p>
    <w:p w14:paraId="0335EFD0" w14:textId="77777777" w:rsidR="005B1356" w:rsidRDefault="006D2732">
      <w:pPr>
        <w:ind w:left="7"/>
      </w:pPr>
      <w:r>
        <w:t>Поканихме 150 компании да участват в проучването, 30 компании се включиха - 20%. За съжаление, изследването е проведено по време на пандемията от COVID-19 в България. Тракия икономическа зона се състои главно от средни и големи предприятия, в екипите на ко</w:t>
      </w:r>
      <w:r>
        <w:t xml:space="preserve">ито има конкретни специалисти, които отговарят за обучението на персонала. Много от тези служители бяха болни и не успяха да участват в проучването, въпреки че то се проведе онлайн. </w:t>
      </w:r>
    </w:p>
    <w:p w14:paraId="473DB436" w14:textId="77777777" w:rsidR="005B1356" w:rsidRDefault="006D2732">
      <w:pPr>
        <w:ind w:left="7"/>
      </w:pPr>
      <w:r>
        <w:t>От друга страна, компаниите, които реагираха, реагираха почти веднага. Ня</w:t>
      </w:r>
      <w:r>
        <w:t xml:space="preserve">кои от мениджърите „Човешки ресурси“ дори се обадиха да ни благодарят за изключително полезната инициатива и проект. </w:t>
      </w:r>
    </w:p>
    <w:p w14:paraId="2537578F" w14:textId="77777777" w:rsidR="005B1356" w:rsidRDefault="006D2732">
      <w:pPr>
        <w:ind w:left="7"/>
      </w:pPr>
      <w:r>
        <w:t>Анализът на резултатите от проучването показа следната картина на необходимите обучения: Най-предпочитаното обучение за техници всъщност н</w:t>
      </w:r>
      <w:r>
        <w:t xml:space="preserve">е показва големи фаворити - почти всички </w:t>
      </w:r>
      <w:r>
        <w:lastRenderedPageBreak/>
        <w:t xml:space="preserve">обучения са получили сходни резултати, с изключение на най-малко популярното „Работа и настройка на машини с ЦПУ“. Това показва, че екипът, изготвил самото проучване, е бил добре информиран за специфичните нужди на </w:t>
      </w:r>
      <w:r>
        <w:t xml:space="preserve">индустрията в България. </w:t>
      </w:r>
    </w:p>
    <w:p w14:paraId="5726CE8E" w14:textId="77777777" w:rsidR="005B1356" w:rsidRDefault="006D2732">
      <w:pPr>
        <w:spacing w:after="119"/>
        <w:ind w:left="7"/>
      </w:pPr>
      <w:r>
        <w:t>Анализът на резултатите показа, че малките компании се интересуват еднакво от обучение за техници по „Хидравлика“, „Електричество“ и „Работа с автоматизирани производствени системи“, средните компании предпочитат най-много „Пневмат</w:t>
      </w:r>
      <w:r>
        <w:t xml:space="preserve">ика и електропневматика“ и </w:t>
      </w:r>
    </w:p>
    <w:p w14:paraId="06CF13FA" w14:textId="77777777" w:rsidR="005B1356" w:rsidRDefault="006D2732">
      <w:pPr>
        <w:spacing w:after="105" w:line="259" w:lineRule="auto"/>
        <w:ind w:left="7"/>
      </w:pPr>
      <w:r>
        <w:t xml:space="preserve">„Електричество“, големите фирми - „Работа с автоматизирани производствени системи“.  </w:t>
      </w:r>
    </w:p>
    <w:p w14:paraId="513E10FF" w14:textId="77777777" w:rsidR="005B1356" w:rsidRDefault="006D2732">
      <w:pPr>
        <w:spacing w:after="146" w:line="259" w:lineRule="auto"/>
        <w:ind w:left="12" w:firstLine="0"/>
        <w:jc w:val="left"/>
      </w:pPr>
      <w:r>
        <w:t xml:space="preserve"> </w:t>
      </w:r>
    </w:p>
    <w:p w14:paraId="551EE2CC" w14:textId="77777777" w:rsidR="005B1356" w:rsidRDefault="006D2732">
      <w:pPr>
        <w:ind w:left="7"/>
      </w:pPr>
      <w:r>
        <w:t>20 от общо 30 - или 67 процента от компаниите са избрали еднакво обучения по „Електричество“ и „Работа с автоматизирани производствени систе</w:t>
      </w:r>
      <w:r>
        <w:t xml:space="preserve">ми“ като най-предпочитаните обучения. </w:t>
      </w:r>
    </w:p>
    <w:p w14:paraId="1CEF95FC" w14:textId="77777777" w:rsidR="005B1356" w:rsidRDefault="006D2732">
      <w:pPr>
        <w:spacing w:after="144" w:line="259" w:lineRule="auto"/>
        <w:ind w:left="12" w:firstLine="0"/>
        <w:jc w:val="left"/>
      </w:pPr>
      <w:r>
        <w:t xml:space="preserve"> </w:t>
      </w:r>
    </w:p>
    <w:p w14:paraId="2E59B146" w14:textId="77777777" w:rsidR="005B1356" w:rsidRDefault="006D2732">
      <w:pPr>
        <w:ind w:left="7"/>
      </w:pPr>
      <w:r>
        <w:t>Според данните, получени от анализа на проучването, най-предпочитаното обучение за инженери в малки предприятия е „Хидравлика, пропорционална хидравлика“ и „Автоматизирани производствени системи“, от средни предприя</w:t>
      </w:r>
      <w:r>
        <w:t>тия - „Пневматични системи – дизайн на пневматични схеми, оптимизация, обслужване, диагностика“ и „Автоматизирани производствени системи“, от големите компании - „Пневматични системи – дизайн на пневматични схеми, оптимизация, обслужване, диагностика“ и „А</w:t>
      </w:r>
      <w:r>
        <w:t xml:space="preserve">втоматизирани производствени системи“. </w:t>
      </w:r>
    </w:p>
    <w:p w14:paraId="41F2A445" w14:textId="77777777" w:rsidR="005B1356" w:rsidRDefault="006D2732">
      <w:pPr>
        <w:spacing w:after="143" w:line="259" w:lineRule="auto"/>
        <w:ind w:left="12" w:firstLine="0"/>
        <w:jc w:val="left"/>
      </w:pPr>
      <w:r>
        <w:t xml:space="preserve"> </w:t>
      </w:r>
    </w:p>
    <w:p w14:paraId="1494BCBE" w14:textId="77777777" w:rsidR="005B1356" w:rsidRDefault="006D2732">
      <w:pPr>
        <w:ind w:left="7"/>
      </w:pPr>
      <w:r>
        <w:t>77 процента - 23 компании от 30 са избрали за най-</w:t>
      </w:r>
      <w:r>
        <w:t xml:space="preserve">предпочитано обучение за инженери „Автоматизираните производствени системи“. Както при обучението на техници, няма големи разлики в предпочитанията - почти всички са интересни, с изключение на обучението по </w:t>
      </w:r>
    </w:p>
    <w:p w14:paraId="2919780D" w14:textId="77777777" w:rsidR="005B1356" w:rsidRDefault="006D2732">
      <w:pPr>
        <w:spacing w:after="105" w:line="259" w:lineRule="auto"/>
        <w:ind w:left="7"/>
      </w:pPr>
      <w:r>
        <w:t xml:space="preserve">„Програмиране и обслужване на машини с ЦПУ“. </w:t>
      </w:r>
    </w:p>
    <w:p w14:paraId="511F58F2" w14:textId="77777777" w:rsidR="005B1356" w:rsidRDefault="006D2732">
      <w:pPr>
        <w:spacing w:after="105" w:line="259" w:lineRule="auto"/>
        <w:ind w:left="12" w:firstLine="0"/>
        <w:jc w:val="left"/>
      </w:pPr>
      <w:r>
        <w:t xml:space="preserve"> </w:t>
      </w:r>
    </w:p>
    <w:p w14:paraId="3AA42E08" w14:textId="77777777" w:rsidR="005B1356" w:rsidRDefault="006D2732">
      <w:pPr>
        <w:ind w:left="7"/>
      </w:pPr>
      <w:r>
        <w:t>За обучение в „Меки умения“ малките компании предпочитат „Решаване на проблеми“, „Етика на работното място“ и „Нагласа за растеж“, средните и големите предприятия - „Решаване на проблеми“. 27 от компаниите, 90%, предпочетоха обучение в „Меки умения“ – „Реш</w:t>
      </w:r>
      <w:r>
        <w:t xml:space="preserve">аване на проблеми“. </w:t>
      </w:r>
    </w:p>
    <w:p w14:paraId="4786B4E2" w14:textId="77777777" w:rsidR="005B1356" w:rsidRDefault="006D2732">
      <w:pPr>
        <w:ind w:left="7"/>
      </w:pPr>
      <w:r>
        <w:lastRenderedPageBreak/>
        <w:t>80% или 24 от компаниите са „за“ „Активно смесено учене“ - обучаемите се запознават с учебното съдържание под форма на презентации онлайн на персонален компютър/лаптоп или чрез мобилните си телефони. След това учебното съдържание се ди</w:t>
      </w:r>
      <w:r>
        <w:t xml:space="preserve">скутира с преподавателя в класната стая с цел изясняване на темите и решаване на инженерни задачи. После обучаемите имат практически занятия в лаборатории. </w:t>
      </w:r>
    </w:p>
    <w:p w14:paraId="15D622FD" w14:textId="77777777" w:rsidR="005B1356" w:rsidRDefault="006D2732">
      <w:pPr>
        <w:ind w:left="7"/>
      </w:pPr>
      <w:r>
        <w:t>Тези данни за пореден път доказват колко полезно за компаниите в Тракия икономическа зона – Пловдив</w:t>
      </w:r>
      <w:r>
        <w:t>ска област в България, е създаването на образователни ресурси и качването им на онлайн платформа и мобилно приложение на общността за активно обучение чрез изпълнението на този проект. Екипът, създал проучването за дефицит на умения на техническия и инжене</w:t>
      </w:r>
      <w:r>
        <w:t xml:space="preserve">рния персонал в сектора на машиностроенето и мехатрониката, преди това е имал изключително точни наблюдения на нуждите на работодателите. </w:t>
      </w:r>
    </w:p>
    <w:p w14:paraId="5308F211" w14:textId="77777777" w:rsidR="005B1356" w:rsidRDefault="006D2732">
      <w:pPr>
        <w:spacing w:after="0" w:line="259" w:lineRule="auto"/>
        <w:ind w:left="12" w:firstLine="0"/>
        <w:jc w:val="left"/>
      </w:pPr>
      <w:r>
        <w:rPr>
          <w:color w:val="FF0000"/>
        </w:rPr>
        <w:t xml:space="preserve"> </w:t>
      </w:r>
    </w:p>
    <w:p w14:paraId="193B4BD2" w14:textId="77777777" w:rsidR="005B1356" w:rsidRDefault="006D2732">
      <w:pPr>
        <w:spacing w:after="161" w:line="259" w:lineRule="auto"/>
        <w:ind w:left="12" w:firstLine="0"/>
        <w:jc w:val="left"/>
      </w:pPr>
      <w:r>
        <w:rPr>
          <w:color w:val="FF0000"/>
        </w:rPr>
        <w:t xml:space="preserve"> </w:t>
      </w:r>
    </w:p>
    <w:p w14:paraId="12D8825F" w14:textId="77777777" w:rsidR="005B1356" w:rsidRDefault="006D2732">
      <w:pPr>
        <w:pStyle w:val="Heading2"/>
        <w:tabs>
          <w:tab w:val="center" w:pos="3383"/>
        </w:tabs>
        <w:spacing w:after="117"/>
        <w:ind w:left="-3" w:firstLine="0"/>
      </w:pPr>
      <w:bookmarkStart w:id="10" w:name="_Toc104436"/>
      <w:r>
        <w:t xml:space="preserve">3.3. </w:t>
      </w:r>
      <w:r>
        <w:tab/>
        <w:t xml:space="preserve">ИЗТОЧНА МАКЕДОНИЯ И ТРАКИЯ (ГЪРЦИЯ) </w:t>
      </w:r>
      <w:bookmarkEnd w:id="10"/>
    </w:p>
    <w:p w14:paraId="170E2A24" w14:textId="77777777" w:rsidR="005B1356" w:rsidRDefault="006D2732">
      <w:pPr>
        <w:pStyle w:val="Heading4"/>
        <w:spacing w:after="98"/>
        <w:ind w:left="7"/>
      </w:pPr>
      <w:r>
        <w:t xml:space="preserve">3.3.1. МЕТРИКА </w:t>
      </w:r>
    </w:p>
    <w:p w14:paraId="15736054" w14:textId="77777777" w:rsidR="005B1356" w:rsidRDefault="006D2732">
      <w:pPr>
        <w:ind w:left="7"/>
      </w:pPr>
      <w:r>
        <w:t xml:space="preserve">Като част от усилията ни да се обърнем към компании в </w:t>
      </w:r>
      <w:r>
        <w:t xml:space="preserve">областта, която ни интересува, влязохме в контакт с около 500 фирми. </w:t>
      </w:r>
    </w:p>
    <w:p w14:paraId="0643214E" w14:textId="77777777" w:rsidR="005B1356" w:rsidRDefault="006D2732">
      <w:pPr>
        <w:ind w:left="7"/>
      </w:pPr>
      <w:r>
        <w:t xml:space="preserve">Фирмите, които са отговорили, са 31, което е около 6%. От тях  52% са средни предприятия, 22% малки предприятия и 26% много малки предприятия. </w:t>
      </w:r>
    </w:p>
    <w:p w14:paraId="586155F2" w14:textId="77777777" w:rsidR="005B1356" w:rsidRDefault="006D2732">
      <w:pPr>
        <w:ind w:left="7"/>
      </w:pPr>
      <w:r>
        <w:t>Най-активни са средните компании, които им</w:t>
      </w:r>
      <w:r>
        <w:t xml:space="preserve">ат по-голям оборот, имат повече служители и проявяват силен интерес към обучението на своите служители. </w:t>
      </w:r>
    </w:p>
    <w:p w14:paraId="292B0FFD" w14:textId="77777777" w:rsidR="005B1356" w:rsidRDefault="006D2732">
      <w:pPr>
        <w:spacing w:after="117" w:line="259" w:lineRule="auto"/>
        <w:ind w:left="12" w:firstLine="0"/>
        <w:jc w:val="left"/>
      </w:pPr>
      <w:r>
        <w:t xml:space="preserve"> </w:t>
      </w:r>
    </w:p>
    <w:p w14:paraId="7411260A" w14:textId="77777777" w:rsidR="005B1356" w:rsidRDefault="006D2732">
      <w:pPr>
        <w:spacing w:after="87" w:line="259" w:lineRule="auto"/>
        <w:ind w:left="0" w:right="648" w:firstLine="0"/>
        <w:jc w:val="right"/>
      </w:pPr>
      <w:r>
        <w:rPr>
          <w:noProof/>
        </w:rPr>
        <w:lastRenderedPageBreak/>
        <w:drawing>
          <wp:inline distT="0" distB="0" distL="0" distR="0" wp14:anchorId="69D83143" wp14:editId="25E6C93C">
            <wp:extent cx="4579620" cy="2637790"/>
            <wp:effectExtent l="0" t="0" r="0" b="0"/>
            <wp:docPr id="11016" name="Picture 11016"/>
            <wp:cNvGraphicFramePr/>
            <a:graphic xmlns:a="http://schemas.openxmlformats.org/drawingml/2006/main">
              <a:graphicData uri="http://schemas.openxmlformats.org/drawingml/2006/picture">
                <pic:pic xmlns:pic="http://schemas.openxmlformats.org/drawingml/2006/picture">
                  <pic:nvPicPr>
                    <pic:cNvPr id="11016" name="Picture 11016"/>
                    <pic:cNvPicPr/>
                  </pic:nvPicPr>
                  <pic:blipFill>
                    <a:blip r:embed="rId101"/>
                    <a:stretch>
                      <a:fillRect/>
                    </a:stretch>
                  </pic:blipFill>
                  <pic:spPr>
                    <a:xfrm>
                      <a:off x="0" y="0"/>
                      <a:ext cx="4579620" cy="2637790"/>
                    </a:xfrm>
                    <a:prstGeom prst="rect">
                      <a:avLst/>
                    </a:prstGeom>
                  </pic:spPr>
                </pic:pic>
              </a:graphicData>
            </a:graphic>
          </wp:inline>
        </w:drawing>
      </w:r>
      <w:r>
        <w:rPr>
          <w:sz w:val="24"/>
        </w:rPr>
        <w:t xml:space="preserve"> </w:t>
      </w:r>
    </w:p>
    <w:p w14:paraId="50ED3243" w14:textId="77777777" w:rsidR="005B1356" w:rsidRDefault="006D2732">
      <w:pPr>
        <w:spacing w:after="94" w:line="259" w:lineRule="auto"/>
        <w:ind w:left="3690"/>
        <w:jc w:val="left"/>
      </w:pPr>
      <w:r>
        <w:rPr>
          <w:sz w:val="24"/>
        </w:rPr>
        <w:t>Тип компании според броя на служителите</w:t>
      </w:r>
      <w:r>
        <w:t xml:space="preserve"> </w:t>
      </w:r>
    </w:p>
    <w:p w14:paraId="36AE0C15" w14:textId="77777777" w:rsidR="005B1356" w:rsidRDefault="006D2732">
      <w:pPr>
        <w:spacing w:after="133" w:line="259" w:lineRule="auto"/>
        <w:ind w:left="2139" w:firstLine="0"/>
        <w:jc w:val="left"/>
      </w:pPr>
      <w:r>
        <w:t xml:space="preserve"> </w:t>
      </w:r>
    </w:p>
    <w:p w14:paraId="4E125001" w14:textId="77777777" w:rsidR="005B1356" w:rsidRDefault="006D2732">
      <w:pPr>
        <w:pStyle w:val="Heading4"/>
        <w:spacing w:after="127"/>
        <w:ind w:left="7"/>
      </w:pPr>
      <w:r>
        <w:t xml:space="preserve">3.3.2. НУЖДИ ОТ ОБУЧЕНИЕ </w:t>
      </w:r>
    </w:p>
    <w:p w14:paraId="2F94100E" w14:textId="77777777" w:rsidR="005B1356" w:rsidRDefault="006D2732">
      <w:pPr>
        <w:pStyle w:val="Heading5"/>
        <w:tabs>
          <w:tab w:val="center" w:pos="2251"/>
        </w:tabs>
        <w:spacing w:after="141"/>
        <w:ind w:left="-3" w:firstLine="0"/>
      </w:pPr>
      <w:r>
        <w:t xml:space="preserve">3.3.2.1. </w:t>
      </w:r>
      <w:r>
        <w:tab/>
        <w:t xml:space="preserve">Обучение за техници </w:t>
      </w:r>
    </w:p>
    <w:p w14:paraId="5E38ACD2" w14:textId="77777777" w:rsidR="005B1356" w:rsidRDefault="006D2732">
      <w:pPr>
        <w:ind w:left="7"/>
      </w:pPr>
      <w:r>
        <w:t>Най-</w:t>
      </w:r>
      <w:r>
        <w:t xml:space="preserve">предпочитаното обучение за техници is the “Пневматика и електро-пневматика” – 48 % от компаниите са избрали това обучение. </w:t>
      </w:r>
    </w:p>
    <w:p w14:paraId="3F4AD5EC" w14:textId="77777777" w:rsidR="005B1356" w:rsidRDefault="006D2732">
      <w:pPr>
        <w:ind w:left="7"/>
      </w:pPr>
      <w:r>
        <w:t>Първите три най-предпочитани обучения са “Пневматика и електро-пневматика” (48%), „Работа с автоматизирани производствени системи” (</w:t>
      </w:r>
      <w:r>
        <w:t xml:space="preserve">45%) и “Електричество” (42%). </w:t>
      </w:r>
    </w:p>
    <w:p w14:paraId="34FD8C36" w14:textId="77777777" w:rsidR="005B1356" w:rsidRDefault="006D2732">
      <w:pPr>
        <w:ind w:left="7"/>
      </w:pPr>
      <w:r>
        <w:t xml:space="preserve">Най-малко предпочитаното обучение е “Вакуум и вакуумни технологии“ – само 3% от фирмите са избрали това обучение.  </w:t>
      </w:r>
    </w:p>
    <w:p w14:paraId="7DF8C669" w14:textId="77777777" w:rsidR="005B1356" w:rsidRDefault="006D2732">
      <w:pPr>
        <w:spacing w:after="0" w:line="259" w:lineRule="auto"/>
        <w:ind w:left="12" w:firstLine="0"/>
        <w:jc w:val="left"/>
      </w:pPr>
      <w:r>
        <w:t xml:space="preserve"> </w:t>
      </w:r>
    </w:p>
    <w:p w14:paraId="4BE09F55" w14:textId="77777777" w:rsidR="005B1356" w:rsidRDefault="006D2732">
      <w:pPr>
        <w:spacing w:after="96" w:line="259" w:lineRule="auto"/>
        <w:ind w:left="0" w:right="1097" w:firstLine="0"/>
        <w:jc w:val="right"/>
      </w:pPr>
      <w:r>
        <w:rPr>
          <w:noProof/>
        </w:rPr>
        <w:lastRenderedPageBreak/>
        <w:drawing>
          <wp:inline distT="0" distB="0" distL="0" distR="0" wp14:anchorId="21C2B9DF" wp14:editId="466166E5">
            <wp:extent cx="4295775" cy="2600325"/>
            <wp:effectExtent l="0" t="0" r="0" b="0"/>
            <wp:docPr id="11219" name="Picture 11219"/>
            <wp:cNvGraphicFramePr/>
            <a:graphic xmlns:a="http://schemas.openxmlformats.org/drawingml/2006/main">
              <a:graphicData uri="http://schemas.openxmlformats.org/drawingml/2006/picture">
                <pic:pic xmlns:pic="http://schemas.openxmlformats.org/drawingml/2006/picture">
                  <pic:nvPicPr>
                    <pic:cNvPr id="11219" name="Picture 11219"/>
                    <pic:cNvPicPr/>
                  </pic:nvPicPr>
                  <pic:blipFill>
                    <a:blip r:embed="rId102"/>
                    <a:stretch>
                      <a:fillRect/>
                    </a:stretch>
                  </pic:blipFill>
                  <pic:spPr>
                    <a:xfrm>
                      <a:off x="0" y="0"/>
                      <a:ext cx="4295775" cy="2600325"/>
                    </a:xfrm>
                    <a:prstGeom prst="rect">
                      <a:avLst/>
                    </a:prstGeom>
                  </pic:spPr>
                </pic:pic>
              </a:graphicData>
            </a:graphic>
          </wp:inline>
        </w:drawing>
      </w:r>
      <w:r>
        <w:t xml:space="preserve"> </w:t>
      </w:r>
    </w:p>
    <w:p w14:paraId="034D5D05" w14:textId="77777777" w:rsidR="005B1356" w:rsidRDefault="006D2732">
      <w:pPr>
        <w:spacing w:line="394" w:lineRule="auto"/>
        <w:ind w:left="7"/>
        <w:jc w:val="left"/>
      </w:pPr>
      <w:r>
        <w:rPr>
          <w:b/>
        </w:rPr>
        <w:t xml:space="preserve">Разпределение на предпочитаните обучения за техници по вид компания - според броя на служителите: </w:t>
      </w:r>
    </w:p>
    <w:p w14:paraId="49F633D3" w14:textId="77777777" w:rsidR="005B1356" w:rsidRDefault="006D2732">
      <w:pPr>
        <w:numPr>
          <w:ilvl w:val="0"/>
          <w:numId w:val="17"/>
        </w:numPr>
        <w:ind w:hanging="284"/>
      </w:pPr>
      <w:r>
        <w:t>Най-п</w:t>
      </w:r>
      <w:r>
        <w:t xml:space="preserve">редпочитаното обучение от микро-предприятията е “Пневматика и електропневматика” (50%). </w:t>
      </w:r>
    </w:p>
    <w:p w14:paraId="052F098A" w14:textId="77777777" w:rsidR="005B1356" w:rsidRDefault="006D2732">
      <w:pPr>
        <w:numPr>
          <w:ilvl w:val="0"/>
          <w:numId w:val="17"/>
        </w:numPr>
        <w:ind w:hanging="284"/>
      </w:pPr>
      <w:r>
        <w:t xml:space="preserve">Най-предпочитаното обучение от малките предприятия е “Пневматика и електропневматика”  (71%). </w:t>
      </w:r>
    </w:p>
    <w:p w14:paraId="788D9C1E" w14:textId="77777777" w:rsidR="005B1356" w:rsidRDefault="006D2732">
      <w:pPr>
        <w:numPr>
          <w:ilvl w:val="0"/>
          <w:numId w:val="17"/>
        </w:numPr>
        <w:ind w:hanging="284"/>
      </w:pPr>
      <w:r>
        <w:t>Най-</w:t>
      </w:r>
      <w:r>
        <w:t xml:space="preserve">предпочитаното обучение от средните предприятия е „Работа с автоматизирани производствени системи” (75%). </w:t>
      </w:r>
    </w:p>
    <w:p w14:paraId="6BAB1272" w14:textId="77777777" w:rsidR="005B1356" w:rsidRDefault="006D2732">
      <w:pPr>
        <w:numPr>
          <w:ilvl w:val="0"/>
          <w:numId w:val="17"/>
        </w:numPr>
        <w:spacing w:after="104" w:line="259" w:lineRule="auto"/>
        <w:ind w:hanging="284"/>
      </w:pPr>
      <w:r>
        <w:t xml:space="preserve">В извадката няма големи фирми. </w:t>
      </w:r>
    </w:p>
    <w:p w14:paraId="1CEFA0D1" w14:textId="77777777" w:rsidR="005B1356" w:rsidRDefault="006D2732">
      <w:pPr>
        <w:spacing w:after="132" w:line="259" w:lineRule="auto"/>
        <w:ind w:left="12" w:firstLine="0"/>
        <w:jc w:val="left"/>
      </w:pPr>
      <w:r>
        <w:rPr>
          <w:i/>
        </w:rPr>
        <w:t xml:space="preserve"> </w:t>
      </w:r>
    </w:p>
    <w:p w14:paraId="2FF94014" w14:textId="77777777" w:rsidR="005B1356" w:rsidRDefault="006D2732">
      <w:pPr>
        <w:pStyle w:val="Heading5"/>
        <w:tabs>
          <w:tab w:val="center" w:pos="2339"/>
        </w:tabs>
        <w:spacing w:after="141"/>
        <w:ind w:left="-3" w:firstLine="0"/>
      </w:pPr>
      <w:r>
        <w:t xml:space="preserve">3.3.2.2. </w:t>
      </w:r>
      <w:r>
        <w:tab/>
        <w:t xml:space="preserve">Обучение за инженери </w:t>
      </w:r>
    </w:p>
    <w:p w14:paraId="081C040E" w14:textId="77777777" w:rsidR="005B1356" w:rsidRDefault="006D2732">
      <w:pPr>
        <w:ind w:left="7"/>
      </w:pPr>
      <w:r>
        <w:t>Най-предпочитаното обучение за инженери е „Автоматизирани производствени системи“ -</w:t>
      </w:r>
      <w:r>
        <w:t xml:space="preserve"> 52% от компаниите са избрали това обучение. </w:t>
      </w:r>
    </w:p>
    <w:p w14:paraId="35D436D2" w14:textId="77777777" w:rsidR="005B1356" w:rsidRDefault="006D2732">
      <w:pPr>
        <w:spacing w:after="3" w:line="379" w:lineRule="auto"/>
        <w:ind w:left="7" w:right="4"/>
        <w:jc w:val="left"/>
      </w:pPr>
      <w:r>
        <w:t xml:space="preserve">Първите три най-предпочитани обучения са „Автоматизирани производствени системи“ (52%), „Основни схеми в автоматизирани пневматични системи“ (42%) и „Енергийна ефективност в пневматични системи“ (39%). </w:t>
      </w:r>
    </w:p>
    <w:p w14:paraId="2947F6CC" w14:textId="77777777" w:rsidR="005B1356" w:rsidRDefault="006D2732">
      <w:pPr>
        <w:ind w:left="7"/>
      </w:pPr>
      <w:r>
        <w:t>Най-мал</w:t>
      </w:r>
      <w:r>
        <w:t xml:space="preserve">ко предпочитаното обучение е „Машини с ЦПУ“ – нито една компания не е избрала това обучение. </w:t>
      </w:r>
    </w:p>
    <w:p w14:paraId="48D3C826" w14:textId="77777777" w:rsidR="005B1356" w:rsidRDefault="006D2732">
      <w:pPr>
        <w:spacing w:after="105" w:line="259" w:lineRule="auto"/>
        <w:ind w:left="7"/>
      </w:pPr>
      <w:r>
        <w:lastRenderedPageBreak/>
        <w:t xml:space="preserve">Две компании (6%) са избрали „Автоматизация“ като предпочитано обучение. </w:t>
      </w:r>
    </w:p>
    <w:p w14:paraId="7FB2440D" w14:textId="77777777" w:rsidR="005B1356" w:rsidRDefault="006D2732">
      <w:pPr>
        <w:spacing w:after="0" w:line="259" w:lineRule="auto"/>
        <w:ind w:left="579" w:firstLine="0"/>
        <w:jc w:val="left"/>
      </w:pPr>
      <w:r>
        <w:t xml:space="preserve"> </w:t>
      </w:r>
    </w:p>
    <w:p w14:paraId="74E9964A" w14:textId="77777777" w:rsidR="005B1356" w:rsidRDefault="006D2732">
      <w:pPr>
        <w:spacing w:after="57" w:line="259" w:lineRule="auto"/>
        <w:ind w:left="0" w:right="1177" w:firstLine="0"/>
        <w:jc w:val="right"/>
      </w:pPr>
      <w:r>
        <w:rPr>
          <w:noProof/>
        </w:rPr>
        <w:drawing>
          <wp:inline distT="0" distB="0" distL="0" distR="0" wp14:anchorId="21B53297" wp14:editId="3F6284B3">
            <wp:extent cx="4337685" cy="2353945"/>
            <wp:effectExtent l="0" t="0" r="0" b="0"/>
            <wp:docPr id="11370" name="Picture 11370"/>
            <wp:cNvGraphicFramePr/>
            <a:graphic xmlns:a="http://schemas.openxmlformats.org/drawingml/2006/main">
              <a:graphicData uri="http://schemas.openxmlformats.org/drawingml/2006/picture">
                <pic:pic xmlns:pic="http://schemas.openxmlformats.org/drawingml/2006/picture">
                  <pic:nvPicPr>
                    <pic:cNvPr id="11370" name="Picture 11370"/>
                    <pic:cNvPicPr/>
                  </pic:nvPicPr>
                  <pic:blipFill>
                    <a:blip r:embed="rId103"/>
                    <a:stretch>
                      <a:fillRect/>
                    </a:stretch>
                  </pic:blipFill>
                  <pic:spPr>
                    <a:xfrm>
                      <a:off x="0" y="0"/>
                      <a:ext cx="4337685" cy="2353945"/>
                    </a:xfrm>
                    <a:prstGeom prst="rect">
                      <a:avLst/>
                    </a:prstGeom>
                  </pic:spPr>
                </pic:pic>
              </a:graphicData>
            </a:graphic>
          </wp:inline>
        </w:drawing>
      </w:r>
      <w:r>
        <w:rPr>
          <w:i/>
        </w:rPr>
        <w:t xml:space="preserve"> </w:t>
      </w:r>
    </w:p>
    <w:p w14:paraId="4037808E" w14:textId="77777777" w:rsidR="005B1356" w:rsidRDefault="006D2732">
      <w:pPr>
        <w:spacing w:line="394" w:lineRule="auto"/>
        <w:ind w:left="7"/>
        <w:jc w:val="left"/>
      </w:pPr>
      <w:r>
        <w:rPr>
          <w:b/>
        </w:rPr>
        <w:t>Разпределение на предпочитаното обучение за инженери по вид предприятие, според бро</w:t>
      </w:r>
      <w:r>
        <w:rPr>
          <w:b/>
        </w:rPr>
        <w:t xml:space="preserve">я на заетите:  </w:t>
      </w:r>
    </w:p>
    <w:p w14:paraId="2C4BA22D" w14:textId="77777777" w:rsidR="005B1356" w:rsidRDefault="006D2732">
      <w:pPr>
        <w:numPr>
          <w:ilvl w:val="0"/>
          <w:numId w:val="18"/>
        </w:numPr>
        <w:ind w:hanging="284"/>
      </w:pPr>
      <w:r>
        <w:t xml:space="preserve">Най-предпочитаните обучения от микро предприятията са “Автоматизирани производствени системи” и “Енергийна ефективност в пневматичните системи“ - всяко от тях е избрано от 25% от фирмите.  </w:t>
      </w:r>
    </w:p>
    <w:p w14:paraId="6C9962F9" w14:textId="77777777" w:rsidR="005B1356" w:rsidRDefault="006D2732">
      <w:pPr>
        <w:numPr>
          <w:ilvl w:val="0"/>
          <w:numId w:val="18"/>
        </w:numPr>
        <w:ind w:hanging="284"/>
      </w:pPr>
      <w:r>
        <w:t>Най-</w:t>
      </w:r>
      <w:r>
        <w:t xml:space="preserve">предпочитаното обучение от малките предприятия е “Основни схеми в автоматизираните пневматични системи” (71%). </w:t>
      </w:r>
    </w:p>
    <w:p w14:paraId="5376E75D" w14:textId="77777777" w:rsidR="005B1356" w:rsidRDefault="006D2732">
      <w:pPr>
        <w:numPr>
          <w:ilvl w:val="0"/>
          <w:numId w:val="18"/>
        </w:numPr>
        <w:ind w:hanging="284"/>
      </w:pPr>
      <w:r>
        <w:t xml:space="preserve">Най-предпочитаното обучение от средните предприятия е “Автоматизирани производствени системи” (81%). </w:t>
      </w:r>
    </w:p>
    <w:p w14:paraId="1396ACD6" w14:textId="77777777" w:rsidR="005B1356" w:rsidRDefault="006D2732">
      <w:pPr>
        <w:numPr>
          <w:ilvl w:val="0"/>
          <w:numId w:val="18"/>
        </w:numPr>
        <w:spacing w:after="104" w:line="259" w:lineRule="auto"/>
        <w:ind w:hanging="284"/>
      </w:pPr>
      <w:r>
        <w:t xml:space="preserve">В извадката няма големи фирми. </w:t>
      </w:r>
    </w:p>
    <w:p w14:paraId="16713D40" w14:textId="77777777" w:rsidR="005B1356" w:rsidRDefault="006D2732">
      <w:pPr>
        <w:spacing w:after="127" w:line="259" w:lineRule="auto"/>
        <w:ind w:left="12" w:firstLine="0"/>
        <w:jc w:val="left"/>
      </w:pPr>
      <w:r>
        <w:rPr>
          <w:i/>
        </w:rPr>
        <w:t xml:space="preserve"> </w:t>
      </w:r>
    </w:p>
    <w:p w14:paraId="114779DF" w14:textId="77777777" w:rsidR="005B1356" w:rsidRDefault="006D2732">
      <w:pPr>
        <w:pStyle w:val="Heading5"/>
        <w:tabs>
          <w:tab w:val="center" w:pos="1801"/>
        </w:tabs>
        <w:spacing w:after="144"/>
        <w:ind w:left="-3" w:firstLine="0"/>
      </w:pPr>
      <w:r>
        <w:t xml:space="preserve">3.3.2.3. </w:t>
      </w:r>
      <w:r>
        <w:tab/>
        <w:t xml:space="preserve">Меки умения </w:t>
      </w:r>
    </w:p>
    <w:p w14:paraId="7E1B2DA2" w14:textId="77777777" w:rsidR="005B1356" w:rsidRDefault="006D2732">
      <w:pPr>
        <w:ind w:left="7"/>
      </w:pPr>
      <w:r>
        <w:t xml:space="preserve">Най-предпочитаното обучение за меки умения е „Решаване на проблеми“ - 77% от компаниите са избрали това обучение. </w:t>
      </w:r>
    </w:p>
    <w:p w14:paraId="73B2A6F2" w14:textId="77777777" w:rsidR="005B1356" w:rsidRDefault="006D2732">
      <w:pPr>
        <w:ind w:left="7"/>
      </w:pPr>
      <w:r>
        <w:t>Трите най-предпочитани обучения са “Решаване на проблеми” (77%), “Адаптивност и гъвк</w:t>
      </w:r>
      <w:r>
        <w:t xml:space="preserve">авост” (71%)  и “Работа в екип” (58%). </w:t>
      </w:r>
    </w:p>
    <w:p w14:paraId="27BB7EF0" w14:textId="77777777" w:rsidR="005B1356" w:rsidRDefault="006D2732">
      <w:pPr>
        <w:spacing w:after="105" w:line="259" w:lineRule="auto"/>
        <w:ind w:left="7"/>
      </w:pPr>
      <w:r>
        <w:t xml:space="preserve">Най-малко предпочитаното обучение е “Нагласа за растеж” – избрали са го 29% от компаниите. </w:t>
      </w:r>
    </w:p>
    <w:p w14:paraId="5F017BC0" w14:textId="77777777" w:rsidR="005B1356" w:rsidRDefault="006D2732">
      <w:pPr>
        <w:spacing w:after="0" w:line="259" w:lineRule="auto"/>
        <w:ind w:left="1006" w:firstLine="0"/>
        <w:jc w:val="left"/>
      </w:pPr>
      <w:r>
        <w:lastRenderedPageBreak/>
        <w:t xml:space="preserve"> </w:t>
      </w:r>
    </w:p>
    <w:p w14:paraId="56F5684A" w14:textId="77777777" w:rsidR="005B1356" w:rsidRDefault="006D2732">
      <w:pPr>
        <w:spacing w:after="57" w:line="259" w:lineRule="auto"/>
        <w:ind w:left="1996" w:firstLine="0"/>
        <w:jc w:val="left"/>
      </w:pPr>
      <w:r>
        <w:rPr>
          <w:noProof/>
        </w:rPr>
        <w:drawing>
          <wp:inline distT="0" distB="0" distL="0" distR="0" wp14:anchorId="4189A98F" wp14:editId="593AA751">
            <wp:extent cx="3971925" cy="2433955"/>
            <wp:effectExtent l="0" t="0" r="0" b="0"/>
            <wp:docPr id="11493" name="Picture 11493"/>
            <wp:cNvGraphicFramePr/>
            <a:graphic xmlns:a="http://schemas.openxmlformats.org/drawingml/2006/main">
              <a:graphicData uri="http://schemas.openxmlformats.org/drawingml/2006/picture">
                <pic:pic xmlns:pic="http://schemas.openxmlformats.org/drawingml/2006/picture">
                  <pic:nvPicPr>
                    <pic:cNvPr id="11493" name="Picture 11493"/>
                    <pic:cNvPicPr/>
                  </pic:nvPicPr>
                  <pic:blipFill>
                    <a:blip r:embed="rId104"/>
                    <a:stretch>
                      <a:fillRect/>
                    </a:stretch>
                  </pic:blipFill>
                  <pic:spPr>
                    <a:xfrm>
                      <a:off x="0" y="0"/>
                      <a:ext cx="3971925" cy="2433955"/>
                    </a:xfrm>
                    <a:prstGeom prst="rect">
                      <a:avLst/>
                    </a:prstGeom>
                  </pic:spPr>
                </pic:pic>
              </a:graphicData>
            </a:graphic>
          </wp:inline>
        </w:drawing>
      </w:r>
      <w:r>
        <w:t xml:space="preserve"> </w:t>
      </w:r>
    </w:p>
    <w:p w14:paraId="1FAEBC2C" w14:textId="77777777" w:rsidR="005B1356" w:rsidRDefault="006D2732">
      <w:pPr>
        <w:spacing w:after="103" w:line="259" w:lineRule="auto"/>
        <w:ind w:left="12" w:firstLine="0"/>
        <w:jc w:val="left"/>
      </w:pPr>
      <w:r>
        <w:rPr>
          <w:i/>
        </w:rPr>
        <w:t xml:space="preserve"> </w:t>
      </w:r>
    </w:p>
    <w:p w14:paraId="0D759CEF" w14:textId="77777777" w:rsidR="005B1356" w:rsidRDefault="006D2732">
      <w:pPr>
        <w:spacing w:line="393" w:lineRule="auto"/>
        <w:ind w:left="579" w:hanging="284"/>
        <w:jc w:val="left"/>
      </w:pPr>
      <w:r>
        <w:rPr>
          <w:b/>
        </w:rPr>
        <w:t>Разпределение на предпочитаното обучение по меки умения по вид компания, според броя на заетите:</w:t>
      </w:r>
      <w:r>
        <w:t xml:space="preserve">  </w:t>
      </w:r>
    </w:p>
    <w:p w14:paraId="74123218" w14:textId="77777777" w:rsidR="005B1356" w:rsidRDefault="006D2732">
      <w:pPr>
        <w:numPr>
          <w:ilvl w:val="0"/>
          <w:numId w:val="19"/>
        </w:numPr>
        <w:ind w:hanging="284"/>
      </w:pPr>
      <w:r>
        <w:t xml:space="preserve">Най-предпочитаното обучение за „меки умения“ от микро предприятията е “Креативност” (63%). </w:t>
      </w:r>
    </w:p>
    <w:p w14:paraId="7918C88A" w14:textId="77777777" w:rsidR="005B1356" w:rsidRDefault="006D2732">
      <w:pPr>
        <w:numPr>
          <w:ilvl w:val="0"/>
          <w:numId w:val="19"/>
        </w:numPr>
        <w:ind w:hanging="284"/>
      </w:pPr>
      <w:r>
        <w:t>Най-предпочитаното обучение за „меки умения“ от малките предприят</w:t>
      </w:r>
      <w:r>
        <w:t xml:space="preserve">ия е “Решаване на проблеми” (86%). </w:t>
      </w:r>
    </w:p>
    <w:p w14:paraId="46D23FDB" w14:textId="77777777" w:rsidR="005B1356" w:rsidRDefault="006D2732">
      <w:pPr>
        <w:numPr>
          <w:ilvl w:val="0"/>
          <w:numId w:val="19"/>
        </w:numPr>
        <w:ind w:hanging="284"/>
      </w:pPr>
      <w:r>
        <w:t xml:space="preserve">Най-предпочитаното обучение за „меки умения“ от средните предприятия е “Решаване на проблеми” (88%). </w:t>
      </w:r>
    </w:p>
    <w:p w14:paraId="0AE899CA" w14:textId="77777777" w:rsidR="005B1356" w:rsidRDefault="006D2732">
      <w:pPr>
        <w:numPr>
          <w:ilvl w:val="0"/>
          <w:numId w:val="19"/>
        </w:numPr>
        <w:spacing w:after="104" w:line="259" w:lineRule="auto"/>
        <w:ind w:hanging="284"/>
      </w:pPr>
      <w:r>
        <w:t xml:space="preserve">В извадката няма големи компании. </w:t>
      </w:r>
    </w:p>
    <w:p w14:paraId="18609D12" w14:textId="77777777" w:rsidR="005B1356" w:rsidRDefault="006D2732">
      <w:pPr>
        <w:spacing w:after="135" w:line="259" w:lineRule="auto"/>
        <w:ind w:left="440" w:firstLine="0"/>
        <w:jc w:val="left"/>
      </w:pPr>
      <w:r>
        <w:rPr>
          <w:i/>
        </w:rPr>
        <w:t xml:space="preserve"> </w:t>
      </w:r>
    </w:p>
    <w:p w14:paraId="4D768857" w14:textId="77777777" w:rsidR="005B1356" w:rsidRDefault="006D2732">
      <w:pPr>
        <w:pStyle w:val="Heading5"/>
        <w:tabs>
          <w:tab w:val="center" w:pos="3131"/>
        </w:tabs>
        <w:spacing w:after="143"/>
        <w:ind w:left="-3" w:firstLine="0"/>
      </w:pPr>
      <w:r>
        <w:t xml:space="preserve">3.3.2.4. </w:t>
      </w:r>
      <w:r>
        <w:tab/>
        <w:t xml:space="preserve">Предпочитана методика на обучение </w:t>
      </w:r>
    </w:p>
    <w:p w14:paraId="57595269" w14:textId="77777777" w:rsidR="005B1356" w:rsidRDefault="006D2732">
      <w:pPr>
        <w:spacing w:after="141" w:line="259" w:lineRule="auto"/>
        <w:ind w:left="7"/>
      </w:pPr>
      <w:r>
        <w:t>65% от 31 анкетирани фирми  са избра</w:t>
      </w:r>
      <w:r>
        <w:t xml:space="preserve">ли като предпочитана методология на преподаване </w:t>
      </w:r>
    </w:p>
    <w:p w14:paraId="18BB7A10" w14:textId="77777777" w:rsidR="005B1356" w:rsidRDefault="006D2732">
      <w:pPr>
        <w:spacing w:after="105" w:line="259" w:lineRule="auto"/>
        <w:ind w:left="7"/>
      </w:pPr>
      <w:r>
        <w:t xml:space="preserve">„Активно смесено учене“.. </w:t>
      </w:r>
    </w:p>
    <w:p w14:paraId="6B466B36" w14:textId="77777777" w:rsidR="005B1356" w:rsidRDefault="006D2732">
      <w:pPr>
        <w:spacing w:after="0" w:line="259" w:lineRule="auto"/>
        <w:ind w:left="1452" w:firstLine="0"/>
        <w:jc w:val="left"/>
      </w:pPr>
      <w:r>
        <w:t xml:space="preserve"> </w:t>
      </w:r>
    </w:p>
    <w:p w14:paraId="078BE7B0" w14:textId="77777777" w:rsidR="005B1356" w:rsidRDefault="006D2732">
      <w:pPr>
        <w:spacing w:after="59" w:line="259" w:lineRule="auto"/>
        <w:ind w:left="1429" w:firstLine="0"/>
        <w:jc w:val="left"/>
      </w:pPr>
      <w:r>
        <w:rPr>
          <w:noProof/>
        </w:rPr>
        <w:lastRenderedPageBreak/>
        <w:drawing>
          <wp:inline distT="0" distB="0" distL="0" distR="0" wp14:anchorId="3A31BC7F" wp14:editId="21192776">
            <wp:extent cx="4217035" cy="2249805"/>
            <wp:effectExtent l="0" t="0" r="0" b="0"/>
            <wp:docPr id="11615" name="Picture 11615"/>
            <wp:cNvGraphicFramePr/>
            <a:graphic xmlns:a="http://schemas.openxmlformats.org/drawingml/2006/main">
              <a:graphicData uri="http://schemas.openxmlformats.org/drawingml/2006/picture">
                <pic:pic xmlns:pic="http://schemas.openxmlformats.org/drawingml/2006/picture">
                  <pic:nvPicPr>
                    <pic:cNvPr id="11615" name="Picture 11615"/>
                    <pic:cNvPicPr/>
                  </pic:nvPicPr>
                  <pic:blipFill>
                    <a:blip r:embed="rId105"/>
                    <a:stretch>
                      <a:fillRect/>
                    </a:stretch>
                  </pic:blipFill>
                  <pic:spPr>
                    <a:xfrm>
                      <a:off x="0" y="0"/>
                      <a:ext cx="4217035" cy="2249805"/>
                    </a:xfrm>
                    <a:prstGeom prst="rect">
                      <a:avLst/>
                    </a:prstGeom>
                  </pic:spPr>
                </pic:pic>
              </a:graphicData>
            </a:graphic>
          </wp:inline>
        </w:drawing>
      </w:r>
      <w:r>
        <w:t xml:space="preserve"> </w:t>
      </w:r>
    </w:p>
    <w:p w14:paraId="1D440229" w14:textId="77777777" w:rsidR="005B1356" w:rsidRDefault="006D2732">
      <w:pPr>
        <w:spacing w:after="103" w:line="259" w:lineRule="auto"/>
        <w:ind w:left="12" w:firstLine="0"/>
        <w:jc w:val="left"/>
      </w:pPr>
      <w:r>
        <w:t xml:space="preserve"> </w:t>
      </w:r>
    </w:p>
    <w:p w14:paraId="5513B3B6" w14:textId="77777777" w:rsidR="005B1356" w:rsidRDefault="006D2732">
      <w:pPr>
        <w:spacing w:line="395" w:lineRule="auto"/>
        <w:ind w:left="7"/>
        <w:jc w:val="left"/>
      </w:pPr>
      <w:r>
        <w:rPr>
          <w:b/>
        </w:rPr>
        <w:t xml:space="preserve">Разпределение на предпочитаната методика на преподаване по вид на компанията според броя на служителите: </w:t>
      </w:r>
    </w:p>
    <w:p w14:paraId="6FE23EA2" w14:textId="77777777" w:rsidR="005B1356" w:rsidRDefault="006D2732">
      <w:pPr>
        <w:numPr>
          <w:ilvl w:val="0"/>
          <w:numId w:val="20"/>
        </w:numPr>
        <w:spacing w:after="139" w:line="259" w:lineRule="auto"/>
        <w:ind w:hanging="284"/>
      </w:pPr>
      <w:r>
        <w:t xml:space="preserve">Най-предпочитаната методика от микро предприятията е Активно смесено учене (63%). </w:t>
      </w:r>
    </w:p>
    <w:p w14:paraId="5589ADCF" w14:textId="77777777" w:rsidR="005B1356" w:rsidRDefault="006D2732">
      <w:pPr>
        <w:numPr>
          <w:ilvl w:val="0"/>
          <w:numId w:val="20"/>
        </w:numPr>
        <w:spacing w:after="139" w:line="259" w:lineRule="auto"/>
        <w:ind w:hanging="284"/>
      </w:pPr>
      <w:r>
        <w:t>Най-предпочитаната методика от малките предприятия е Активно смесен</w:t>
      </w:r>
      <w:r>
        <w:t xml:space="preserve">о учене (57%). </w:t>
      </w:r>
    </w:p>
    <w:p w14:paraId="1DDDB9D7" w14:textId="77777777" w:rsidR="005B1356" w:rsidRDefault="006D2732">
      <w:pPr>
        <w:numPr>
          <w:ilvl w:val="0"/>
          <w:numId w:val="20"/>
        </w:numPr>
        <w:spacing w:after="141" w:line="259" w:lineRule="auto"/>
        <w:ind w:hanging="284"/>
      </w:pPr>
      <w:r>
        <w:t xml:space="preserve">Най-предпочитаната методика от средните предприятия е Активно смесено учене (69%). </w:t>
      </w:r>
    </w:p>
    <w:p w14:paraId="5E2F2633" w14:textId="77777777" w:rsidR="005B1356" w:rsidRDefault="006D2732">
      <w:pPr>
        <w:numPr>
          <w:ilvl w:val="0"/>
          <w:numId w:val="20"/>
        </w:numPr>
        <w:spacing w:after="106" w:line="259" w:lineRule="auto"/>
        <w:ind w:hanging="284"/>
      </w:pPr>
      <w:r>
        <w:t xml:space="preserve">В извадката няма големи компании. </w:t>
      </w:r>
    </w:p>
    <w:p w14:paraId="51D95C1A" w14:textId="77777777" w:rsidR="005B1356" w:rsidRDefault="006D2732">
      <w:pPr>
        <w:spacing w:after="130" w:line="259" w:lineRule="auto"/>
        <w:ind w:left="12" w:firstLine="0"/>
        <w:jc w:val="left"/>
      </w:pPr>
      <w:r>
        <w:t xml:space="preserve"> </w:t>
      </w:r>
    </w:p>
    <w:p w14:paraId="1AAF28AA" w14:textId="77777777" w:rsidR="005B1356" w:rsidRDefault="006D2732">
      <w:pPr>
        <w:pStyle w:val="Heading4"/>
        <w:spacing w:after="98"/>
        <w:ind w:left="7"/>
      </w:pPr>
      <w:r>
        <w:t>3.3.3. ЗАКЛЮЧЕНИЯ</w:t>
      </w:r>
      <w:r>
        <w:rPr>
          <w:b w:val="0"/>
        </w:rPr>
        <w:t xml:space="preserve"> </w:t>
      </w:r>
    </w:p>
    <w:p w14:paraId="4CB7C5B8" w14:textId="77777777" w:rsidR="005B1356" w:rsidRDefault="006D2732">
      <w:pPr>
        <w:ind w:left="7"/>
      </w:pPr>
      <w:r>
        <w:t xml:space="preserve">Въпреки факта, че относително голям брой компании (500 компании) са помолени да попълнят въпросника </w:t>
      </w:r>
      <w:r>
        <w:t xml:space="preserve">по проекта, само 6% от тях (31) са го попълнили. По-голямата част от тях са средни компании (52%). </w:t>
      </w:r>
    </w:p>
    <w:p w14:paraId="4128F404" w14:textId="77777777" w:rsidR="005B1356" w:rsidRDefault="006D2732">
      <w:pPr>
        <w:ind w:left="7"/>
      </w:pPr>
      <w:r>
        <w:t>Предвид данните, получени от анализа на въпросниците, най-предпочитаното обучение за техници е „Пневматика и електро-пневматика“ във всички микро- и малки к</w:t>
      </w:r>
      <w:r>
        <w:t xml:space="preserve">омпании, докато в средните компании това е „Работа с автоматизирана система“ . </w:t>
      </w:r>
    </w:p>
    <w:p w14:paraId="5B2624EE" w14:textId="77777777" w:rsidR="005B1356" w:rsidRDefault="006D2732">
      <w:pPr>
        <w:ind w:left="7"/>
      </w:pPr>
      <w:r>
        <w:t>Предпочитаното обучение за инженери в микро и средните компании е „Автоматизирани производствени системи“, докато микро компаниите предпочитат в допълнение и обучението „Енерги</w:t>
      </w:r>
      <w:r>
        <w:t xml:space="preserve">йна ефективност в пневматичните системи“. Малките компании предпочитат „Основни схеми в автоматизирани пневматични системи“. </w:t>
      </w:r>
    </w:p>
    <w:p w14:paraId="61639261" w14:textId="77777777" w:rsidR="005B1356" w:rsidRDefault="006D2732">
      <w:pPr>
        <w:ind w:left="7"/>
      </w:pPr>
      <w:r>
        <w:lastRenderedPageBreak/>
        <w:t>Що се отнася до обучението по меки умения, микро компаниите предпочитат „Креативност“, а малките и средните компании предпочитат о</w:t>
      </w:r>
      <w:r>
        <w:t xml:space="preserve">бучението „Решаване на проблеми“. </w:t>
      </w:r>
    </w:p>
    <w:p w14:paraId="43F37DDC" w14:textId="77777777" w:rsidR="005B1356" w:rsidRDefault="006D2732">
      <w:pPr>
        <w:spacing w:after="124" w:line="259" w:lineRule="auto"/>
        <w:ind w:left="7"/>
      </w:pPr>
      <w:r>
        <w:t xml:space="preserve">По-голямата част от компаниите (65%) предпочитат Активното смесено обучение. </w:t>
      </w:r>
    </w:p>
    <w:p w14:paraId="6F304CF7" w14:textId="77777777" w:rsidR="005B1356" w:rsidRDefault="006D2732">
      <w:pPr>
        <w:spacing w:after="0" w:line="259" w:lineRule="auto"/>
        <w:ind w:left="12" w:firstLine="0"/>
        <w:jc w:val="left"/>
      </w:pPr>
      <w:r>
        <w:rPr>
          <w:sz w:val="24"/>
        </w:rPr>
        <w:t xml:space="preserve"> </w:t>
      </w:r>
    </w:p>
    <w:p w14:paraId="2B059D16" w14:textId="77777777" w:rsidR="005B1356" w:rsidRDefault="006D2732">
      <w:pPr>
        <w:pStyle w:val="Heading2"/>
        <w:spacing w:after="0" w:line="259" w:lineRule="auto"/>
        <w:ind w:left="12" w:firstLine="0"/>
      </w:pPr>
      <w:bookmarkStart w:id="11" w:name="_Toc104437"/>
      <w:r>
        <w:rPr>
          <w:rFonts w:ascii="Calibri" w:eastAsia="Calibri" w:hAnsi="Calibri" w:cs="Calibri"/>
          <w:b w:val="0"/>
          <w:sz w:val="32"/>
        </w:rPr>
        <w:t>3.4.</w:t>
      </w:r>
      <w:r>
        <w:rPr>
          <w:sz w:val="32"/>
        </w:rPr>
        <w:t xml:space="preserve"> </w:t>
      </w:r>
      <w:r>
        <w:rPr>
          <w:rFonts w:ascii="Calibri" w:eastAsia="Calibri" w:hAnsi="Calibri" w:cs="Calibri"/>
          <w:b w:val="0"/>
          <w:sz w:val="32"/>
        </w:rPr>
        <w:t xml:space="preserve">ПОМОРСКИ РЕГИОН (ПОЛША) </w:t>
      </w:r>
      <w:bookmarkEnd w:id="11"/>
    </w:p>
    <w:p w14:paraId="11682A7D" w14:textId="77777777" w:rsidR="005B1356" w:rsidRDefault="006D2732">
      <w:pPr>
        <w:pStyle w:val="Heading4"/>
        <w:ind w:left="7"/>
      </w:pPr>
      <w:r>
        <w:t xml:space="preserve">3.4.1. МЕТРИКА </w:t>
      </w:r>
    </w:p>
    <w:p w14:paraId="6432BA8D" w14:textId="77777777" w:rsidR="005B1356" w:rsidRDefault="006D2732">
      <w:pPr>
        <w:spacing w:after="138" w:line="259" w:lineRule="auto"/>
        <w:ind w:left="7"/>
      </w:pPr>
      <w:r>
        <w:t xml:space="preserve">Свързахме се със </w:t>
      </w:r>
      <w:r>
        <w:rPr>
          <w:b/>
        </w:rPr>
        <w:t>150</w:t>
      </w:r>
      <w:r>
        <w:t xml:space="preserve"> компании, които според нас биха се заинтересували от </w:t>
      </w:r>
      <w:r>
        <w:t xml:space="preserve">проучването. </w:t>
      </w:r>
    </w:p>
    <w:p w14:paraId="092B9575" w14:textId="77777777" w:rsidR="005B1356" w:rsidRDefault="006D2732">
      <w:pPr>
        <w:spacing w:after="135" w:line="259" w:lineRule="auto"/>
        <w:ind w:left="7"/>
      </w:pPr>
      <w:r>
        <w:t xml:space="preserve">Изследването е попълнено от </w:t>
      </w:r>
      <w:r>
        <w:rPr>
          <w:b/>
        </w:rPr>
        <w:t>39</w:t>
      </w:r>
      <w:r>
        <w:t xml:space="preserve"> компании от Поморски регион (26,7%) </w:t>
      </w:r>
    </w:p>
    <w:p w14:paraId="681161FF" w14:textId="77777777" w:rsidR="005B1356" w:rsidRDefault="006D2732">
      <w:pPr>
        <w:ind w:left="7"/>
      </w:pPr>
      <w:r>
        <w:t xml:space="preserve">Структура на респондентите според броя на заетите, микро (9 - 22,5%), малки (12 - 30%), средни (15 - 37,5%), големи компании (4 - 10%). </w:t>
      </w:r>
    </w:p>
    <w:p w14:paraId="7DE97230" w14:textId="77777777" w:rsidR="005B1356" w:rsidRDefault="006D2732">
      <w:pPr>
        <w:ind w:left="7"/>
      </w:pPr>
      <w:r>
        <w:t>Най-активните компании, които се нужд</w:t>
      </w:r>
      <w:r>
        <w:t xml:space="preserve">аят от обучение на своя персонал, са от групата на малките и средните. </w:t>
      </w:r>
    </w:p>
    <w:p w14:paraId="7FCE939E" w14:textId="77777777" w:rsidR="005B1356" w:rsidRDefault="006D2732">
      <w:pPr>
        <w:spacing w:after="0" w:line="259" w:lineRule="auto"/>
        <w:ind w:left="12" w:firstLine="0"/>
        <w:jc w:val="left"/>
      </w:pPr>
      <w:r>
        <w:t xml:space="preserve"> </w:t>
      </w:r>
    </w:p>
    <w:p w14:paraId="33022217" w14:textId="77777777" w:rsidR="005B1356" w:rsidRDefault="006D2732">
      <w:pPr>
        <w:spacing w:after="87" w:line="259" w:lineRule="auto"/>
        <w:ind w:left="2599" w:firstLine="0"/>
        <w:jc w:val="left"/>
      </w:pPr>
      <w:r>
        <w:rPr>
          <w:rFonts w:ascii="Calibri" w:eastAsia="Calibri" w:hAnsi="Calibri" w:cs="Calibri"/>
          <w:noProof/>
        </w:rPr>
        <mc:AlternateContent>
          <mc:Choice Requires="wpg">
            <w:drawing>
              <wp:inline distT="0" distB="0" distL="0" distR="0" wp14:anchorId="5D0B8CBE" wp14:editId="1F233BAD">
                <wp:extent cx="3187121" cy="2348802"/>
                <wp:effectExtent l="0" t="0" r="0" b="0"/>
                <wp:docPr id="96828" name="Group 96828"/>
                <wp:cNvGraphicFramePr/>
                <a:graphic xmlns:a="http://schemas.openxmlformats.org/drawingml/2006/main">
                  <a:graphicData uri="http://schemas.microsoft.com/office/word/2010/wordprocessingGroup">
                    <wpg:wgp>
                      <wpg:cNvGrpSpPr/>
                      <wpg:grpSpPr>
                        <a:xfrm>
                          <a:off x="0" y="0"/>
                          <a:ext cx="3187121" cy="2348802"/>
                          <a:chOff x="0" y="0"/>
                          <a:chExt cx="3187121" cy="2348802"/>
                        </a:xfrm>
                      </wpg:grpSpPr>
                      <wps:wsp>
                        <wps:cNvPr id="11811" name="Shape 11811"/>
                        <wps:cNvSpPr/>
                        <wps:spPr>
                          <a:xfrm>
                            <a:off x="1543239" y="433427"/>
                            <a:ext cx="692384" cy="700073"/>
                          </a:xfrm>
                          <a:custGeom>
                            <a:avLst/>
                            <a:gdLst/>
                            <a:ahLst/>
                            <a:cxnLst/>
                            <a:rect l="0" t="0" r="0" b="0"/>
                            <a:pathLst>
                              <a:path w="692384" h="700073">
                                <a:moveTo>
                                  <a:pt x="0" y="0"/>
                                </a:moveTo>
                                <a:cubicBezTo>
                                  <a:pt x="344799" y="0"/>
                                  <a:pt x="638442" y="250378"/>
                                  <a:pt x="692384" y="590538"/>
                                </a:cubicBezTo>
                                <a:lnTo>
                                  <a:pt x="0" y="700073"/>
                                </a:ln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1812" name="Shape 11812"/>
                        <wps:cNvSpPr/>
                        <wps:spPr>
                          <a:xfrm>
                            <a:off x="1543239" y="433427"/>
                            <a:ext cx="692384" cy="700073"/>
                          </a:xfrm>
                          <a:custGeom>
                            <a:avLst/>
                            <a:gdLst/>
                            <a:ahLst/>
                            <a:cxnLst/>
                            <a:rect l="0" t="0" r="0" b="0"/>
                            <a:pathLst>
                              <a:path w="692384" h="700073">
                                <a:moveTo>
                                  <a:pt x="0" y="700073"/>
                                </a:moveTo>
                                <a:lnTo>
                                  <a:pt x="692384" y="590538"/>
                                </a:lnTo>
                                <a:cubicBezTo>
                                  <a:pt x="638442" y="250378"/>
                                  <a:pt x="344799" y="0"/>
                                  <a:pt x="0" y="0"/>
                                </a:cubicBezTo>
                                <a:close/>
                              </a:path>
                            </a:pathLst>
                          </a:custGeom>
                          <a:ln w="18968" cap="flat">
                            <a:round/>
                          </a:ln>
                        </wps:spPr>
                        <wps:style>
                          <a:lnRef idx="1">
                            <a:srgbClr val="FFFFFF"/>
                          </a:lnRef>
                          <a:fillRef idx="0">
                            <a:srgbClr val="000000">
                              <a:alpha val="0"/>
                            </a:srgbClr>
                          </a:fillRef>
                          <a:effectRef idx="0">
                            <a:scrgbClr r="0" g="0" b="0"/>
                          </a:effectRef>
                          <a:fontRef idx="none"/>
                        </wps:style>
                        <wps:bodyPr/>
                      </wps:wsp>
                      <wps:wsp>
                        <wps:cNvPr id="11813" name="Shape 11813"/>
                        <wps:cNvSpPr/>
                        <wps:spPr>
                          <a:xfrm>
                            <a:off x="1433582" y="1023965"/>
                            <a:ext cx="813564" cy="861479"/>
                          </a:xfrm>
                          <a:custGeom>
                            <a:avLst/>
                            <a:gdLst/>
                            <a:ahLst/>
                            <a:cxnLst/>
                            <a:rect l="0" t="0" r="0" b="0"/>
                            <a:pathLst>
                              <a:path w="813564" h="861479">
                                <a:moveTo>
                                  <a:pt x="802041" y="0"/>
                                </a:moveTo>
                                <a:cubicBezTo>
                                  <a:pt x="813564" y="72572"/>
                                  <a:pt x="813564" y="146497"/>
                                  <a:pt x="802041" y="219056"/>
                                </a:cubicBezTo>
                                <a:cubicBezTo>
                                  <a:pt x="741514" y="600934"/>
                                  <a:pt x="382407" y="861479"/>
                                  <a:pt x="0" y="800996"/>
                                </a:cubicBezTo>
                                <a:lnTo>
                                  <a:pt x="109657" y="109534"/>
                                </a:lnTo>
                                <a:lnTo>
                                  <a:pt x="802041" y="0"/>
                                </a:lnTo>
                                <a:close/>
                              </a:path>
                            </a:pathLst>
                          </a:custGeom>
                          <a:ln w="0" cap="flat">
                            <a:round/>
                          </a:ln>
                        </wps:spPr>
                        <wps:style>
                          <a:lnRef idx="0">
                            <a:srgbClr val="000000">
                              <a:alpha val="0"/>
                            </a:srgbClr>
                          </a:lnRef>
                          <a:fillRef idx="1">
                            <a:srgbClr val="ED7D31"/>
                          </a:fillRef>
                          <a:effectRef idx="0">
                            <a:scrgbClr r="0" g="0" b="0"/>
                          </a:effectRef>
                          <a:fontRef idx="none"/>
                        </wps:style>
                        <wps:bodyPr/>
                      </wps:wsp>
                      <wps:wsp>
                        <wps:cNvPr id="11814" name="Shape 11814"/>
                        <wps:cNvSpPr/>
                        <wps:spPr>
                          <a:xfrm>
                            <a:off x="1433582" y="1023965"/>
                            <a:ext cx="813564" cy="861479"/>
                          </a:xfrm>
                          <a:custGeom>
                            <a:avLst/>
                            <a:gdLst/>
                            <a:ahLst/>
                            <a:cxnLst/>
                            <a:rect l="0" t="0" r="0" b="0"/>
                            <a:pathLst>
                              <a:path w="813564" h="861479">
                                <a:moveTo>
                                  <a:pt x="109657" y="109534"/>
                                </a:moveTo>
                                <a:lnTo>
                                  <a:pt x="0" y="800996"/>
                                </a:lnTo>
                                <a:cubicBezTo>
                                  <a:pt x="382407" y="861479"/>
                                  <a:pt x="741514" y="600934"/>
                                  <a:pt x="802041" y="219056"/>
                                </a:cubicBezTo>
                                <a:cubicBezTo>
                                  <a:pt x="813564" y="146497"/>
                                  <a:pt x="813564" y="72572"/>
                                  <a:pt x="802041" y="0"/>
                                </a:cubicBezTo>
                                <a:close/>
                              </a:path>
                            </a:pathLst>
                          </a:custGeom>
                          <a:ln w="18968" cap="flat">
                            <a:round/>
                          </a:ln>
                        </wps:spPr>
                        <wps:style>
                          <a:lnRef idx="1">
                            <a:srgbClr val="FFFFFF"/>
                          </a:lnRef>
                          <a:fillRef idx="0">
                            <a:srgbClr val="000000">
                              <a:alpha val="0"/>
                            </a:srgbClr>
                          </a:fillRef>
                          <a:effectRef idx="0">
                            <a:scrgbClr r="0" g="0" b="0"/>
                          </a:effectRef>
                          <a:fontRef idx="none"/>
                        </wps:style>
                        <wps:bodyPr/>
                      </wps:wsp>
                      <wps:wsp>
                        <wps:cNvPr id="11815" name="Shape 11815"/>
                        <wps:cNvSpPr/>
                        <wps:spPr>
                          <a:xfrm>
                            <a:off x="748529" y="567088"/>
                            <a:ext cx="794709" cy="1257873"/>
                          </a:xfrm>
                          <a:custGeom>
                            <a:avLst/>
                            <a:gdLst/>
                            <a:ahLst/>
                            <a:cxnLst/>
                            <a:rect l="0" t="0" r="0" b="0"/>
                            <a:pathLst>
                              <a:path w="794709" h="1257873">
                                <a:moveTo>
                                  <a:pt x="382660" y="0"/>
                                </a:moveTo>
                                <a:lnTo>
                                  <a:pt x="794709" y="566411"/>
                                </a:lnTo>
                                <a:lnTo>
                                  <a:pt x="685052" y="1257873"/>
                                </a:lnTo>
                                <a:cubicBezTo>
                                  <a:pt x="501446" y="1228827"/>
                                  <a:pt x="336847" y="1128119"/>
                                  <a:pt x="227570" y="977904"/>
                                </a:cubicBezTo>
                                <a:cubicBezTo>
                                  <a:pt x="0" y="665108"/>
                                  <a:pt x="69429" y="227237"/>
                                  <a:pt x="382660" y="0"/>
                                </a:cubicBez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11816" name="Shape 11816"/>
                        <wps:cNvSpPr/>
                        <wps:spPr>
                          <a:xfrm>
                            <a:off x="748529" y="567088"/>
                            <a:ext cx="794709" cy="1257873"/>
                          </a:xfrm>
                          <a:custGeom>
                            <a:avLst/>
                            <a:gdLst/>
                            <a:ahLst/>
                            <a:cxnLst/>
                            <a:rect l="0" t="0" r="0" b="0"/>
                            <a:pathLst>
                              <a:path w="794709" h="1257873">
                                <a:moveTo>
                                  <a:pt x="794709" y="566411"/>
                                </a:moveTo>
                                <a:lnTo>
                                  <a:pt x="382660" y="0"/>
                                </a:lnTo>
                                <a:cubicBezTo>
                                  <a:pt x="69429" y="227237"/>
                                  <a:pt x="0" y="665108"/>
                                  <a:pt x="227570" y="977904"/>
                                </a:cubicBezTo>
                                <a:cubicBezTo>
                                  <a:pt x="336847" y="1128119"/>
                                  <a:pt x="501446" y="1228827"/>
                                  <a:pt x="685052" y="1257873"/>
                                </a:cubicBezTo>
                                <a:close/>
                              </a:path>
                            </a:pathLst>
                          </a:custGeom>
                          <a:ln w="18968" cap="flat">
                            <a:round/>
                          </a:ln>
                        </wps:spPr>
                        <wps:style>
                          <a:lnRef idx="1">
                            <a:srgbClr val="FFFFFF"/>
                          </a:lnRef>
                          <a:fillRef idx="0">
                            <a:srgbClr val="000000">
                              <a:alpha val="0"/>
                            </a:srgbClr>
                          </a:fillRef>
                          <a:effectRef idx="0">
                            <a:scrgbClr r="0" g="0" b="0"/>
                          </a:effectRef>
                          <a:fontRef idx="none"/>
                        </wps:style>
                        <wps:bodyPr/>
                      </wps:wsp>
                      <wps:wsp>
                        <wps:cNvPr id="11817" name="Shape 11817"/>
                        <wps:cNvSpPr/>
                        <wps:spPr>
                          <a:xfrm>
                            <a:off x="1131189" y="433427"/>
                            <a:ext cx="412050" cy="700073"/>
                          </a:xfrm>
                          <a:custGeom>
                            <a:avLst/>
                            <a:gdLst/>
                            <a:ahLst/>
                            <a:cxnLst/>
                            <a:rect l="0" t="0" r="0" b="0"/>
                            <a:pathLst>
                              <a:path w="412050" h="700073">
                                <a:moveTo>
                                  <a:pt x="412050" y="0"/>
                                </a:moveTo>
                                <a:lnTo>
                                  <a:pt x="412050" y="700073"/>
                                </a:lnTo>
                                <a:lnTo>
                                  <a:pt x="0" y="133662"/>
                                </a:lnTo>
                                <a:cubicBezTo>
                                  <a:pt x="119800" y="46788"/>
                                  <a:pt x="264025" y="0"/>
                                  <a:pt x="412050" y="0"/>
                                </a:cubicBez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11818" name="Shape 11818"/>
                        <wps:cNvSpPr/>
                        <wps:spPr>
                          <a:xfrm>
                            <a:off x="1131189" y="433427"/>
                            <a:ext cx="412050" cy="700073"/>
                          </a:xfrm>
                          <a:custGeom>
                            <a:avLst/>
                            <a:gdLst/>
                            <a:ahLst/>
                            <a:cxnLst/>
                            <a:rect l="0" t="0" r="0" b="0"/>
                            <a:pathLst>
                              <a:path w="412050" h="700073">
                                <a:moveTo>
                                  <a:pt x="412050" y="700073"/>
                                </a:moveTo>
                                <a:lnTo>
                                  <a:pt x="412050" y="0"/>
                                </a:lnTo>
                                <a:cubicBezTo>
                                  <a:pt x="264025" y="0"/>
                                  <a:pt x="119800" y="46788"/>
                                  <a:pt x="0" y="133662"/>
                                </a:cubicBezTo>
                                <a:close/>
                              </a:path>
                            </a:pathLst>
                          </a:custGeom>
                          <a:ln w="18968" cap="flat">
                            <a:round/>
                          </a:ln>
                        </wps:spPr>
                        <wps:style>
                          <a:lnRef idx="1">
                            <a:srgbClr val="FFFFFF"/>
                          </a:lnRef>
                          <a:fillRef idx="0">
                            <a:srgbClr val="000000">
                              <a:alpha val="0"/>
                            </a:srgbClr>
                          </a:fillRef>
                          <a:effectRef idx="0">
                            <a:scrgbClr r="0" g="0" b="0"/>
                          </a:effectRef>
                          <a:fontRef idx="none"/>
                        </wps:style>
                        <wps:bodyPr/>
                      </wps:wsp>
                      <wps:wsp>
                        <wps:cNvPr id="96710" name="Rectangle 96710"/>
                        <wps:cNvSpPr/>
                        <wps:spPr>
                          <a:xfrm>
                            <a:off x="1795223" y="823710"/>
                            <a:ext cx="109276" cy="155458"/>
                          </a:xfrm>
                          <a:prstGeom prst="rect">
                            <a:avLst/>
                          </a:prstGeom>
                          <a:ln>
                            <a:noFill/>
                          </a:ln>
                        </wps:spPr>
                        <wps:txbx>
                          <w:txbxContent>
                            <w:p w14:paraId="1F383B2F" w14:textId="77777777" w:rsidR="005B1356" w:rsidRDefault="006D2732">
                              <w:pPr>
                                <w:spacing w:after="160" w:line="259" w:lineRule="auto"/>
                                <w:ind w:lef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96709" name="Rectangle 96709"/>
                        <wps:cNvSpPr/>
                        <wps:spPr>
                          <a:xfrm>
                            <a:off x="1680627" y="823710"/>
                            <a:ext cx="153693" cy="155458"/>
                          </a:xfrm>
                          <a:prstGeom prst="rect">
                            <a:avLst/>
                          </a:prstGeom>
                          <a:ln>
                            <a:noFill/>
                          </a:ln>
                        </wps:spPr>
                        <wps:txbx>
                          <w:txbxContent>
                            <w:p w14:paraId="6D6AB28B" w14:textId="77777777" w:rsidR="005B1356" w:rsidRDefault="006D2732">
                              <w:pPr>
                                <w:spacing w:after="160" w:line="259" w:lineRule="auto"/>
                                <w:ind w:left="0" w:firstLine="0"/>
                                <w:jc w:val="left"/>
                              </w:pPr>
                              <w:r>
                                <w:rPr>
                                  <w:rFonts w:ascii="Calibri" w:eastAsia="Calibri" w:hAnsi="Calibri" w:cs="Calibri"/>
                                  <w:color w:val="404040"/>
                                  <w:sz w:val="18"/>
                                </w:rPr>
                                <w:t>22</w:t>
                              </w:r>
                            </w:p>
                          </w:txbxContent>
                        </wps:txbx>
                        <wps:bodyPr horzOverflow="overflow" vert="horz" lIns="0" tIns="0" rIns="0" bIns="0" rtlCol="0">
                          <a:noAutofit/>
                        </wps:bodyPr>
                      </wps:wsp>
                      <wps:wsp>
                        <wps:cNvPr id="96714" name="Rectangle 96714"/>
                        <wps:cNvSpPr/>
                        <wps:spPr>
                          <a:xfrm>
                            <a:off x="1815483" y="1341589"/>
                            <a:ext cx="109276" cy="155458"/>
                          </a:xfrm>
                          <a:prstGeom prst="rect">
                            <a:avLst/>
                          </a:prstGeom>
                          <a:ln>
                            <a:noFill/>
                          </a:ln>
                        </wps:spPr>
                        <wps:txbx>
                          <w:txbxContent>
                            <w:p w14:paraId="77B7AF2B" w14:textId="77777777" w:rsidR="005B1356" w:rsidRDefault="006D2732">
                              <w:pPr>
                                <w:spacing w:after="160" w:line="259" w:lineRule="auto"/>
                                <w:ind w:lef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96713" name="Rectangle 96713"/>
                        <wps:cNvSpPr/>
                        <wps:spPr>
                          <a:xfrm>
                            <a:off x="1700887" y="1341589"/>
                            <a:ext cx="153693" cy="155458"/>
                          </a:xfrm>
                          <a:prstGeom prst="rect">
                            <a:avLst/>
                          </a:prstGeom>
                          <a:ln>
                            <a:noFill/>
                          </a:ln>
                        </wps:spPr>
                        <wps:txbx>
                          <w:txbxContent>
                            <w:p w14:paraId="7F685017" w14:textId="77777777" w:rsidR="005B1356" w:rsidRDefault="006D2732">
                              <w:pPr>
                                <w:spacing w:after="160" w:line="259" w:lineRule="auto"/>
                                <w:ind w:left="0" w:firstLine="0"/>
                                <w:jc w:val="left"/>
                              </w:pPr>
                              <w:r>
                                <w:rPr>
                                  <w:rFonts w:ascii="Calibri" w:eastAsia="Calibri" w:hAnsi="Calibri" w:cs="Calibri"/>
                                  <w:color w:val="404040"/>
                                  <w:sz w:val="18"/>
                                </w:rPr>
                                <w:t>30</w:t>
                              </w:r>
                            </w:p>
                          </w:txbxContent>
                        </wps:txbx>
                        <wps:bodyPr horzOverflow="overflow" vert="horz" lIns="0" tIns="0" rIns="0" bIns="0" rtlCol="0">
                          <a:noAutofit/>
                        </wps:bodyPr>
                      </wps:wsp>
                      <wps:wsp>
                        <wps:cNvPr id="96712" name="Rectangle 96712"/>
                        <wps:cNvSpPr/>
                        <wps:spPr>
                          <a:xfrm>
                            <a:off x="1223196" y="1174366"/>
                            <a:ext cx="109276" cy="155458"/>
                          </a:xfrm>
                          <a:prstGeom prst="rect">
                            <a:avLst/>
                          </a:prstGeom>
                          <a:ln>
                            <a:noFill/>
                          </a:ln>
                        </wps:spPr>
                        <wps:txbx>
                          <w:txbxContent>
                            <w:p w14:paraId="1BA2A96C" w14:textId="77777777" w:rsidR="005B1356" w:rsidRDefault="006D2732">
                              <w:pPr>
                                <w:spacing w:after="160" w:line="259" w:lineRule="auto"/>
                                <w:ind w:lef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96711" name="Rectangle 96711"/>
                        <wps:cNvSpPr/>
                        <wps:spPr>
                          <a:xfrm>
                            <a:off x="1108599" y="1174366"/>
                            <a:ext cx="153693" cy="155458"/>
                          </a:xfrm>
                          <a:prstGeom prst="rect">
                            <a:avLst/>
                          </a:prstGeom>
                          <a:ln>
                            <a:noFill/>
                          </a:ln>
                        </wps:spPr>
                        <wps:txbx>
                          <w:txbxContent>
                            <w:p w14:paraId="20B06BA4" w14:textId="77777777" w:rsidR="005B1356" w:rsidRDefault="006D2732">
                              <w:pPr>
                                <w:spacing w:after="160" w:line="259" w:lineRule="auto"/>
                                <w:ind w:left="0" w:firstLine="0"/>
                                <w:jc w:val="left"/>
                              </w:pPr>
                              <w:r>
                                <w:rPr>
                                  <w:rFonts w:ascii="Calibri" w:eastAsia="Calibri" w:hAnsi="Calibri" w:cs="Calibri"/>
                                  <w:color w:val="404040"/>
                                  <w:sz w:val="18"/>
                                </w:rPr>
                                <w:t>38</w:t>
                              </w:r>
                            </w:p>
                          </w:txbxContent>
                        </wps:txbx>
                        <wps:bodyPr horzOverflow="overflow" vert="horz" lIns="0" tIns="0" rIns="0" bIns="0" rtlCol="0">
                          <a:noAutofit/>
                        </wps:bodyPr>
                      </wps:wsp>
                      <wps:wsp>
                        <wps:cNvPr id="96707" name="Rectangle 96707"/>
                        <wps:cNvSpPr/>
                        <wps:spPr>
                          <a:xfrm>
                            <a:off x="1342539" y="756436"/>
                            <a:ext cx="153693" cy="155458"/>
                          </a:xfrm>
                          <a:prstGeom prst="rect">
                            <a:avLst/>
                          </a:prstGeom>
                          <a:ln>
                            <a:noFill/>
                          </a:ln>
                        </wps:spPr>
                        <wps:txbx>
                          <w:txbxContent>
                            <w:p w14:paraId="4304E673" w14:textId="77777777" w:rsidR="005B1356" w:rsidRDefault="006D2732">
                              <w:pPr>
                                <w:spacing w:after="160" w:line="259" w:lineRule="auto"/>
                                <w:ind w:left="0" w:firstLine="0"/>
                                <w:jc w:val="left"/>
                              </w:pPr>
                              <w:r>
                                <w:rPr>
                                  <w:rFonts w:ascii="Calibri" w:eastAsia="Calibri" w:hAnsi="Calibri" w:cs="Calibri"/>
                                  <w:color w:val="404040"/>
                                  <w:sz w:val="18"/>
                                </w:rPr>
                                <w:t>10</w:t>
                              </w:r>
                            </w:p>
                          </w:txbxContent>
                        </wps:txbx>
                        <wps:bodyPr horzOverflow="overflow" vert="horz" lIns="0" tIns="0" rIns="0" bIns="0" rtlCol="0">
                          <a:noAutofit/>
                        </wps:bodyPr>
                      </wps:wsp>
                      <wps:wsp>
                        <wps:cNvPr id="96708" name="Rectangle 96708"/>
                        <wps:cNvSpPr/>
                        <wps:spPr>
                          <a:xfrm>
                            <a:off x="1457135" y="756436"/>
                            <a:ext cx="109276" cy="155458"/>
                          </a:xfrm>
                          <a:prstGeom prst="rect">
                            <a:avLst/>
                          </a:prstGeom>
                          <a:ln>
                            <a:noFill/>
                          </a:ln>
                        </wps:spPr>
                        <wps:txbx>
                          <w:txbxContent>
                            <w:p w14:paraId="43FEC8C0" w14:textId="77777777" w:rsidR="005B1356" w:rsidRDefault="006D2732">
                              <w:pPr>
                                <w:spacing w:after="160" w:line="259" w:lineRule="auto"/>
                                <w:ind w:lef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11823" name="Rectangle 11823"/>
                        <wps:cNvSpPr/>
                        <wps:spPr>
                          <a:xfrm>
                            <a:off x="842054" y="119758"/>
                            <a:ext cx="1895739" cy="207277"/>
                          </a:xfrm>
                          <a:prstGeom prst="rect">
                            <a:avLst/>
                          </a:prstGeom>
                          <a:ln>
                            <a:noFill/>
                          </a:ln>
                        </wps:spPr>
                        <wps:txbx>
                          <w:txbxContent>
                            <w:p w14:paraId="5B1F2292" w14:textId="77777777" w:rsidR="005B1356" w:rsidRDefault="006D2732">
                              <w:pPr>
                                <w:spacing w:after="160" w:line="259" w:lineRule="auto"/>
                                <w:ind w:left="0" w:firstLine="0"/>
                                <w:jc w:val="left"/>
                              </w:pPr>
                              <w:r>
                                <w:rPr>
                                  <w:rFonts w:ascii="Calibri" w:eastAsia="Calibri" w:hAnsi="Calibri" w:cs="Calibri"/>
                                  <w:b/>
                                  <w:color w:val="595959"/>
                                  <w:sz w:val="24"/>
                                </w:rPr>
                                <w:t>Q2 Type of companies</w:t>
                              </w:r>
                            </w:p>
                          </w:txbxContent>
                        </wps:txbx>
                        <wps:bodyPr horzOverflow="overflow" vert="horz" lIns="0" tIns="0" rIns="0" bIns="0" rtlCol="0">
                          <a:noAutofit/>
                        </wps:bodyPr>
                      </wps:wsp>
                      <wps:wsp>
                        <wps:cNvPr id="105311" name="Shape 105311"/>
                        <wps:cNvSpPr/>
                        <wps:spPr>
                          <a:xfrm>
                            <a:off x="384623" y="2043814"/>
                            <a:ext cx="66478" cy="66388"/>
                          </a:xfrm>
                          <a:custGeom>
                            <a:avLst/>
                            <a:gdLst/>
                            <a:ahLst/>
                            <a:cxnLst/>
                            <a:rect l="0" t="0" r="0" b="0"/>
                            <a:pathLst>
                              <a:path w="66478" h="66388">
                                <a:moveTo>
                                  <a:pt x="0" y="0"/>
                                </a:moveTo>
                                <a:lnTo>
                                  <a:pt x="66478" y="0"/>
                                </a:lnTo>
                                <a:lnTo>
                                  <a:pt x="66478" y="66388"/>
                                </a:lnTo>
                                <a:lnTo>
                                  <a:pt x="0" y="66388"/>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1825" name="Shape 11825"/>
                        <wps:cNvSpPr/>
                        <wps:spPr>
                          <a:xfrm>
                            <a:off x="384623" y="2043814"/>
                            <a:ext cx="66478" cy="66388"/>
                          </a:xfrm>
                          <a:custGeom>
                            <a:avLst/>
                            <a:gdLst/>
                            <a:ahLst/>
                            <a:cxnLst/>
                            <a:rect l="0" t="0" r="0" b="0"/>
                            <a:pathLst>
                              <a:path w="66478" h="66388">
                                <a:moveTo>
                                  <a:pt x="0" y="66388"/>
                                </a:moveTo>
                                <a:lnTo>
                                  <a:pt x="66478" y="66388"/>
                                </a:lnTo>
                                <a:lnTo>
                                  <a:pt x="66478" y="0"/>
                                </a:lnTo>
                                <a:lnTo>
                                  <a:pt x="0" y="0"/>
                                </a:lnTo>
                                <a:close/>
                              </a:path>
                            </a:pathLst>
                          </a:custGeom>
                          <a:ln w="18968" cap="flat">
                            <a:round/>
                          </a:ln>
                        </wps:spPr>
                        <wps:style>
                          <a:lnRef idx="1">
                            <a:srgbClr val="FFFFFF"/>
                          </a:lnRef>
                          <a:fillRef idx="0">
                            <a:srgbClr val="000000">
                              <a:alpha val="0"/>
                            </a:srgbClr>
                          </a:fillRef>
                          <a:effectRef idx="0">
                            <a:scrgbClr r="0" g="0" b="0"/>
                          </a:effectRef>
                          <a:fontRef idx="none"/>
                        </wps:style>
                        <wps:bodyPr/>
                      </wps:wsp>
                      <wps:wsp>
                        <wps:cNvPr id="96715" name="Rectangle 96715"/>
                        <wps:cNvSpPr/>
                        <wps:spPr>
                          <a:xfrm>
                            <a:off x="477375" y="2039534"/>
                            <a:ext cx="77273" cy="155030"/>
                          </a:xfrm>
                          <a:prstGeom prst="rect">
                            <a:avLst/>
                          </a:prstGeom>
                          <a:ln>
                            <a:noFill/>
                          </a:ln>
                        </wps:spPr>
                        <wps:txbx>
                          <w:txbxContent>
                            <w:p w14:paraId="04F961A5" w14:textId="77777777" w:rsidR="005B1356" w:rsidRDefault="006D2732">
                              <w:pPr>
                                <w:spacing w:after="160" w:line="259" w:lineRule="auto"/>
                                <w:ind w:lef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96716" name="Rectangle 96716"/>
                        <wps:cNvSpPr/>
                        <wps:spPr>
                          <a:xfrm>
                            <a:off x="534673" y="2039534"/>
                            <a:ext cx="434526" cy="155030"/>
                          </a:xfrm>
                          <a:prstGeom prst="rect">
                            <a:avLst/>
                          </a:prstGeom>
                          <a:ln>
                            <a:noFill/>
                          </a:ln>
                        </wps:spPr>
                        <wps:txbx>
                          <w:txbxContent>
                            <w:p w14:paraId="6A86EE72" w14:textId="77777777" w:rsidR="005B1356" w:rsidRDefault="006D2732">
                              <w:pPr>
                                <w:spacing w:after="160" w:line="259" w:lineRule="auto"/>
                                <w:ind w:left="0" w:firstLine="0"/>
                                <w:jc w:val="left"/>
                              </w:pPr>
                              <w:r>
                                <w:rPr>
                                  <w:rFonts w:ascii="Calibri" w:eastAsia="Calibri" w:hAnsi="Calibri" w:cs="Calibri"/>
                                  <w:color w:val="595959"/>
                                  <w:sz w:val="18"/>
                                </w:rPr>
                                <w:t>. Micro</w:t>
                              </w:r>
                            </w:p>
                          </w:txbxContent>
                        </wps:txbx>
                        <wps:bodyPr horzOverflow="overflow" vert="horz" lIns="0" tIns="0" rIns="0" bIns="0" rtlCol="0">
                          <a:noAutofit/>
                        </wps:bodyPr>
                      </wps:wsp>
                      <wps:wsp>
                        <wps:cNvPr id="105312" name="Shape 105312"/>
                        <wps:cNvSpPr/>
                        <wps:spPr>
                          <a:xfrm>
                            <a:off x="1001918" y="2043814"/>
                            <a:ext cx="66478" cy="66388"/>
                          </a:xfrm>
                          <a:custGeom>
                            <a:avLst/>
                            <a:gdLst/>
                            <a:ahLst/>
                            <a:cxnLst/>
                            <a:rect l="0" t="0" r="0" b="0"/>
                            <a:pathLst>
                              <a:path w="66478" h="66388">
                                <a:moveTo>
                                  <a:pt x="0" y="0"/>
                                </a:moveTo>
                                <a:lnTo>
                                  <a:pt x="66478" y="0"/>
                                </a:lnTo>
                                <a:lnTo>
                                  <a:pt x="66478" y="66388"/>
                                </a:lnTo>
                                <a:lnTo>
                                  <a:pt x="0" y="6638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1828" name="Shape 11828"/>
                        <wps:cNvSpPr/>
                        <wps:spPr>
                          <a:xfrm>
                            <a:off x="1001918" y="2043814"/>
                            <a:ext cx="66478" cy="66388"/>
                          </a:xfrm>
                          <a:custGeom>
                            <a:avLst/>
                            <a:gdLst/>
                            <a:ahLst/>
                            <a:cxnLst/>
                            <a:rect l="0" t="0" r="0" b="0"/>
                            <a:pathLst>
                              <a:path w="66478" h="66388">
                                <a:moveTo>
                                  <a:pt x="0" y="66388"/>
                                </a:moveTo>
                                <a:lnTo>
                                  <a:pt x="66478" y="66388"/>
                                </a:lnTo>
                                <a:lnTo>
                                  <a:pt x="66478" y="0"/>
                                </a:lnTo>
                                <a:lnTo>
                                  <a:pt x="0" y="0"/>
                                </a:lnTo>
                                <a:close/>
                              </a:path>
                            </a:pathLst>
                          </a:custGeom>
                          <a:ln w="18968" cap="flat">
                            <a:round/>
                          </a:ln>
                        </wps:spPr>
                        <wps:style>
                          <a:lnRef idx="1">
                            <a:srgbClr val="FFFFFF"/>
                          </a:lnRef>
                          <a:fillRef idx="0">
                            <a:srgbClr val="000000">
                              <a:alpha val="0"/>
                            </a:srgbClr>
                          </a:fillRef>
                          <a:effectRef idx="0">
                            <a:scrgbClr r="0" g="0" b="0"/>
                          </a:effectRef>
                          <a:fontRef idx="none"/>
                        </wps:style>
                        <wps:bodyPr/>
                      </wps:wsp>
                      <wps:wsp>
                        <wps:cNvPr id="96717" name="Rectangle 96717"/>
                        <wps:cNvSpPr/>
                        <wps:spPr>
                          <a:xfrm>
                            <a:off x="1101318" y="2039534"/>
                            <a:ext cx="77273" cy="155030"/>
                          </a:xfrm>
                          <a:prstGeom prst="rect">
                            <a:avLst/>
                          </a:prstGeom>
                          <a:ln>
                            <a:noFill/>
                          </a:ln>
                        </wps:spPr>
                        <wps:txbx>
                          <w:txbxContent>
                            <w:p w14:paraId="3BB52DAA" w14:textId="77777777" w:rsidR="005B1356" w:rsidRDefault="006D2732">
                              <w:pPr>
                                <w:spacing w:after="160" w:line="259" w:lineRule="auto"/>
                                <w:ind w:left="0" w:firstLine="0"/>
                                <w:jc w:val="left"/>
                              </w:pPr>
                              <w:r>
                                <w:rPr>
                                  <w:rFonts w:ascii="Calibri" w:eastAsia="Calibri" w:hAnsi="Calibri" w:cs="Calibri"/>
                                  <w:color w:val="595959"/>
                                  <w:sz w:val="18"/>
                                </w:rPr>
                                <w:t>2</w:t>
                              </w:r>
                            </w:p>
                          </w:txbxContent>
                        </wps:txbx>
                        <wps:bodyPr horzOverflow="overflow" vert="horz" lIns="0" tIns="0" rIns="0" bIns="0" rtlCol="0">
                          <a:noAutofit/>
                        </wps:bodyPr>
                      </wps:wsp>
                      <wps:wsp>
                        <wps:cNvPr id="96718" name="Rectangle 96718"/>
                        <wps:cNvSpPr/>
                        <wps:spPr>
                          <a:xfrm>
                            <a:off x="1158616" y="2039534"/>
                            <a:ext cx="403891" cy="155030"/>
                          </a:xfrm>
                          <a:prstGeom prst="rect">
                            <a:avLst/>
                          </a:prstGeom>
                          <a:ln>
                            <a:noFill/>
                          </a:ln>
                        </wps:spPr>
                        <wps:txbx>
                          <w:txbxContent>
                            <w:p w14:paraId="5C181B11" w14:textId="77777777" w:rsidR="005B1356" w:rsidRDefault="006D2732">
                              <w:pPr>
                                <w:spacing w:after="160" w:line="259" w:lineRule="auto"/>
                                <w:ind w:left="0" w:firstLine="0"/>
                                <w:jc w:val="left"/>
                              </w:pPr>
                              <w:r>
                                <w:rPr>
                                  <w:rFonts w:ascii="Calibri" w:eastAsia="Calibri" w:hAnsi="Calibri" w:cs="Calibri"/>
                                  <w:color w:val="595959"/>
                                  <w:sz w:val="18"/>
                                </w:rPr>
                                <w:t>. Small</w:t>
                              </w:r>
                            </w:p>
                          </w:txbxContent>
                        </wps:txbx>
                        <wps:bodyPr horzOverflow="overflow" vert="horz" lIns="0" tIns="0" rIns="0" bIns="0" rtlCol="0">
                          <a:noAutofit/>
                        </wps:bodyPr>
                      </wps:wsp>
                      <wps:wsp>
                        <wps:cNvPr id="105313" name="Shape 105313"/>
                        <wps:cNvSpPr/>
                        <wps:spPr>
                          <a:xfrm>
                            <a:off x="1581226" y="2043814"/>
                            <a:ext cx="56981" cy="66388"/>
                          </a:xfrm>
                          <a:custGeom>
                            <a:avLst/>
                            <a:gdLst/>
                            <a:ahLst/>
                            <a:cxnLst/>
                            <a:rect l="0" t="0" r="0" b="0"/>
                            <a:pathLst>
                              <a:path w="56981" h="66388">
                                <a:moveTo>
                                  <a:pt x="0" y="0"/>
                                </a:moveTo>
                                <a:lnTo>
                                  <a:pt x="56981" y="0"/>
                                </a:lnTo>
                                <a:lnTo>
                                  <a:pt x="56981" y="66388"/>
                                </a:lnTo>
                                <a:lnTo>
                                  <a:pt x="0" y="66388"/>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1831" name="Shape 11831"/>
                        <wps:cNvSpPr/>
                        <wps:spPr>
                          <a:xfrm>
                            <a:off x="1581226" y="2043814"/>
                            <a:ext cx="56981" cy="66388"/>
                          </a:xfrm>
                          <a:custGeom>
                            <a:avLst/>
                            <a:gdLst/>
                            <a:ahLst/>
                            <a:cxnLst/>
                            <a:rect l="0" t="0" r="0" b="0"/>
                            <a:pathLst>
                              <a:path w="56981" h="66388">
                                <a:moveTo>
                                  <a:pt x="0" y="66388"/>
                                </a:moveTo>
                                <a:lnTo>
                                  <a:pt x="56981" y="66388"/>
                                </a:lnTo>
                                <a:lnTo>
                                  <a:pt x="56981" y="0"/>
                                </a:lnTo>
                                <a:lnTo>
                                  <a:pt x="0" y="0"/>
                                </a:lnTo>
                                <a:close/>
                              </a:path>
                            </a:pathLst>
                          </a:custGeom>
                          <a:ln w="18968" cap="flat">
                            <a:round/>
                          </a:ln>
                        </wps:spPr>
                        <wps:style>
                          <a:lnRef idx="1">
                            <a:srgbClr val="FFFFFF"/>
                          </a:lnRef>
                          <a:fillRef idx="0">
                            <a:srgbClr val="000000">
                              <a:alpha val="0"/>
                            </a:srgbClr>
                          </a:fillRef>
                          <a:effectRef idx="0">
                            <a:scrgbClr r="0" g="0" b="0"/>
                          </a:effectRef>
                          <a:fontRef idx="none"/>
                        </wps:style>
                        <wps:bodyPr/>
                      </wps:wsp>
                      <wps:wsp>
                        <wps:cNvPr id="96719" name="Rectangle 96719"/>
                        <wps:cNvSpPr/>
                        <wps:spPr>
                          <a:xfrm>
                            <a:off x="1678094" y="2039534"/>
                            <a:ext cx="77273" cy="155030"/>
                          </a:xfrm>
                          <a:prstGeom prst="rect">
                            <a:avLst/>
                          </a:prstGeom>
                          <a:ln>
                            <a:noFill/>
                          </a:ln>
                        </wps:spPr>
                        <wps:txbx>
                          <w:txbxContent>
                            <w:p w14:paraId="7B0710B4" w14:textId="77777777" w:rsidR="005B1356" w:rsidRDefault="006D2732">
                              <w:pPr>
                                <w:spacing w:after="160" w:line="259" w:lineRule="auto"/>
                                <w:ind w:left="0" w:firstLine="0"/>
                                <w:jc w:val="left"/>
                              </w:pPr>
                              <w:r>
                                <w:rPr>
                                  <w:rFonts w:ascii="Calibri" w:eastAsia="Calibri" w:hAnsi="Calibri" w:cs="Calibri"/>
                                  <w:color w:val="595959"/>
                                  <w:sz w:val="18"/>
                                </w:rPr>
                                <w:t>3</w:t>
                              </w:r>
                            </w:p>
                          </w:txbxContent>
                        </wps:txbx>
                        <wps:bodyPr horzOverflow="overflow" vert="horz" lIns="0" tIns="0" rIns="0" bIns="0" rtlCol="0">
                          <a:noAutofit/>
                        </wps:bodyPr>
                      </wps:wsp>
                      <wps:wsp>
                        <wps:cNvPr id="96720" name="Rectangle 96720"/>
                        <wps:cNvSpPr/>
                        <wps:spPr>
                          <a:xfrm>
                            <a:off x="1735735" y="2039534"/>
                            <a:ext cx="593339" cy="155030"/>
                          </a:xfrm>
                          <a:prstGeom prst="rect">
                            <a:avLst/>
                          </a:prstGeom>
                          <a:ln>
                            <a:noFill/>
                          </a:ln>
                        </wps:spPr>
                        <wps:txbx>
                          <w:txbxContent>
                            <w:p w14:paraId="2836CFBE" w14:textId="77777777" w:rsidR="005B1356" w:rsidRDefault="006D2732">
                              <w:pPr>
                                <w:spacing w:after="160" w:line="259" w:lineRule="auto"/>
                                <w:ind w:left="0" w:firstLine="0"/>
                                <w:jc w:val="left"/>
                              </w:pPr>
                              <w:r>
                                <w:rPr>
                                  <w:rFonts w:ascii="Calibri" w:eastAsia="Calibri" w:hAnsi="Calibri" w:cs="Calibri"/>
                                  <w:color w:val="595959"/>
                                  <w:sz w:val="18"/>
                                </w:rPr>
                                <w:t>. Medium</w:t>
                              </w:r>
                            </w:p>
                          </w:txbxContent>
                        </wps:txbx>
                        <wps:bodyPr horzOverflow="overflow" vert="horz" lIns="0" tIns="0" rIns="0" bIns="0" rtlCol="0">
                          <a:noAutofit/>
                        </wps:bodyPr>
                      </wps:wsp>
                      <wps:wsp>
                        <wps:cNvPr id="105314" name="Shape 105314"/>
                        <wps:cNvSpPr/>
                        <wps:spPr>
                          <a:xfrm>
                            <a:off x="2293490" y="2043814"/>
                            <a:ext cx="66478" cy="66388"/>
                          </a:xfrm>
                          <a:custGeom>
                            <a:avLst/>
                            <a:gdLst/>
                            <a:ahLst/>
                            <a:cxnLst/>
                            <a:rect l="0" t="0" r="0" b="0"/>
                            <a:pathLst>
                              <a:path w="66478" h="66388">
                                <a:moveTo>
                                  <a:pt x="0" y="0"/>
                                </a:moveTo>
                                <a:lnTo>
                                  <a:pt x="66478" y="0"/>
                                </a:lnTo>
                                <a:lnTo>
                                  <a:pt x="66478" y="66388"/>
                                </a:lnTo>
                                <a:lnTo>
                                  <a:pt x="0" y="66388"/>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11834" name="Shape 11834"/>
                        <wps:cNvSpPr/>
                        <wps:spPr>
                          <a:xfrm>
                            <a:off x="2293490" y="2043814"/>
                            <a:ext cx="66478" cy="66388"/>
                          </a:xfrm>
                          <a:custGeom>
                            <a:avLst/>
                            <a:gdLst/>
                            <a:ahLst/>
                            <a:cxnLst/>
                            <a:rect l="0" t="0" r="0" b="0"/>
                            <a:pathLst>
                              <a:path w="66478" h="66388">
                                <a:moveTo>
                                  <a:pt x="0" y="66388"/>
                                </a:moveTo>
                                <a:lnTo>
                                  <a:pt x="66478" y="66388"/>
                                </a:lnTo>
                                <a:lnTo>
                                  <a:pt x="66478" y="0"/>
                                </a:lnTo>
                                <a:lnTo>
                                  <a:pt x="0" y="0"/>
                                </a:lnTo>
                                <a:close/>
                              </a:path>
                            </a:pathLst>
                          </a:custGeom>
                          <a:ln w="18968" cap="flat">
                            <a:round/>
                          </a:ln>
                        </wps:spPr>
                        <wps:style>
                          <a:lnRef idx="1">
                            <a:srgbClr val="FFFFFF"/>
                          </a:lnRef>
                          <a:fillRef idx="0">
                            <a:srgbClr val="000000">
                              <a:alpha val="0"/>
                            </a:srgbClr>
                          </a:fillRef>
                          <a:effectRef idx="0">
                            <a:scrgbClr r="0" g="0" b="0"/>
                          </a:effectRef>
                          <a:fontRef idx="none"/>
                        </wps:style>
                        <wps:bodyPr/>
                      </wps:wsp>
                      <wps:wsp>
                        <wps:cNvPr id="96721" name="Rectangle 96721"/>
                        <wps:cNvSpPr/>
                        <wps:spPr>
                          <a:xfrm>
                            <a:off x="2396689" y="2039534"/>
                            <a:ext cx="77273" cy="155030"/>
                          </a:xfrm>
                          <a:prstGeom prst="rect">
                            <a:avLst/>
                          </a:prstGeom>
                          <a:ln>
                            <a:noFill/>
                          </a:ln>
                        </wps:spPr>
                        <wps:txbx>
                          <w:txbxContent>
                            <w:p w14:paraId="1280CBC4" w14:textId="77777777" w:rsidR="005B1356" w:rsidRDefault="006D2732">
                              <w:pPr>
                                <w:spacing w:after="160" w:line="259" w:lineRule="auto"/>
                                <w:ind w:left="0" w:firstLine="0"/>
                                <w:jc w:val="left"/>
                              </w:pPr>
                              <w:r>
                                <w:rPr>
                                  <w:rFonts w:ascii="Calibri" w:eastAsia="Calibri" w:hAnsi="Calibri" w:cs="Calibri"/>
                                  <w:color w:val="595959"/>
                                  <w:sz w:val="18"/>
                                </w:rPr>
                                <w:t>4</w:t>
                              </w:r>
                            </w:p>
                          </w:txbxContent>
                        </wps:txbx>
                        <wps:bodyPr horzOverflow="overflow" vert="horz" lIns="0" tIns="0" rIns="0" bIns="0" rtlCol="0">
                          <a:noAutofit/>
                        </wps:bodyPr>
                      </wps:wsp>
                      <wps:wsp>
                        <wps:cNvPr id="96722" name="Rectangle 96722"/>
                        <wps:cNvSpPr/>
                        <wps:spPr>
                          <a:xfrm>
                            <a:off x="2453987" y="2039534"/>
                            <a:ext cx="406483" cy="155030"/>
                          </a:xfrm>
                          <a:prstGeom prst="rect">
                            <a:avLst/>
                          </a:prstGeom>
                          <a:ln>
                            <a:noFill/>
                          </a:ln>
                        </wps:spPr>
                        <wps:txbx>
                          <w:txbxContent>
                            <w:p w14:paraId="4D3BCDCD" w14:textId="77777777" w:rsidR="005B1356" w:rsidRDefault="006D2732">
                              <w:pPr>
                                <w:spacing w:after="160" w:line="259" w:lineRule="auto"/>
                                <w:ind w:left="0" w:firstLine="0"/>
                                <w:jc w:val="left"/>
                              </w:pPr>
                              <w:r>
                                <w:rPr>
                                  <w:rFonts w:ascii="Calibri" w:eastAsia="Calibri" w:hAnsi="Calibri" w:cs="Calibri"/>
                                  <w:color w:val="595959"/>
                                  <w:sz w:val="18"/>
                                </w:rPr>
                                <w:t>. Large</w:t>
                              </w:r>
                            </w:p>
                          </w:txbxContent>
                        </wps:txbx>
                        <wps:bodyPr horzOverflow="overflow" vert="horz" lIns="0" tIns="0" rIns="0" bIns="0" rtlCol="0">
                          <a:noAutofit/>
                        </wps:bodyPr>
                      </wps:wsp>
                      <wps:wsp>
                        <wps:cNvPr id="11836" name="Shape 11836"/>
                        <wps:cNvSpPr/>
                        <wps:spPr>
                          <a:xfrm>
                            <a:off x="0" y="0"/>
                            <a:ext cx="3086478" cy="2257199"/>
                          </a:xfrm>
                          <a:custGeom>
                            <a:avLst/>
                            <a:gdLst/>
                            <a:ahLst/>
                            <a:cxnLst/>
                            <a:rect l="0" t="0" r="0" b="0"/>
                            <a:pathLst>
                              <a:path w="3086478" h="2257199">
                                <a:moveTo>
                                  <a:pt x="0" y="2257199"/>
                                </a:moveTo>
                                <a:lnTo>
                                  <a:pt x="3086478" y="2257199"/>
                                </a:lnTo>
                                <a:lnTo>
                                  <a:pt x="3086478" y="0"/>
                                </a:lnTo>
                                <a:lnTo>
                                  <a:pt x="0" y="0"/>
                                </a:lnTo>
                                <a:close/>
                              </a:path>
                            </a:pathLst>
                          </a:custGeom>
                          <a:ln w="9494" cap="flat">
                            <a:round/>
                          </a:ln>
                        </wps:spPr>
                        <wps:style>
                          <a:lnRef idx="1">
                            <a:srgbClr val="D9D9D9"/>
                          </a:lnRef>
                          <a:fillRef idx="0">
                            <a:srgbClr val="000000">
                              <a:alpha val="0"/>
                            </a:srgbClr>
                          </a:fillRef>
                          <a:effectRef idx="0">
                            <a:scrgbClr r="0" g="0" b="0"/>
                          </a:effectRef>
                          <a:fontRef idx="none"/>
                        </wps:style>
                        <wps:bodyPr/>
                      </wps:wsp>
                      <wps:wsp>
                        <wps:cNvPr id="11837" name="Rectangle 11837"/>
                        <wps:cNvSpPr/>
                        <wps:spPr>
                          <a:xfrm>
                            <a:off x="3148167" y="2192471"/>
                            <a:ext cx="51809" cy="207921"/>
                          </a:xfrm>
                          <a:prstGeom prst="rect">
                            <a:avLst/>
                          </a:prstGeom>
                          <a:ln>
                            <a:noFill/>
                          </a:ln>
                        </wps:spPr>
                        <wps:txbx>
                          <w:txbxContent>
                            <w:p w14:paraId="2F028C71" w14:textId="77777777" w:rsidR="005B1356" w:rsidRDefault="006D273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5D0B8CBE" id="Group 96828" o:spid="_x0000_s1059" style="width:250.95pt;height:184.95pt;mso-position-horizontal-relative:char;mso-position-vertical-relative:line" coordsize="31871,23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">
                <v:shape id="Shape 11811" o:spid="_x0000_s1060" style="position:absolute;left:15432;top:4334;width:6924;height:7001;visibility:visible;mso-wrap-style:square;v-text-anchor:top" coordsize="692384,70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" path="m,c344799,,638442,250378,692384,590538l,700073,,xe" fillcolor="#5b9bd5" stroked="f" strokeweight="0">
                  <v:path arrowok="t" textboxrect="0,0,692384,700073"/>
                </v:shape>
                <v:shape id="Shape 11812" o:spid="_x0000_s1061" style="position:absolute;left:15432;top:4334;width:6924;height:7001;visibility:visible;mso-wrap-style:square;v-text-anchor:top" coordsize="692384,70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" path="m,700073l692384,590538c638442,250378,344799,,,l,700073xe" filled="f" strokecolor="white" strokeweight=".52689mm">
                  <v:path arrowok="t" textboxrect="0,0,692384,700073"/>
                </v:shape>
                <v:shape id="Shape 11813" o:spid="_x0000_s1062" style="position:absolute;left:14335;top:10239;width:8136;height:8615;visibility:visible;mso-wrap-style:square;v-text-anchor:top" coordsize="813564,86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" path="m802041,v11523,72572,11523,146497,,219056c741514,600934,382407,861479,,800996l109657,109534,802041,xe" fillcolor="#ed7d31" stroked="f" strokeweight="0">
                  <v:path arrowok="t" textboxrect="0,0,813564,861479"/>
                </v:shape>
                <v:shape id="Shape 11814" o:spid="_x0000_s1063" style="position:absolute;left:14335;top:10239;width:8136;height:8615;visibility:visible;mso-wrap-style:square;v-text-anchor:top" coordsize="813564,86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" path="m109657,109534l,800996c382407,861479,741514,600934,802041,219056,813564,146497,813564,72572,802041,l109657,109534xe" filled="f" strokecolor="white" strokeweight=".52689mm">
                  <v:path arrowok="t" textboxrect="0,0,813564,861479"/>
                </v:shape>
                <v:shape id="Shape 11815" o:spid="_x0000_s1064" style="position:absolute;left:7485;top:5670;width:7947;height:12579;visibility:visible;mso-wrap-style:square;v-text-anchor:top" coordsize="794709,1257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" path="m382660,l794709,566411,685052,1257873c501446,1228827,336847,1128119,227570,977904,,665108,69429,227237,382660,xe" fillcolor="#a5a5a5" stroked="f" strokeweight="0">
                  <v:path arrowok="t" textboxrect="0,0,794709,1257873"/>
                </v:shape>
                <v:shape id="Shape 11816" o:spid="_x0000_s1065" style="position:absolute;left:7485;top:5670;width:7947;height:12579;visibility:visible;mso-wrap-style:square;v-text-anchor:top" coordsize="794709,1257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" path="m794709,566411l382660,c69429,227237,,665108,227570,977904v109277,150215,273876,250923,457482,279969l794709,566411xe" filled="f" strokecolor="white" strokeweight=".52689mm">
                  <v:path arrowok="t" textboxrect="0,0,794709,1257873"/>
                </v:shape>
                <v:shape id="Shape 11817" o:spid="_x0000_s1066" style="position:absolute;left:11311;top:4334;width:4121;height:7001;visibility:visible;mso-wrap-style:square;v-text-anchor:top" coordsize="412050,70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" path="m412050,r,700073l,133662c119800,46788,264025,,412050,xe" fillcolor="#ffc000" stroked="f" strokeweight="0">
                  <v:path arrowok="t" textboxrect="0,0,412050,700073"/>
                </v:shape>
                <v:shape id="Shape 11818" o:spid="_x0000_s1067" style="position:absolute;left:11311;top:4334;width:4121;height:7001;visibility:visible;mso-wrap-style:square;v-text-anchor:top" coordsize="412050,70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" path="m412050,700073l412050,c264025,,119800,46788,,133662l412050,700073xe" filled="f" strokecolor="white" strokeweight=".52689mm">
                  <v:path arrowok="t" textboxrect="0,0,412050,700073"/>
                </v:shape>
                <v:rect id="Rectangle 96710" o:spid="_x0000_s1068" style="position:absolute;left:17952;top:8237;width:1092;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" filled="f" stroked="f">
                  <v:textbox inset="0,0,0,0">
                    <w:txbxContent>
                      <w:p w14:paraId="1F383B2F" w14:textId="77777777" w:rsidR="005B1356" w:rsidRDefault="006D2732">
                        <w:pPr>
                          <w:spacing w:after="160" w:line="259" w:lineRule="auto"/>
                          <w:ind w:left="0" w:firstLine="0"/>
                          <w:jc w:val="left"/>
                        </w:pPr>
                        <w:r>
                          <w:rPr>
                            <w:rFonts w:ascii="Calibri" w:eastAsia="Calibri" w:hAnsi="Calibri" w:cs="Calibri"/>
                            <w:color w:val="404040"/>
                            <w:sz w:val="18"/>
                          </w:rPr>
                          <w:t>%</w:t>
                        </w:r>
                      </w:p>
                    </w:txbxContent>
                  </v:textbox>
                </v:rect>
                <v:rect id="Rectangle 96709" o:spid="_x0000_s1069" style="position:absolute;left:16806;top:8237;width:1537;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" filled="f" stroked="f">
                  <v:textbox inset="0,0,0,0">
                    <w:txbxContent>
                      <w:p w14:paraId="6D6AB28B" w14:textId="77777777" w:rsidR="005B1356" w:rsidRDefault="006D2732">
                        <w:pPr>
                          <w:spacing w:after="160" w:line="259" w:lineRule="auto"/>
                          <w:ind w:left="0" w:firstLine="0"/>
                          <w:jc w:val="left"/>
                        </w:pPr>
                        <w:r>
                          <w:rPr>
                            <w:rFonts w:ascii="Calibri" w:eastAsia="Calibri" w:hAnsi="Calibri" w:cs="Calibri"/>
                            <w:color w:val="404040"/>
                            <w:sz w:val="18"/>
                          </w:rPr>
                          <w:t>22</w:t>
                        </w:r>
                      </w:p>
                    </w:txbxContent>
                  </v:textbox>
                </v:rect>
                <v:rect id="Rectangle 96714" o:spid="_x0000_s1070" style="position:absolute;left:18154;top:13415;width:1093;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" filled="f" stroked="f">
                  <v:textbox inset="0,0,0,0">
                    <w:txbxContent>
                      <w:p w14:paraId="77B7AF2B" w14:textId="77777777" w:rsidR="005B1356" w:rsidRDefault="006D2732">
                        <w:pPr>
                          <w:spacing w:after="160" w:line="259" w:lineRule="auto"/>
                          <w:ind w:left="0" w:firstLine="0"/>
                          <w:jc w:val="left"/>
                        </w:pPr>
                        <w:r>
                          <w:rPr>
                            <w:rFonts w:ascii="Calibri" w:eastAsia="Calibri" w:hAnsi="Calibri" w:cs="Calibri"/>
                            <w:color w:val="404040"/>
                            <w:sz w:val="18"/>
                          </w:rPr>
                          <w:t>%</w:t>
                        </w:r>
                      </w:p>
                    </w:txbxContent>
                  </v:textbox>
                </v:rect>
                <v:rect id="Rectangle 96713" o:spid="_x0000_s1071" style="position:absolute;left:17008;top:13415;width:1537;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" filled="f" stroked="f">
                  <v:textbox inset="0,0,0,0">
                    <w:txbxContent>
                      <w:p w14:paraId="7F685017" w14:textId="77777777" w:rsidR="005B1356" w:rsidRDefault="006D2732">
                        <w:pPr>
                          <w:spacing w:after="160" w:line="259" w:lineRule="auto"/>
                          <w:ind w:left="0" w:firstLine="0"/>
                          <w:jc w:val="left"/>
                        </w:pPr>
                        <w:r>
                          <w:rPr>
                            <w:rFonts w:ascii="Calibri" w:eastAsia="Calibri" w:hAnsi="Calibri" w:cs="Calibri"/>
                            <w:color w:val="404040"/>
                            <w:sz w:val="18"/>
                          </w:rPr>
                          <w:t>30</w:t>
                        </w:r>
                      </w:p>
                    </w:txbxContent>
                  </v:textbox>
                </v:rect>
                <v:rect id="Rectangle 96712" o:spid="_x0000_s1072" style="position:absolute;left:12231;top:11743;width:1093;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" filled="f" stroked="f">
                  <v:textbox inset="0,0,0,0">
                    <w:txbxContent>
                      <w:p w14:paraId="1BA2A96C" w14:textId="77777777" w:rsidR="005B1356" w:rsidRDefault="006D2732">
                        <w:pPr>
                          <w:spacing w:after="160" w:line="259" w:lineRule="auto"/>
                          <w:ind w:left="0" w:firstLine="0"/>
                          <w:jc w:val="left"/>
                        </w:pPr>
                        <w:r>
                          <w:rPr>
                            <w:rFonts w:ascii="Calibri" w:eastAsia="Calibri" w:hAnsi="Calibri" w:cs="Calibri"/>
                            <w:color w:val="404040"/>
                            <w:sz w:val="18"/>
                          </w:rPr>
                          <w:t>%</w:t>
                        </w:r>
                      </w:p>
                    </w:txbxContent>
                  </v:textbox>
                </v:rect>
                <v:rect id="Rectangle 96711" o:spid="_x0000_s1073" style="position:absolute;left:11085;top:11743;width:1537;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" filled="f" stroked="f">
                  <v:textbox inset="0,0,0,0">
                    <w:txbxContent>
                      <w:p w14:paraId="20B06BA4" w14:textId="77777777" w:rsidR="005B1356" w:rsidRDefault="006D2732">
                        <w:pPr>
                          <w:spacing w:after="160" w:line="259" w:lineRule="auto"/>
                          <w:ind w:left="0" w:firstLine="0"/>
                          <w:jc w:val="left"/>
                        </w:pPr>
                        <w:r>
                          <w:rPr>
                            <w:rFonts w:ascii="Calibri" w:eastAsia="Calibri" w:hAnsi="Calibri" w:cs="Calibri"/>
                            <w:color w:val="404040"/>
                            <w:sz w:val="18"/>
                          </w:rPr>
                          <w:t>38</w:t>
                        </w:r>
                      </w:p>
                    </w:txbxContent>
                  </v:textbox>
                </v:rect>
                <v:rect id="Rectangle 96707" o:spid="_x0000_s1074" style="position:absolute;left:13425;top:7564;width:1537;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" filled="f" stroked="f">
                  <v:textbox inset="0,0,0,0">
                    <w:txbxContent>
                      <w:p w14:paraId="4304E673" w14:textId="77777777" w:rsidR="005B1356" w:rsidRDefault="006D2732">
                        <w:pPr>
                          <w:spacing w:after="160" w:line="259" w:lineRule="auto"/>
                          <w:ind w:left="0" w:firstLine="0"/>
                          <w:jc w:val="left"/>
                        </w:pPr>
                        <w:r>
                          <w:rPr>
                            <w:rFonts w:ascii="Calibri" w:eastAsia="Calibri" w:hAnsi="Calibri" w:cs="Calibri"/>
                            <w:color w:val="404040"/>
                            <w:sz w:val="18"/>
                          </w:rPr>
                          <w:t>10</w:t>
                        </w:r>
                      </w:p>
                    </w:txbxContent>
                  </v:textbox>
                </v:rect>
                <v:rect id="Rectangle 96708" o:spid="_x0000_s1075" style="position:absolute;left:14571;top:7564;width:1093;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" filled="f" stroked="f">
                  <v:textbox inset="0,0,0,0">
                    <w:txbxContent>
                      <w:p w14:paraId="43FEC8C0" w14:textId="77777777" w:rsidR="005B1356" w:rsidRDefault="006D2732">
                        <w:pPr>
                          <w:spacing w:after="160" w:line="259" w:lineRule="auto"/>
                          <w:ind w:left="0" w:firstLine="0"/>
                          <w:jc w:val="left"/>
                        </w:pPr>
                        <w:r>
                          <w:rPr>
                            <w:rFonts w:ascii="Calibri" w:eastAsia="Calibri" w:hAnsi="Calibri" w:cs="Calibri"/>
                            <w:color w:val="404040"/>
                            <w:sz w:val="18"/>
                          </w:rPr>
                          <w:t>%</w:t>
                        </w:r>
                      </w:p>
                    </w:txbxContent>
                  </v:textbox>
                </v:rect>
                <v:rect id="Rectangle 11823" o:spid="_x0000_s1076" style="position:absolute;left:8420;top:1197;width:18957;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" filled="f" stroked="f">
                  <v:textbox inset="0,0,0,0">
                    <w:txbxContent>
                      <w:p w14:paraId="5B1F2292" w14:textId="77777777" w:rsidR="005B1356" w:rsidRDefault="006D2732">
                        <w:pPr>
                          <w:spacing w:after="160" w:line="259" w:lineRule="auto"/>
                          <w:ind w:left="0" w:firstLine="0"/>
                          <w:jc w:val="left"/>
                        </w:pPr>
                        <w:r>
                          <w:rPr>
                            <w:rFonts w:ascii="Calibri" w:eastAsia="Calibri" w:hAnsi="Calibri" w:cs="Calibri"/>
                            <w:b/>
                            <w:color w:val="595959"/>
                            <w:sz w:val="24"/>
                          </w:rPr>
                          <w:t>Q2 Type of companies</w:t>
                        </w:r>
                      </w:p>
                    </w:txbxContent>
                  </v:textbox>
                </v:rect>
                <v:shape id="Shape 105311" o:spid="_x0000_s1077" style="position:absolute;left:3846;top:20438;width:665;height:664;visibility:visible;mso-wrap-style:square;v-text-anchor:top" coordsize="66478,6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" path="m,l66478,r,66388l,66388,,e" fillcolor="#5b9bd5" stroked="f" strokeweight="0">
                  <v:path arrowok="t" textboxrect="0,0,66478,66388"/>
                </v:shape>
                <v:shape id="Shape 11825" o:spid="_x0000_s1078" style="position:absolute;left:3846;top:20438;width:665;height:664;visibility:visible;mso-wrap-style:square;v-text-anchor:top" coordsize="66478,6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" path="m,66388r66478,l66478,,,,,66388xe" filled="f" strokecolor="white" strokeweight=".52689mm">
                  <v:path arrowok="t" textboxrect="0,0,66478,66388"/>
                </v:shape>
                <v:rect id="Rectangle 96715" o:spid="_x0000_s1079" style="position:absolute;left:4773;top:20395;width:77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" filled="f" stroked="f">
                  <v:textbox inset="0,0,0,0">
                    <w:txbxContent>
                      <w:p w14:paraId="04F961A5" w14:textId="77777777" w:rsidR="005B1356" w:rsidRDefault="006D2732">
                        <w:pPr>
                          <w:spacing w:after="160" w:line="259" w:lineRule="auto"/>
                          <w:ind w:left="0" w:firstLine="0"/>
                          <w:jc w:val="left"/>
                        </w:pPr>
                        <w:r>
                          <w:rPr>
                            <w:rFonts w:ascii="Calibri" w:eastAsia="Calibri" w:hAnsi="Calibri" w:cs="Calibri"/>
                            <w:color w:val="595959"/>
                            <w:sz w:val="18"/>
                          </w:rPr>
                          <w:t>1</w:t>
                        </w:r>
                      </w:p>
                    </w:txbxContent>
                  </v:textbox>
                </v:rect>
                <v:rect id="Rectangle 96716" o:spid="_x0000_s1080" style="position:absolute;left:5346;top:20395;width:434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" filled="f" stroked="f">
                  <v:textbox inset="0,0,0,0">
                    <w:txbxContent>
                      <w:p w14:paraId="6A86EE72" w14:textId="77777777" w:rsidR="005B1356" w:rsidRDefault="006D2732">
                        <w:pPr>
                          <w:spacing w:after="160" w:line="259" w:lineRule="auto"/>
                          <w:ind w:left="0" w:firstLine="0"/>
                          <w:jc w:val="left"/>
                        </w:pPr>
                        <w:r>
                          <w:rPr>
                            <w:rFonts w:ascii="Calibri" w:eastAsia="Calibri" w:hAnsi="Calibri" w:cs="Calibri"/>
                            <w:color w:val="595959"/>
                            <w:sz w:val="18"/>
                          </w:rPr>
                          <w:t>. Micro</w:t>
                        </w:r>
                      </w:p>
                    </w:txbxContent>
                  </v:textbox>
                </v:rect>
                <v:shape id="Shape 105312" o:spid="_x0000_s1081" style="position:absolute;left:10019;top:20438;width:664;height:664;visibility:visible;mso-wrap-style:square;v-text-anchor:top" coordsize="66478,6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" path="m,l66478,r,66388l,66388,,e" fillcolor="#ed7d31" stroked="f" strokeweight="0">
                  <v:path arrowok="t" textboxrect="0,0,66478,66388"/>
                </v:shape>
                <v:shape id="Shape 11828" o:spid="_x0000_s1082" style="position:absolute;left:10019;top:20438;width:664;height:664;visibility:visible;mso-wrap-style:square;v-text-anchor:top" coordsize="66478,6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" path="m,66388r66478,l66478,,,,,66388xe" filled="f" strokecolor="white" strokeweight=".52689mm">
                  <v:path arrowok="t" textboxrect="0,0,66478,66388"/>
                </v:shape>
                <v:rect id="Rectangle 96717" o:spid="_x0000_s1083" style="position:absolute;left:11013;top:20395;width:77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" filled="f" stroked="f">
                  <v:textbox inset="0,0,0,0">
                    <w:txbxContent>
                      <w:p w14:paraId="3BB52DAA" w14:textId="77777777" w:rsidR="005B1356" w:rsidRDefault="006D2732">
                        <w:pPr>
                          <w:spacing w:after="160" w:line="259" w:lineRule="auto"/>
                          <w:ind w:left="0" w:firstLine="0"/>
                          <w:jc w:val="left"/>
                        </w:pPr>
                        <w:r>
                          <w:rPr>
                            <w:rFonts w:ascii="Calibri" w:eastAsia="Calibri" w:hAnsi="Calibri" w:cs="Calibri"/>
                            <w:color w:val="595959"/>
                            <w:sz w:val="18"/>
                          </w:rPr>
                          <w:t>2</w:t>
                        </w:r>
                      </w:p>
                    </w:txbxContent>
                  </v:textbox>
                </v:rect>
                <v:rect id="Rectangle 96718" o:spid="_x0000_s1084" style="position:absolute;left:11586;top:20395;width:4039;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" filled="f" stroked="f">
                  <v:textbox inset="0,0,0,0">
                    <w:txbxContent>
                      <w:p w14:paraId="5C181B11" w14:textId="77777777" w:rsidR="005B1356" w:rsidRDefault="006D2732">
                        <w:pPr>
                          <w:spacing w:after="160" w:line="259" w:lineRule="auto"/>
                          <w:ind w:left="0" w:firstLine="0"/>
                          <w:jc w:val="left"/>
                        </w:pPr>
                        <w:r>
                          <w:rPr>
                            <w:rFonts w:ascii="Calibri" w:eastAsia="Calibri" w:hAnsi="Calibri" w:cs="Calibri"/>
                            <w:color w:val="595959"/>
                            <w:sz w:val="18"/>
                          </w:rPr>
                          <w:t>. Small</w:t>
                        </w:r>
                      </w:p>
                    </w:txbxContent>
                  </v:textbox>
                </v:rect>
                <v:shape id="Shape 105313" o:spid="_x0000_s1085" style="position:absolute;left:15812;top:20438;width:570;height:664;visibility:visible;mso-wrap-style:square;v-text-anchor:top" coordsize="56981,6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" path="m,l56981,r,66388l,66388,,e" fillcolor="#a5a5a5" stroked="f" strokeweight="0">
                  <v:path arrowok="t" textboxrect="0,0,56981,66388"/>
                </v:shape>
                <v:shape id="Shape 11831" o:spid="_x0000_s1086" style="position:absolute;left:15812;top:20438;width:570;height:664;visibility:visible;mso-wrap-style:square;v-text-anchor:top" coordsize="56981,6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" path="m,66388r56981,l56981,,,,,66388xe" filled="f" strokecolor="white" strokeweight=".52689mm">
                  <v:path arrowok="t" textboxrect="0,0,56981,66388"/>
                </v:shape>
                <v:rect id="Rectangle 96719" o:spid="_x0000_s1087" style="position:absolute;left:16780;top:20395;width:77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" filled="f" stroked="f">
                  <v:textbox inset="0,0,0,0">
                    <w:txbxContent>
                      <w:p w14:paraId="7B0710B4" w14:textId="77777777" w:rsidR="005B1356" w:rsidRDefault="006D2732">
                        <w:pPr>
                          <w:spacing w:after="160" w:line="259" w:lineRule="auto"/>
                          <w:ind w:left="0" w:firstLine="0"/>
                          <w:jc w:val="left"/>
                        </w:pPr>
                        <w:r>
                          <w:rPr>
                            <w:rFonts w:ascii="Calibri" w:eastAsia="Calibri" w:hAnsi="Calibri" w:cs="Calibri"/>
                            <w:color w:val="595959"/>
                            <w:sz w:val="18"/>
                          </w:rPr>
                          <w:t>3</w:t>
                        </w:r>
                      </w:p>
                    </w:txbxContent>
                  </v:textbox>
                </v:rect>
                <v:rect id="Rectangle 96720" o:spid="_x0000_s1088" style="position:absolute;left:17357;top:20395;width:593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" filled="f" stroked="f">
                  <v:textbox inset="0,0,0,0">
                    <w:txbxContent>
                      <w:p w14:paraId="2836CFBE" w14:textId="77777777" w:rsidR="005B1356" w:rsidRDefault="006D2732">
                        <w:pPr>
                          <w:spacing w:after="160" w:line="259" w:lineRule="auto"/>
                          <w:ind w:left="0" w:firstLine="0"/>
                          <w:jc w:val="left"/>
                        </w:pPr>
                        <w:r>
                          <w:rPr>
                            <w:rFonts w:ascii="Calibri" w:eastAsia="Calibri" w:hAnsi="Calibri" w:cs="Calibri"/>
                            <w:color w:val="595959"/>
                            <w:sz w:val="18"/>
                          </w:rPr>
                          <w:t>. Medium</w:t>
                        </w:r>
                      </w:p>
                    </w:txbxContent>
                  </v:textbox>
                </v:rect>
                <v:shape id="Shape 105314" o:spid="_x0000_s1089" style="position:absolute;left:22934;top:20438;width:665;height:664;visibility:visible;mso-wrap-style:square;v-text-anchor:top" coordsize="66478,6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" path="m,l66478,r,66388l,66388,,e" fillcolor="#ffc000" stroked="f" strokeweight="0">
                  <v:path arrowok="t" textboxrect="0,0,66478,66388"/>
                </v:shape>
                <v:shape id="Shape 11834" o:spid="_x0000_s1090" style="position:absolute;left:22934;top:20438;width:665;height:664;visibility:visible;mso-wrap-style:square;v-text-anchor:top" coordsize="66478,6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" path="m,66388r66478,l66478,,,,,66388xe" filled="f" strokecolor="white" strokeweight=".52689mm">
                  <v:path arrowok="t" textboxrect="0,0,66478,66388"/>
                </v:shape>
                <v:rect id="Rectangle 96721" o:spid="_x0000_s1091" style="position:absolute;left:23966;top:20395;width:77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" filled="f" stroked="f">
                  <v:textbox inset="0,0,0,0">
                    <w:txbxContent>
                      <w:p w14:paraId="1280CBC4" w14:textId="77777777" w:rsidR="005B1356" w:rsidRDefault="006D2732">
                        <w:pPr>
                          <w:spacing w:after="160" w:line="259" w:lineRule="auto"/>
                          <w:ind w:left="0" w:firstLine="0"/>
                          <w:jc w:val="left"/>
                        </w:pPr>
                        <w:r>
                          <w:rPr>
                            <w:rFonts w:ascii="Calibri" w:eastAsia="Calibri" w:hAnsi="Calibri" w:cs="Calibri"/>
                            <w:color w:val="595959"/>
                            <w:sz w:val="18"/>
                          </w:rPr>
                          <w:t>4</w:t>
                        </w:r>
                      </w:p>
                    </w:txbxContent>
                  </v:textbox>
                </v:rect>
                <v:rect id="Rectangle 96722" o:spid="_x0000_s1092" style="position:absolute;left:24539;top:20395;width:406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" filled="f" stroked="f">
                  <v:textbox inset="0,0,0,0">
                    <w:txbxContent>
                      <w:p w14:paraId="4D3BCDCD" w14:textId="77777777" w:rsidR="005B1356" w:rsidRDefault="006D2732">
                        <w:pPr>
                          <w:spacing w:after="160" w:line="259" w:lineRule="auto"/>
                          <w:ind w:left="0" w:firstLine="0"/>
                          <w:jc w:val="left"/>
                        </w:pPr>
                        <w:r>
                          <w:rPr>
                            <w:rFonts w:ascii="Calibri" w:eastAsia="Calibri" w:hAnsi="Calibri" w:cs="Calibri"/>
                            <w:color w:val="595959"/>
                            <w:sz w:val="18"/>
                          </w:rPr>
                          <w:t>. Large</w:t>
                        </w:r>
                      </w:p>
                    </w:txbxContent>
                  </v:textbox>
                </v:rect>
                <v:shape id="Shape 11836" o:spid="_x0000_s1093" style="position:absolute;width:30864;height:22571;visibility:visible;mso-wrap-style:square;v-text-anchor:top" coordsize="3086478,225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" path="m,2257199r3086478,l3086478,,,,,2257199xe" filled="f" strokecolor="#d9d9d9" strokeweight=".26372mm">
                  <v:path arrowok="t" textboxrect="0,0,3086478,2257199"/>
                </v:shape>
                <v:rect id="Rectangle 11837" o:spid="_x0000_s1094" style="position:absolute;left:31481;top:2192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" filled="f" stroked="f">
                  <v:textbox inset="0,0,0,0">
                    <w:txbxContent>
                      <w:p w14:paraId="2F028C71" w14:textId="77777777" w:rsidR="005B1356" w:rsidRDefault="006D2732">
                        <w:pPr>
                          <w:spacing w:after="160" w:line="259" w:lineRule="auto"/>
                          <w:ind w:left="0" w:firstLine="0"/>
                          <w:jc w:val="left"/>
                        </w:pPr>
                        <w:r>
                          <w:t xml:space="preserve"> </w:t>
                        </w:r>
                      </w:p>
                    </w:txbxContent>
                  </v:textbox>
                </v:rect>
                <w10:anchorlock/>
              </v:group>
            </w:pict>
          </mc:Fallback>
        </mc:AlternateContent>
      </w:r>
    </w:p>
    <w:p w14:paraId="73E29269" w14:textId="77777777" w:rsidR="005B1356" w:rsidRDefault="006D2732">
      <w:pPr>
        <w:spacing w:after="105" w:line="259" w:lineRule="auto"/>
        <w:ind w:left="67" w:firstLine="0"/>
        <w:jc w:val="center"/>
      </w:pPr>
      <w:r>
        <w:t xml:space="preserve"> </w:t>
      </w:r>
    </w:p>
    <w:p w14:paraId="5617BFFA" w14:textId="77777777" w:rsidR="005B1356" w:rsidRDefault="006D2732">
      <w:pPr>
        <w:spacing w:after="105" w:line="259" w:lineRule="auto"/>
        <w:ind w:left="163" w:right="148"/>
        <w:jc w:val="center"/>
      </w:pPr>
      <w:r>
        <w:t xml:space="preserve">Type of companies according to number of </w:t>
      </w:r>
      <w:r>
        <w:t xml:space="preserve">employees </w:t>
      </w:r>
    </w:p>
    <w:p w14:paraId="682CC125" w14:textId="77777777" w:rsidR="005B1356" w:rsidRDefault="006D2732">
      <w:pPr>
        <w:spacing w:after="133" w:line="259" w:lineRule="auto"/>
        <w:ind w:left="67" w:firstLine="0"/>
        <w:jc w:val="center"/>
      </w:pPr>
      <w:r>
        <w:t xml:space="preserve"> </w:t>
      </w:r>
    </w:p>
    <w:p w14:paraId="17FA94CA" w14:textId="77777777" w:rsidR="005B1356" w:rsidRDefault="006D2732">
      <w:pPr>
        <w:pStyle w:val="Heading4"/>
        <w:spacing w:after="125"/>
        <w:ind w:left="7"/>
      </w:pPr>
      <w:r>
        <w:t xml:space="preserve">3.4.2. НУЖДИ ОТ ОБУЧЕНИЕ </w:t>
      </w:r>
    </w:p>
    <w:p w14:paraId="032AD5E3" w14:textId="77777777" w:rsidR="005B1356" w:rsidRDefault="006D2732">
      <w:pPr>
        <w:pStyle w:val="Heading5"/>
        <w:spacing w:after="135"/>
        <w:ind w:left="7"/>
      </w:pPr>
      <w:r>
        <w:t xml:space="preserve">3.4.2.1. Обучение за техници </w:t>
      </w:r>
    </w:p>
    <w:p w14:paraId="1D5C2A67" w14:textId="77777777" w:rsidR="005B1356" w:rsidRDefault="006D2732">
      <w:pPr>
        <w:ind w:left="7"/>
      </w:pPr>
      <w:r>
        <w:t xml:space="preserve">Най-предпочитаното обучение за техници е “Работа с автоматизирани производствени системи” (19 компании). </w:t>
      </w:r>
    </w:p>
    <w:p w14:paraId="73D36917" w14:textId="77777777" w:rsidR="005B1356" w:rsidRDefault="006D2732">
      <w:pPr>
        <w:ind w:left="7"/>
      </w:pPr>
      <w:r>
        <w:lastRenderedPageBreak/>
        <w:t xml:space="preserve">Първите три най-предпочитани обучения са “Работа с автоматизирани </w:t>
      </w:r>
      <w:r>
        <w:t xml:space="preserve">производствени системи”, “Работа с машини с ЦПУ”, “Електричество / Електрически задвижвания”. </w:t>
      </w:r>
    </w:p>
    <w:p w14:paraId="107386A1" w14:textId="77777777" w:rsidR="005B1356" w:rsidRDefault="006D2732">
      <w:pPr>
        <w:spacing w:after="141" w:line="259" w:lineRule="auto"/>
        <w:ind w:left="7"/>
      </w:pPr>
      <w:r>
        <w:t>Най-нисък е процентът на посочилите“Вакуум и вакуумни технологии“.</w:t>
      </w:r>
      <w:r>
        <w:rPr>
          <w:color w:val="252525"/>
        </w:rPr>
        <w:t xml:space="preserve"> </w:t>
      </w:r>
      <w:r>
        <w:t xml:space="preserve"> </w:t>
      </w:r>
    </w:p>
    <w:p w14:paraId="3B0077ED" w14:textId="77777777" w:rsidR="005B1356" w:rsidRDefault="006D2732">
      <w:pPr>
        <w:spacing w:after="155"/>
        <w:ind w:left="7"/>
      </w:pPr>
      <w:r>
        <w:t>8 компании са предложили друго обучение: Автоматизация на промишлеността, Технически изследв</w:t>
      </w:r>
      <w:r>
        <w:t>ания и анализи, Производство на селскостопанска и общинска техника, Строителни конструкции, Строителство за корабостроенето и офшорната индустрия, Подкрепа за програми като конструитране със Solid Edge, Технически оценки, Системи за управление, Автоматизац</w:t>
      </w:r>
      <w:r>
        <w:t xml:space="preserve">ия, </w:t>
      </w:r>
    </w:p>
    <w:p w14:paraId="1C0583BC" w14:textId="77777777" w:rsidR="005B1356" w:rsidRDefault="006D2732">
      <w:pPr>
        <w:spacing w:after="105" w:line="259" w:lineRule="auto"/>
        <w:ind w:left="7"/>
      </w:pPr>
      <w:r>
        <w:t xml:space="preserve">Принципът на работа на машината. </w:t>
      </w:r>
    </w:p>
    <w:p w14:paraId="1A9B8576" w14:textId="77777777" w:rsidR="005B1356" w:rsidRDefault="006D2732">
      <w:pPr>
        <w:spacing w:after="107" w:line="259" w:lineRule="auto"/>
        <w:ind w:left="12" w:firstLine="0"/>
        <w:jc w:val="left"/>
      </w:pPr>
      <w:r>
        <w:t xml:space="preserve"> </w:t>
      </w:r>
    </w:p>
    <w:p w14:paraId="5B5BC241" w14:textId="77777777" w:rsidR="005B1356" w:rsidRDefault="006D2732">
      <w:pPr>
        <w:spacing w:after="0" w:line="259" w:lineRule="auto"/>
        <w:ind w:left="1092" w:firstLine="0"/>
        <w:jc w:val="left"/>
      </w:pPr>
      <w:r>
        <w:t xml:space="preserve"> </w:t>
      </w:r>
    </w:p>
    <w:p w14:paraId="6A380EE7" w14:textId="77777777" w:rsidR="005B1356" w:rsidRDefault="006D2732">
      <w:pPr>
        <w:spacing w:after="217" w:line="259" w:lineRule="auto"/>
        <w:ind w:left="1156" w:firstLine="0"/>
        <w:jc w:val="left"/>
      </w:pPr>
      <w:r>
        <w:rPr>
          <w:noProof/>
        </w:rPr>
        <w:drawing>
          <wp:inline distT="0" distB="0" distL="0" distR="0" wp14:anchorId="25B52FD8" wp14:editId="32F93CB3">
            <wp:extent cx="4581144" cy="2420112"/>
            <wp:effectExtent l="0" t="0" r="0" b="0"/>
            <wp:docPr id="103117" name="Picture 103117"/>
            <wp:cNvGraphicFramePr/>
            <a:graphic xmlns:a="http://schemas.openxmlformats.org/drawingml/2006/main">
              <a:graphicData uri="http://schemas.openxmlformats.org/drawingml/2006/picture">
                <pic:pic xmlns:pic="http://schemas.openxmlformats.org/drawingml/2006/picture">
                  <pic:nvPicPr>
                    <pic:cNvPr id="103117" name="Picture 103117"/>
                    <pic:cNvPicPr/>
                  </pic:nvPicPr>
                  <pic:blipFill>
                    <a:blip r:embed="rId106"/>
                    <a:stretch>
                      <a:fillRect/>
                    </a:stretch>
                  </pic:blipFill>
                  <pic:spPr>
                    <a:xfrm>
                      <a:off x="0" y="0"/>
                      <a:ext cx="4581144" cy="2420112"/>
                    </a:xfrm>
                    <a:prstGeom prst="rect">
                      <a:avLst/>
                    </a:prstGeom>
                  </pic:spPr>
                </pic:pic>
              </a:graphicData>
            </a:graphic>
          </wp:inline>
        </w:drawing>
      </w:r>
    </w:p>
    <w:p w14:paraId="03A0A537" w14:textId="77777777" w:rsidR="005B1356" w:rsidRDefault="006D2732">
      <w:pPr>
        <w:spacing w:after="107" w:line="259" w:lineRule="auto"/>
        <w:ind w:left="1092" w:firstLine="0"/>
        <w:jc w:val="left"/>
      </w:pPr>
      <w:r>
        <w:t xml:space="preserve"> </w:t>
      </w:r>
    </w:p>
    <w:p w14:paraId="44EED4AB" w14:textId="77777777" w:rsidR="005B1356" w:rsidRDefault="006D2732">
      <w:pPr>
        <w:spacing w:after="138" w:line="259" w:lineRule="auto"/>
        <w:ind w:left="440" w:firstLine="0"/>
        <w:jc w:val="left"/>
      </w:pPr>
      <w:r>
        <w:rPr>
          <w:i/>
        </w:rPr>
        <w:t xml:space="preserve"> </w:t>
      </w:r>
    </w:p>
    <w:p w14:paraId="19618BF9" w14:textId="77777777" w:rsidR="005B1356" w:rsidRDefault="006D2732">
      <w:pPr>
        <w:spacing w:line="394" w:lineRule="auto"/>
        <w:ind w:left="7"/>
        <w:jc w:val="left"/>
      </w:pPr>
      <w:r>
        <w:rPr>
          <w:b/>
        </w:rPr>
        <w:t xml:space="preserve">Разпределение на предпочитаните обучения за техници по вид компания - според броя на служителите: </w:t>
      </w:r>
    </w:p>
    <w:p w14:paraId="4E439FDB" w14:textId="77777777" w:rsidR="005B1356" w:rsidRDefault="006D2732">
      <w:pPr>
        <w:spacing w:after="141" w:line="259" w:lineRule="auto"/>
        <w:ind w:left="7"/>
      </w:pPr>
      <w:r>
        <w:t xml:space="preserve">Най-предпочитано обучение от микро предприятията:  „Работа с машини с ЦПУ“. </w:t>
      </w:r>
    </w:p>
    <w:p w14:paraId="13586A94" w14:textId="77777777" w:rsidR="005B1356" w:rsidRDefault="006D2732">
      <w:pPr>
        <w:ind w:left="7"/>
      </w:pPr>
      <w:r>
        <w:t xml:space="preserve">Най-предпочитано </w:t>
      </w:r>
      <w:r>
        <w:t xml:space="preserve">обучение от малките предприятия: „Работа с автоматизирани производствени системи“. </w:t>
      </w:r>
    </w:p>
    <w:p w14:paraId="41FD7753" w14:textId="77777777" w:rsidR="005B1356" w:rsidRDefault="006D2732">
      <w:pPr>
        <w:ind w:left="7"/>
      </w:pPr>
      <w:r>
        <w:lastRenderedPageBreak/>
        <w:t xml:space="preserve">Най-предпочитано обучение от средните предприятия: „Работа с автоматизирани производствени системи“. </w:t>
      </w:r>
    </w:p>
    <w:p w14:paraId="33D77089" w14:textId="77777777" w:rsidR="005B1356" w:rsidRDefault="006D2732">
      <w:pPr>
        <w:spacing w:after="107" w:line="259" w:lineRule="auto"/>
        <w:ind w:left="7"/>
      </w:pPr>
      <w:r>
        <w:t>Най-предпочитано обучение от големите предприятия:  „Работа с машини с</w:t>
      </w:r>
      <w:r>
        <w:t xml:space="preserve"> ЦПУ“. </w:t>
      </w:r>
    </w:p>
    <w:p w14:paraId="6B051940" w14:textId="77777777" w:rsidR="005B1356" w:rsidRDefault="006D2732">
      <w:pPr>
        <w:spacing w:after="130" w:line="259" w:lineRule="auto"/>
        <w:ind w:left="12" w:firstLine="0"/>
        <w:jc w:val="left"/>
      </w:pPr>
      <w:r>
        <w:rPr>
          <w:i/>
        </w:rPr>
        <w:t xml:space="preserve"> </w:t>
      </w:r>
    </w:p>
    <w:p w14:paraId="3DA69227" w14:textId="77777777" w:rsidR="005B1356" w:rsidRDefault="006D2732">
      <w:pPr>
        <w:pStyle w:val="Heading5"/>
        <w:tabs>
          <w:tab w:val="center" w:pos="2340"/>
        </w:tabs>
        <w:spacing w:after="142"/>
        <w:ind w:left="-3" w:firstLine="0"/>
      </w:pPr>
      <w:r>
        <w:t xml:space="preserve">3.4.2.2. </w:t>
      </w:r>
      <w:r>
        <w:tab/>
        <w:t xml:space="preserve">Обучение за инженери </w:t>
      </w:r>
    </w:p>
    <w:p w14:paraId="3A41BD35" w14:textId="77777777" w:rsidR="005B1356" w:rsidRDefault="006D2732">
      <w:pPr>
        <w:ind w:left="7"/>
      </w:pPr>
      <w:r>
        <w:t xml:space="preserve">Най-предпочитаното обучение за инженери: „Автоматизирани производствени системи – диагностика, поддръжка, отстраняване на проблеми“ </w:t>
      </w:r>
    </w:p>
    <w:p w14:paraId="07046855" w14:textId="77777777" w:rsidR="005B1356" w:rsidRDefault="006D2732">
      <w:pPr>
        <w:ind w:left="7"/>
      </w:pPr>
      <w:r>
        <w:t>Трите най-предпочитани обучения са: „Автоматизирани производствени системи – диаг</w:t>
      </w:r>
      <w:r>
        <w:t>ностика, поддръжка, отстраняване на проблеми“; „Основни схеми в автоматизираните пневматични системи, дизайн на пневматични и електрически пневматични системи, диагностика, поддръжка, оптимизация“; „Електрически двигатели, Комплексни електрически задвижван</w:t>
      </w:r>
      <w:r>
        <w:t>ия“.</w:t>
      </w:r>
    </w:p>
    <w:p w14:paraId="4F2342B2" w14:textId="77777777" w:rsidR="005B1356" w:rsidRDefault="006D2732">
      <w:pPr>
        <w:ind w:left="7"/>
      </w:pPr>
      <w:r>
        <w:t xml:space="preserve">Най-нисък процент са избрали: „Вакуумен инженеринг и технологии, вакуумни системи, различни методи за захващане и преместване с вакуум“ </w:t>
      </w:r>
    </w:p>
    <w:p w14:paraId="16C27AE3" w14:textId="77777777" w:rsidR="005B1356" w:rsidRDefault="006D2732">
      <w:pPr>
        <w:ind w:left="7"/>
      </w:pPr>
      <w:r>
        <w:t>Има търсене на други обучение: Планиране на производствени технологии; инструментална екипировка в производството;</w:t>
      </w:r>
      <w:r>
        <w:t xml:space="preserve"> изчисляване на времето за изпълнение; машинно проектиране, програмиране на прецизна механика на PLC и HMI контролери; безопасност на машината; Поддръжка за програми и драйвери </w:t>
      </w:r>
    </w:p>
    <w:p w14:paraId="3DF1103C" w14:textId="77777777" w:rsidR="005B1356" w:rsidRDefault="006D2732">
      <w:pPr>
        <w:spacing w:after="196" w:line="259" w:lineRule="auto"/>
        <w:ind w:left="2066" w:firstLine="0"/>
        <w:jc w:val="left"/>
      </w:pPr>
      <w:r>
        <w:rPr>
          <w:noProof/>
        </w:rPr>
        <w:drawing>
          <wp:inline distT="0" distB="0" distL="0" distR="0" wp14:anchorId="1E9A6098" wp14:editId="23785839">
            <wp:extent cx="3858768" cy="1850136"/>
            <wp:effectExtent l="0" t="0" r="0" b="0"/>
            <wp:docPr id="103119" name="Picture 103119"/>
            <wp:cNvGraphicFramePr/>
            <a:graphic xmlns:a="http://schemas.openxmlformats.org/drawingml/2006/main">
              <a:graphicData uri="http://schemas.openxmlformats.org/drawingml/2006/picture">
                <pic:pic xmlns:pic="http://schemas.openxmlformats.org/drawingml/2006/picture">
                  <pic:nvPicPr>
                    <pic:cNvPr id="103119" name="Picture 103119"/>
                    <pic:cNvPicPr/>
                  </pic:nvPicPr>
                  <pic:blipFill>
                    <a:blip r:embed="rId107"/>
                    <a:stretch>
                      <a:fillRect/>
                    </a:stretch>
                  </pic:blipFill>
                  <pic:spPr>
                    <a:xfrm>
                      <a:off x="0" y="0"/>
                      <a:ext cx="3858768" cy="1850136"/>
                    </a:xfrm>
                    <a:prstGeom prst="rect">
                      <a:avLst/>
                    </a:prstGeom>
                  </pic:spPr>
                </pic:pic>
              </a:graphicData>
            </a:graphic>
          </wp:inline>
        </w:drawing>
      </w:r>
    </w:p>
    <w:p w14:paraId="6408A95B" w14:textId="77777777" w:rsidR="005B1356" w:rsidRDefault="006D2732">
      <w:pPr>
        <w:spacing w:after="139" w:line="259" w:lineRule="auto"/>
        <w:ind w:left="12" w:firstLine="0"/>
        <w:jc w:val="left"/>
      </w:pPr>
      <w:r>
        <w:rPr>
          <w:i/>
        </w:rPr>
        <w:t xml:space="preserve"> </w:t>
      </w:r>
    </w:p>
    <w:p w14:paraId="3B5606EA" w14:textId="77777777" w:rsidR="005B1356" w:rsidRDefault="006D2732">
      <w:pPr>
        <w:spacing w:line="269" w:lineRule="auto"/>
        <w:ind w:left="7"/>
        <w:jc w:val="left"/>
      </w:pPr>
      <w:r>
        <w:rPr>
          <w:b/>
        </w:rPr>
        <w:t>Разпределение на предпочитаните обучения за техници по вид компания според</w:t>
      </w:r>
      <w:r>
        <w:rPr>
          <w:b/>
        </w:rPr>
        <w:t xml:space="preserve"> броя на служителите: </w:t>
      </w:r>
    </w:p>
    <w:p w14:paraId="6E540656" w14:textId="77777777" w:rsidR="005B1356" w:rsidRDefault="006D2732">
      <w:pPr>
        <w:ind w:left="7"/>
      </w:pPr>
      <w:r>
        <w:lastRenderedPageBreak/>
        <w:t xml:space="preserve">Най-предпочитаното обучение от микро предприятията е: „Автоматизирани производствени системи – диагностика, поддръжка, отстраняване на проблеми“ </w:t>
      </w:r>
    </w:p>
    <w:p w14:paraId="28840E73" w14:textId="77777777" w:rsidR="005B1356" w:rsidRDefault="006D2732">
      <w:pPr>
        <w:ind w:left="7"/>
      </w:pPr>
      <w:r>
        <w:t>Най-предпочитаното обучение от малките предприятия е: „Автоматизирани производствени си</w:t>
      </w:r>
      <w:r>
        <w:t xml:space="preserve">стеми – диагностика, поддръжка, отстраняване на проблеми“ </w:t>
      </w:r>
    </w:p>
    <w:p w14:paraId="6D2B1955" w14:textId="77777777" w:rsidR="005B1356" w:rsidRDefault="006D2732">
      <w:pPr>
        <w:ind w:left="7"/>
      </w:pPr>
      <w:r>
        <w:t xml:space="preserve">Най-предпочитаното обучение от средните компании е: „Автоматизирани производствени системи – диагностика, поддръжка, отстраняване на проблеми“ </w:t>
      </w:r>
    </w:p>
    <w:p w14:paraId="2977BDA1" w14:textId="77777777" w:rsidR="005B1356" w:rsidRDefault="006D2732">
      <w:pPr>
        <w:ind w:left="7"/>
      </w:pPr>
      <w:r>
        <w:t xml:space="preserve">Най-предпочитаното обучение от големите </w:t>
      </w:r>
      <w:r>
        <w:t xml:space="preserve">компании е: „Основни схеми в автоматизираните пневматични системи, дизайн на пневматични и електрически пневматични системи, диагностика, поддръжка, оптимизация“. </w:t>
      </w:r>
    </w:p>
    <w:p w14:paraId="71B284C1" w14:textId="77777777" w:rsidR="005B1356" w:rsidRDefault="006D2732">
      <w:pPr>
        <w:spacing w:after="126" w:line="259" w:lineRule="auto"/>
        <w:ind w:left="372" w:firstLine="0"/>
        <w:jc w:val="left"/>
      </w:pPr>
      <w:r>
        <w:rPr>
          <w:i/>
        </w:rPr>
        <w:t xml:space="preserve"> </w:t>
      </w:r>
    </w:p>
    <w:p w14:paraId="689BD3F3" w14:textId="77777777" w:rsidR="005B1356" w:rsidRDefault="006D2732">
      <w:pPr>
        <w:pStyle w:val="Heading5"/>
        <w:tabs>
          <w:tab w:val="center" w:pos="1801"/>
        </w:tabs>
        <w:spacing w:after="140"/>
        <w:ind w:left="-3" w:firstLine="0"/>
      </w:pPr>
      <w:r>
        <w:t xml:space="preserve">3.4.2.3. </w:t>
      </w:r>
      <w:r>
        <w:tab/>
        <w:t xml:space="preserve">Меки умения </w:t>
      </w:r>
    </w:p>
    <w:p w14:paraId="3D1F0A96" w14:textId="77777777" w:rsidR="005B1356" w:rsidRDefault="006D2732">
      <w:pPr>
        <w:ind w:left="7"/>
      </w:pPr>
      <w:r>
        <w:t>Трите най-предпочитани обучения са: Комуникативни умения -  (способ</w:t>
      </w:r>
      <w:r>
        <w:t>ност за комуникиране и изграждане на доверие, ефективно приемане и изпращане на информация); Работа в екип (активно слушане и възприемане на различни гледни точки, способност да уважаваш и да се доверяваш на другите, самооценяване и самокритика, издържливо</w:t>
      </w:r>
      <w:r>
        <w:t xml:space="preserve">ст при работа под стрес); Решаване на проблеми (аналитично и критично мислене; поемане на лична отговорност, идентифициране на проблеми, вземане на решения и последващи действия, оценка на риска). </w:t>
      </w:r>
    </w:p>
    <w:p w14:paraId="6AE5F940" w14:textId="77777777" w:rsidR="005B1356" w:rsidRDefault="006D2732">
      <w:pPr>
        <w:spacing w:after="147" w:line="259" w:lineRule="auto"/>
        <w:ind w:left="7"/>
      </w:pPr>
      <w:r>
        <w:t>Най-нисък е процентът на избралите „Етика на работното мяс</w:t>
      </w:r>
      <w:r>
        <w:t xml:space="preserve">то“. </w:t>
      </w:r>
    </w:p>
    <w:p w14:paraId="13980783" w14:textId="77777777" w:rsidR="005B1356" w:rsidRDefault="006D2732">
      <w:pPr>
        <w:ind w:left="7"/>
      </w:pPr>
      <w:r>
        <w:t xml:space="preserve">Има запитвания за обучение в умения за: Устойчивост на стрес, изграждане на отговорност за действията. </w:t>
      </w:r>
    </w:p>
    <w:p w14:paraId="4A64D86C" w14:textId="77777777" w:rsidR="005B1356" w:rsidRDefault="006D2732">
      <w:pPr>
        <w:spacing w:after="0" w:line="259" w:lineRule="auto"/>
        <w:ind w:left="1092" w:firstLine="0"/>
        <w:jc w:val="left"/>
      </w:pPr>
      <w:r>
        <w:t xml:space="preserve"> </w:t>
      </w:r>
      <w:r>
        <w:tab/>
        <w:t xml:space="preserve"> </w:t>
      </w:r>
    </w:p>
    <w:p w14:paraId="19CF8B0B" w14:textId="77777777" w:rsidR="005B1356" w:rsidRDefault="006D2732">
      <w:pPr>
        <w:spacing w:after="193" w:line="259" w:lineRule="auto"/>
        <w:ind w:left="2066" w:firstLine="0"/>
        <w:jc w:val="left"/>
      </w:pPr>
      <w:r>
        <w:rPr>
          <w:noProof/>
        </w:rPr>
        <w:lastRenderedPageBreak/>
        <w:drawing>
          <wp:inline distT="0" distB="0" distL="0" distR="0" wp14:anchorId="5ADD549A" wp14:editId="7803863D">
            <wp:extent cx="3514345" cy="1947672"/>
            <wp:effectExtent l="0" t="0" r="0" b="0"/>
            <wp:docPr id="103121" name="Picture 103121"/>
            <wp:cNvGraphicFramePr/>
            <a:graphic xmlns:a="http://schemas.openxmlformats.org/drawingml/2006/main">
              <a:graphicData uri="http://schemas.openxmlformats.org/drawingml/2006/picture">
                <pic:pic xmlns:pic="http://schemas.openxmlformats.org/drawingml/2006/picture">
                  <pic:nvPicPr>
                    <pic:cNvPr id="103121" name="Picture 103121"/>
                    <pic:cNvPicPr/>
                  </pic:nvPicPr>
                  <pic:blipFill>
                    <a:blip r:embed="rId108"/>
                    <a:stretch>
                      <a:fillRect/>
                    </a:stretch>
                  </pic:blipFill>
                  <pic:spPr>
                    <a:xfrm>
                      <a:off x="0" y="0"/>
                      <a:ext cx="3514345" cy="1947672"/>
                    </a:xfrm>
                    <a:prstGeom prst="rect">
                      <a:avLst/>
                    </a:prstGeom>
                  </pic:spPr>
                </pic:pic>
              </a:graphicData>
            </a:graphic>
          </wp:inline>
        </w:drawing>
      </w:r>
    </w:p>
    <w:p w14:paraId="4A15D660" w14:textId="77777777" w:rsidR="005B1356" w:rsidRDefault="006D2732">
      <w:pPr>
        <w:spacing w:after="103" w:line="259" w:lineRule="auto"/>
        <w:ind w:left="12" w:firstLine="0"/>
        <w:jc w:val="left"/>
      </w:pPr>
      <w:r>
        <w:rPr>
          <w:i/>
        </w:rPr>
        <w:t xml:space="preserve"> </w:t>
      </w:r>
    </w:p>
    <w:p w14:paraId="42CDEF40" w14:textId="77777777" w:rsidR="005B1356" w:rsidRDefault="006D2732">
      <w:pPr>
        <w:spacing w:line="393" w:lineRule="auto"/>
        <w:ind w:left="7"/>
        <w:jc w:val="left"/>
      </w:pPr>
      <w:r>
        <w:rPr>
          <w:b/>
        </w:rPr>
        <w:t xml:space="preserve">Разпределение на предпочитаното обучение по меки умения по вид компания според броя на заетите:  </w:t>
      </w:r>
    </w:p>
    <w:p w14:paraId="716043F0" w14:textId="77777777" w:rsidR="005B1356" w:rsidRDefault="006D2732">
      <w:pPr>
        <w:ind w:left="7"/>
      </w:pPr>
      <w:r>
        <w:t>Най-предпочитаното обучение за умения от микро-предприятията е “Комуникативни умения -  (способност за комуникиране и изграждане на доверие, ефективно приеман</w:t>
      </w:r>
      <w:r>
        <w:t xml:space="preserve">е и изпращане на информация)“. </w:t>
      </w:r>
    </w:p>
    <w:p w14:paraId="151B384A" w14:textId="77777777" w:rsidR="005B1356" w:rsidRDefault="006D2732">
      <w:pPr>
        <w:ind w:left="7"/>
      </w:pPr>
      <w:r>
        <w:t xml:space="preserve">Най-предпочитаното обучение за умения от малките компании е “Комуникативни умения -  (способност за комуникиране и изграждане на доверие, ефективно приемане и изпращане на информация)“. </w:t>
      </w:r>
    </w:p>
    <w:p w14:paraId="504B2A27" w14:textId="77777777" w:rsidR="005B1356" w:rsidRDefault="006D2732">
      <w:pPr>
        <w:ind w:left="7"/>
      </w:pPr>
      <w:r>
        <w:t>Най-предпочитаното обучение за умения</w:t>
      </w:r>
      <w:r>
        <w:t xml:space="preserve"> от средните фирми е “Комуникативни умения -  (способност за комуникиране и изграждане на доверие, ефективно приемане и изпращане на информация)“. </w:t>
      </w:r>
    </w:p>
    <w:p w14:paraId="6E9CE7A4" w14:textId="77777777" w:rsidR="005B1356" w:rsidRDefault="006D2732">
      <w:pPr>
        <w:ind w:left="7"/>
      </w:pPr>
      <w:r>
        <w:t xml:space="preserve">Най-предпочитаното обучение за умения от големите предприятия е Решаване на проблеми (аналитично и критично </w:t>
      </w:r>
      <w:r>
        <w:t xml:space="preserve">мислене; поемане на лична отговорност, идентифициране на проблеми, вземане на решения и последващи действия, оценка на риска)“. </w:t>
      </w:r>
    </w:p>
    <w:p w14:paraId="146F77BD" w14:textId="77777777" w:rsidR="005B1356" w:rsidRDefault="006D2732">
      <w:pPr>
        <w:spacing w:after="134" w:line="259" w:lineRule="auto"/>
        <w:ind w:left="1997" w:firstLine="0"/>
        <w:jc w:val="left"/>
      </w:pPr>
      <w:r>
        <w:rPr>
          <w:i/>
        </w:rPr>
        <w:t xml:space="preserve"> </w:t>
      </w:r>
    </w:p>
    <w:p w14:paraId="13515C90" w14:textId="77777777" w:rsidR="005B1356" w:rsidRDefault="006D2732">
      <w:pPr>
        <w:pStyle w:val="Heading5"/>
        <w:tabs>
          <w:tab w:val="center" w:pos="3132"/>
        </w:tabs>
        <w:spacing w:after="141"/>
        <w:ind w:left="-3" w:firstLine="0"/>
      </w:pPr>
      <w:r>
        <w:t xml:space="preserve">3.4.2.4. </w:t>
      </w:r>
      <w:r>
        <w:tab/>
        <w:t xml:space="preserve">Предпочитана методика на обучение </w:t>
      </w:r>
    </w:p>
    <w:p w14:paraId="3358BE0E" w14:textId="77777777" w:rsidR="005B1356" w:rsidRDefault="006D2732">
      <w:pPr>
        <w:ind w:left="7"/>
      </w:pPr>
      <w:r>
        <w:t xml:space="preserve">Активно смесено учене – обучаемите се запознават с учебното съдържание под </w:t>
      </w:r>
      <w:r>
        <w:t xml:space="preserve">форма на презентации онлайн на персонален компютър/лаптоп или чрез мобилните си телефони, след това учебното съдържание се дискутира с преподавателя в класната стая с цел изясняване на темите </w:t>
      </w:r>
      <w:r>
        <w:lastRenderedPageBreak/>
        <w:t>и решаване на инженерни задачи, после обучаемите имат практическ</w:t>
      </w:r>
      <w:r>
        <w:t xml:space="preserve">и занятия в лаборатории – 24 отговора. </w:t>
      </w:r>
    </w:p>
    <w:p w14:paraId="6E7FEC56" w14:textId="77777777" w:rsidR="005B1356" w:rsidRDefault="006D2732">
      <w:pPr>
        <w:ind w:left="7"/>
      </w:pPr>
      <w:r>
        <w:t xml:space="preserve">Традиционна – преподавателят преподава учебното съдържание в класната стая и след това обучаемите имат практически занятия в лаборатории – 16 отговора. </w:t>
      </w:r>
    </w:p>
    <w:p w14:paraId="3C9A837F" w14:textId="77777777" w:rsidR="005B1356" w:rsidRDefault="006D2732">
      <w:pPr>
        <w:spacing w:after="0" w:line="259" w:lineRule="auto"/>
        <w:ind w:left="1092" w:firstLine="0"/>
        <w:jc w:val="left"/>
      </w:pPr>
      <w:r>
        <w:t xml:space="preserve"> </w:t>
      </w:r>
    </w:p>
    <w:p w14:paraId="0EB37A7A" w14:textId="77777777" w:rsidR="005B1356" w:rsidRDefault="006D2732">
      <w:pPr>
        <w:spacing w:after="124" w:line="259" w:lineRule="auto"/>
        <w:ind w:left="1653" w:firstLine="0"/>
        <w:jc w:val="left"/>
      </w:pPr>
      <w:r>
        <w:rPr>
          <w:rFonts w:ascii="Calibri" w:eastAsia="Calibri" w:hAnsi="Calibri" w:cs="Calibri"/>
          <w:noProof/>
        </w:rPr>
        <mc:AlternateContent>
          <mc:Choice Requires="wpg">
            <w:drawing>
              <wp:inline distT="0" distB="0" distL="0" distR="0" wp14:anchorId="3A41BA63" wp14:editId="069834EC">
                <wp:extent cx="3719348" cy="1852393"/>
                <wp:effectExtent l="0" t="0" r="0" b="0"/>
                <wp:docPr id="97024" name="Group 97024"/>
                <wp:cNvGraphicFramePr/>
                <a:graphic xmlns:a="http://schemas.openxmlformats.org/drawingml/2006/main">
                  <a:graphicData uri="http://schemas.microsoft.com/office/word/2010/wordprocessingGroup">
                    <wpg:wgp>
                      <wpg:cNvGrpSpPr/>
                      <wpg:grpSpPr>
                        <a:xfrm>
                          <a:off x="0" y="0"/>
                          <a:ext cx="3719348" cy="1852393"/>
                          <a:chOff x="0" y="0"/>
                          <a:chExt cx="3719348" cy="1852393"/>
                        </a:xfrm>
                      </wpg:grpSpPr>
                      <pic:pic xmlns:pic="http://schemas.openxmlformats.org/drawingml/2006/picture">
                        <pic:nvPicPr>
                          <pic:cNvPr id="103123" name="Picture 103123"/>
                          <pic:cNvPicPr/>
                        </pic:nvPicPr>
                        <pic:blipFill>
                          <a:blip r:embed="rId109"/>
                          <a:stretch>
                            <a:fillRect/>
                          </a:stretch>
                        </pic:blipFill>
                        <pic:spPr>
                          <a:xfrm>
                            <a:off x="-7559" y="-5976"/>
                            <a:ext cx="3642360" cy="1786128"/>
                          </a:xfrm>
                          <a:prstGeom prst="rect">
                            <a:avLst/>
                          </a:prstGeom>
                        </pic:spPr>
                      </pic:pic>
                      <pic:pic xmlns:pic="http://schemas.openxmlformats.org/drawingml/2006/picture">
                        <pic:nvPicPr>
                          <pic:cNvPr id="103124" name="Picture 103124"/>
                          <pic:cNvPicPr/>
                        </pic:nvPicPr>
                        <pic:blipFill>
                          <a:blip r:embed="rId110"/>
                          <a:stretch>
                            <a:fillRect/>
                          </a:stretch>
                        </pic:blipFill>
                        <pic:spPr>
                          <a:xfrm>
                            <a:off x="672144" y="-1912"/>
                            <a:ext cx="1557528" cy="1776984"/>
                          </a:xfrm>
                          <a:prstGeom prst="rect">
                            <a:avLst/>
                          </a:prstGeom>
                        </pic:spPr>
                      </pic:pic>
                      <pic:pic xmlns:pic="http://schemas.openxmlformats.org/drawingml/2006/picture">
                        <pic:nvPicPr>
                          <pic:cNvPr id="103125" name="Picture 103125"/>
                          <pic:cNvPicPr/>
                        </pic:nvPicPr>
                        <pic:blipFill>
                          <a:blip r:embed="rId111"/>
                          <a:stretch>
                            <a:fillRect/>
                          </a:stretch>
                        </pic:blipFill>
                        <pic:spPr>
                          <a:xfrm>
                            <a:off x="323656" y="-1912"/>
                            <a:ext cx="1152144" cy="1658112"/>
                          </a:xfrm>
                          <a:prstGeom prst="rect">
                            <a:avLst/>
                          </a:prstGeom>
                        </pic:spPr>
                      </pic:pic>
                      <wps:wsp>
                        <wps:cNvPr id="14063" name="Shape 14063"/>
                        <wps:cNvSpPr/>
                        <wps:spPr>
                          <a:xfrm>
                            <a:off x="834797" y="139401"/>
                            <a:ext cx="1190833" cy="1498279"/>
                          </a:xfrm>
                          <a:custGeom>
                            <a:avLst/>
                            <a:gdLst/>
                            <a:ahLst/>
                            <a:cxnLst/>
                            <a:rect l="0" t="0" r="0" b="0"/>
                            <a:pathLst>
                              <a:path w="1190833" h="1498279">
                                <a:moveTo>
                                  <a:pt x="440783" y="0"/>
                                </a:moveTo>
                                <a:cubicBezTo>
                                  <a:pt x="855067" y="0"/>
                                  <a:pt x="1190833" y="335392"/>
                                  <a:pt x="1190833" y="749127"/>
                                </a:cubicBezTo>
                                <a:cubicBezTo>
                                  <a:pt x="1190833" y="1162874"/>
                                  <a:pt x="855067" y="1498279"/>
                                  <a:pt x="440783" y="1498279"/>
                                </a:cubicBezTo>
                                <a:cubicBezTo>
                                  <a:pt x="282452" y="1498279"/>
                                  <a:pt x="128141" y="1448192"/>
                                  <a:pt x="0" y="1355202"/>
                                </a:cubicBezTo>
                                <a:lnTo>
                                  <a:pt x="440783" y="749127"/>
                                </a:lnTo>
                                <a:lnTo>
                                  <a:pt x="440783"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4064" name="Shape 14064"/>
                        <wps:cNvSpPr/>
                        <wps:spPr>
                          <a:xfrm>
                            <a:off x="425422" y="139401"/>
                            <a:ext cx="850158" cy="1355202"/>
                          </a:xfrm>
                          <a:custGeom>
                            <a:avLst/>
                            <a:gdLst/>
                            <a:ahLst/>
                            <a:cxnLst/>
                            <a:rect l="0" t="0" r="0" b="0"/>
                            <a:pathLst>
                              <a:path w="850158" h="1355202">
                                <a:moveTo>
                                  <a:pt x="850158" y="0"/>
                                </a:moveTo>
                                <a:lnTo>
                                  <a:pt x="850158" y="749127"/>
                                </a:lnTo>
                                <a:lnTo>
                                  <a:pt x="409375" y="1355202"/>
                                </a:lnTo>
                                <a:cubicBezTo>
                                  <a:pt x="74282" y="1112014"/>
                                  <a:pt x="0" y="643517"/>
                                  <a:pt x="243459" y="308784"/>
                                </a:cubicBezTo>
                                <a:cubicBezTo>
                                  <a:pt x="384577" y="114796"/>
                                  <a:pt x="610137" y="0"/>
                                  <a:pt x="850158" y="0"/>
                                </a:cubicBezTo>
                                <a:close/>
                              </a:path>
                            </a:pathLst>
                          </a:custGeom>
                          <a:ln w="0" cap="flat">
                            <a:round/>
                          </a:ln>
                        </wps:spPr>
                        <wps:style>
                          <a:lnRef idx="0">
                            <a:srgbClr val="000000">
                              <a:alpha val="0"/>
                            </a:srgbClr>
                          </a:lnRef>
                          <a:fillRef idx="1">
                            <a:srgbClr val="ED7D31"/>
                          </a:fillRef>
                          <a:effectRef idx="0">
                            <a:scrgbClr r="0" g="0" b="0"/>
                          </a:effectRef>
                          <a:fontRef idx="none"/>
                        </wps:style>
                        <wps:bodyPr/>
                      </wps:wsp>
                      <pic:pic xmlns:pic="http://schemas.openxmlformats.org/drawingml/2006/picture">
                        <pic:nvPicPr>
                          <pic:cNvPr id="14066" name="Picture 14066"/>
                          <pic:cNvPicPr/>
                        </pic:nvPicPr>
                        <pic:blipFill>
                          <a:blip r:embed="rId112"/>
                          <a:stretch>
                            <a:fillRect/>
                          </a:stretch>
                        </pic:blipFill>
                        <pic:spPr>
                          <a:xfrm>
                            <a:off x="1458240" y="881875"/>
                            <a:ext cx="403375" cy="299534"/>
                          </a:xfrm>
                          <a:prstGeom prst="rect">
                            <a:avLst/>
                          </a:prstGeom>
                        </pic:spPr>
                      </pic:pic>
                      <pic:pic xmlns:pic="http://schemas.openxmlformats.org/drawingml/2006/picture">
                        <pic:nvPicPr>
                          <pic:cNvPr id="103126" name="Picture 103126"/>
                          <pic:cNvPicPr/>
                        </pic:nvPicPr>
                        <pic:blipFill>
                          <a:blip r:embed="rId113"/>
                          <a:stretch>
                            <a:fillRect/>
                          </a:stretch>
                        </pic:blipFill>
                        <pic:spPr>
                          <a:xfrm>
                            <a:off x="1478848" y="902327"/>
                            <a:ext cx="301752" cy="201168"/>
                          </a:xfrm>
                          <a:prstGeom prst="rect">
                            <a:avLst/>
                          </a:prstGeom>
                        </pic:spPr>
                      </pic:pic>
                      <wps:wsp>
                        <wps:cNvPr id="96916" name="Rectangle 96916"/>
                        <wps:cNvSpPr/>
                        <wps:spPr>
                          <a:xfrm>
                            <a:off x="1522172" y="953261"/>
                            <a:ext cx="170221" cy="170961"/>
                          </a:xfrm>
                          <a:prstGeom prst="rect">
                            <a:avLst/>
                          </a:prstGeom>
                          <a:ln>
                            <a:noFill/>
                          </a:ln>
                        </wps:spPr>
                        <wps:txbx>
                          <w:txbxContent>
                            <w:p w14:paraId="1E8E1631" w14:textId="77777777" w:rsidR="005B1356" w:rsidRDefault="006D2732">
                              <w:pPr>
                                <w:spacing w:after="160" w:line="259" w:lineRule="auto"/>
                                <w:ind w:left="0" w:firstLine="0"/>
                                <w:jc w:val="left"/>
                              </w:pPr>
                              <w:r>
                                <w:rPr>
                                  <w:rFonts w:ascii="Calibri" w:eastAsia="Calibri" w:hAnsi="Calibri" w:cs="Calibri"/>
                                  <w:b/>
                                  <w:color w:val="FFFFFF"/>
                                  <w:sz w:val="20"/>
                                </w:rPr>
                                <w:t>60</w:t>
                              </w:r>
                            </w:p>
                          </w:txbxContent>
                        </wps:txbx>
                        <wps:bodyPr horzOverflow="overflow" vert="horz" lIns="0" tIns="0" rIns="0" bIns="0" rtlCol="0">
                          <a:noAutofit/>
                        </wps:bodyPr>
                      </wps:wsp>
                      <wps:wsp>
                        <wps:cNvPr id="96917" name="Rectangle 96917"/>
                        <wps:cNvSpPr/>
                        <wps:spPr>
                          <a:xfrm>
                            <a:off x="1650034" y="953261"/>
                            <a:ext cx="122496" cy="170961"/>
                          </a:xfrm>
                          <a:prstGeom prst="rect">
                            <a:avLst/>
                          </a:prstGeom>
                          <a:ln>
                            <a:noFill/>
                          </a:ln>
                        </wps:spPr>
                        <wps:txbx>
                          <w:txbxContent>
                            <w:p w14:paraId="3CEACB22" w14:textId="77777777" w:rsidR="005B1356" w:rsidRDefault="006D2732">
                              <w:pPr>
                                <w:spacing w:after="160" w:line="259" w:lineRule="auto"/>
                                <w:ind w:left="0" w:firstLine="0"/>
                                <w:jc w:val="left"/>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14070" name="Picture 14070"/>
                          <pic:cNvPicPr/>
                        </pic:nvPicPr>
                        <pic:blipFill>
                          <a:blip r:embed="rId112"/>
                          <a:stretch>
                            <a:fillRect/>
                          </a:stretch>
                        </pic:blipFill>
                        <pic:spPr>
                          <a:xfrm>
                            <a:off x="744342" y="650763"/>
                            <a:ext cx="403375" cy="299534"/>
                          </a:xfrm>
                          <a:prstGeom prst="rect">
                            <a:avLst/>
                          </a:prstGeom>
                        </pic:spPr>
                      </pic:pic>
                      <pic:pic xmlns:pic="http://schemas.openxmlformats.org/drawingml/2006/picture">
                        <pic:nvPicPr>
                          <pic:cNvPr id="103127" name="Picture 103127"/>
                          <pic:cNvPicPr/>
                        </pic:nvPicPr>
                        <pic:blipFill>
                          <a:blip r:embed="rId114"/>
                          <a:stretch>
                            <a:fillRect/>
                          </a:stretch>
                        </pic:blipFill>
                        <pic:spPr>
                          <a:xfrm>
                            <a:off x="764600" y="670679"/>
                            <a:ext cx="304800" cy="201168"/>
                          </a:xfrm>
                          <a:prstGeom prst="rect">
                            <a:avLst/>
                          </a:prstGeom>
                        </pic:spPr>
                      </pic:pic>
                      <wps:wsp>
                        <wps:cNvPr id="96914" name="Rectangle 96914"/>
                        <wps:cNvSpPr/>
                        <wps:spPr>
                          <a:xfrm>
                            <a:off x="808578" y="721313"/>
                            <a:ext cx="170426" cy="171372"/>
                          </a:xfrm>
                          <a:prstGeom prst="rect">
                            <a:avLst/>
                          </a:prstGeom>
                          <a:ln>
                            <a:noFill/>
                          </a:ln>
                        </wps:spPr>
                        <wps:txbx>
                          <w:txbxContent>
                            <w:p w14:paraId="39DA8C33" w14:textId="77777777" w:rsidR="005B1356" w:rsidRDefault="006D2732">
                              <w:pPr>
                                <w:spacing w:after="160" w:line="259" w:lineRule="auto"/>
                                <w:ind w:left="0" w:firstLine="0"/>
                                <w:jc w:val="left"/>
                              </w:pPr>
                              <w:r>
                                <w:rPr>
                                  <w:rFonts w:ascii="Calibri" w:eastAsia="Calibri" w:hAnsi="Calibri" w:cs="Calibri"/>
                                  <w:b/>
                                  <w:color w:val="FFFFFF"/>
                                  <w:sz w:val="20"/>
                                </w:rPr>
                                <w:t>40</w:t>
                              </w:r>
                            </w:p>
                          </w:txbxContent>
                        </wps:txbx>
                        <wps:bodyPr horzOverflow="overflow" vert="horz" lIns="0" tIns="0" rIns="0" bIns="0" rtlCol="0">
                          <a:noAutofit/>
                        </wps:bodyPr>
                      </wps:wsp>
                      <wps:wsp>
                        <wps:cNvPr id="96915" name="Rectangle 96915"/>
                        <wps:cNvSpPr/>
                        <wps:spPr>
                          <a:xfrm>
                            <a:off x="936440" y="721313"/>
                            <a:ext cx="122791" cy="171372"/>
                          </a:xfrm>
                          <a:prstGeom prst="rect">
                            <a:avLst/>
                          </a:prstGeom>
                          <a:ln>
                            <a:noFill/>
                          </a:ln>
                        </wps:spPr>
                        <wps:txbx>
                          <w:txbxContent>
                            <w:p w14:paraId="3668577E" w14:textId="77777777" w:rsidR="005B1356" w:rsidRDefault="006D2732">
                              <w:pPr>
                                <w:spacing w:after="160" w:line="259" w:lineRule="auto"/>
                                <w:ind w:left="0" w:firstLine="0"/>
                                <w:jc w:val="left"/>
                              </w:pPr>
                              <w:r>
                                <w:rPr>
                                  <w:rFonts w:ascii="Calibri" w:eastAsia="Calibri" w:hAnsi="Calibri" w:cs="Calibri"/>
                                  <w:b/>
                                  <w:color w:val="FFFFFF"/>
                                  <w:sz w:val="20"/>
                                </w:rPr>
                                <w:t>%</w:t>
                              </w:r>
                            </w:p>
                          </w:txbxContent>
                        </wps:txbx>
                        <wps:bodyPr horzOverflow="overflow" vert="horz" lIns="0" tIns="0" rIns="0" bIns="0" rtlCol="0">
                          <a:noAutofit/>
                        </wps:bodyPr>
                      </wps:wsp>
                      <wps:wsp>
                        <wps:cNvPr id="105319" name="Shape 105319"/>
                        <wps:cNvSpPr/>
                        <wps:spPr>
                          <a:xfrm>
                            <a:off x="2551160" y="536727"/>
                            <a:ext cx="1006156" cy="703981"/>
                          </a:xfrm>
                          <a:custGeom>
                            <a:avLst/>
                            <a:gdLst/>
                            <a:ahLst/>
                            <a:cxnLst/>
                            <a:rect l="0" t="0" r="0" b="0"/>
                            <a:pathLst>
                              <a:path w="1006156" h="703981">
                                <a:moveTo>
                                  <a:pt x="0" y="0"/>
                                </a:moveTo>
                                <a:lnTo>
                                  <a:pt x="1006156" y="0"/>
                                </a:lnTo>
                                <a:lnTo>
                                  <a:pt x="1006156" y="703981"/>
                                </a:lnTo>
                                <a:lnTo>
                                  <a:pt x="0" y="703981"/>
                                </a:lnTo>
                                <a:lnTo>
                                  <a:pt x="0" y="0"/>
                                </a:lnTo>
                              </a:path>
                            </a:pathLst>
                          </a:custGeom>
                          <a:ln w="0" cap="flat">
                            <a:round/>
                          </a:ln>
                        </wps:spPr>
                        <wps:style>
                          <a:lnRef idx="0">
                            <a:srgbClr val="000000">
                              <a:alpha val="0"/>
                            </a:srgbClr>
                          </a:lnRef>
                          <a:fillRef idx="1">
                            <a:srgbClr val="F2F2F2">
                              <a:alpha val="38823"/>
                            </a:srgbClr>
                          </a:fillRef>
                          <a:effectRef idx="0">
                            <a:scrgbClr r="0" g="0" b="0"/>
                          </a:effectRef>
                          <a:fontRef idx="none"/>
                        </wps:style>
                        <wps:bodyPr/>
                      </wps:wsp>
                      <wps:wsp>
                        <wps:cNvPr id="105320" name="Shape 105320"/>
                        <wps:cNvSpPr/>
                        <wps:spPr>
                          <a:xfrm>
                            <a:off x="2610524" y="612751"/>
                            <a:ext cx="63931" cy="62340"/>
                          </a:xfrm>
                          <a:custGeom>
                            <a:avLst/>
                            <a:gdLst/>
                            <a:ahLst/>
                            <a:cxnLst/>
                            <a:rect l="0" t="0" r="0" b="0"/>
                            <a:pathLst>
                              <a:path w="63931" h="62340">
                                <a:moveTo>
                                  <a:pt x="0" y="0"/>
                                </a:moveTo>
                                <a:lnTo>
                                  <a:pt x="63931" y="0"/>
                                </a:lnTo>
                                <a:lnTo>
                                  <a:pt x="63931" y="62340"/>
                                </a:lnTo>
                                <a:lnTo>
                                  <a:pt x="0" y="6234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96912" name="Rectangle 96912"/>
                        <wps:cNvSpPr/>
                        <wps:spPr>
                          <a:xfrm>
                            <a:off x="2701855" y="591084"/>
                            <a:ext cx="76981" cy="154481"/>
                          </a:xfrm>
                          <a:prstGeom prst="rect">
                            <a:avLst/>
                          </a:prstGeom>
                          <a:ln>
                            <a:noFill/>
                          </a:ln>
                        </wps:spPr>
                        <wps:txbx>
                          <w:txbxContent>
                            <w:p w14:paraId="54E51316" w14:textId="77777777" w:rsidR="005B1356" w:rsidRDefault="006D2732">
                              <w:pPr>
                                <w:spacing w:after="160" w:line="259" w:lineRule="auto"/>
                                <w:ind w:left="0" w:firstLine="0"/>
                                <w:jc w:val="left"/>
                              </w:pPr>
                              <w:r>
                                <w:rPr>
                                  <w:rFonts w:ascii="Calibri" w:eastAsia="Calibri" w:hAnsi="Calibri" w:cs="Calibri"/>
                                  <w:color w:val="404040"/>
                                  <w:sz w:val="18"/>
                                </w:rPr>
                                <w:t>1</w:t>
                              </w:r>
                            </w:p>
                          </w:txbxContent>
                        </wps:txbx>
                        <wps:bodyPr horzOverflow="overflow" vert="horz" lIns="0" tIns="0" rIns="0" bIns="0" rtlCol="0">
                          <a:noAutofit/>
                        </wps:bodyPr>
                      </wps:wsp>
                      <wps:wsp>
                        <wps:cNvPr id="96913" name="Rectangle 96913"/>
                        <wps:cNvSpPr/>
                        <wps:spPr>
                          <a:xfrm>
                            <a:off x="2759735" y="591084"/>
                            <a:ext cx="994226" cy="154481"/>
                          </a:xfrm>
                          <a:prstGeom prst="rect">
                            <a:avLst/>
                          </a:prstGeom>
                          <a:ln>
                            <a:noFill/>
                          </a:ln>
                        </wps:spPr>
                        <wps:txbx>
                          <w:txbxContent>
                            <w:p w14:paraId="494E5A58" w14:textId="77777777" w:rsidR="005B1356" w:rsidRDefault="006D2732">
                              <w:pPr>
                                <w:spacing w:after="160" w:line="259" w:lineRule="auto"/>
                                <w:ind w:left="0" w:firstLine="0"/>
                                <w:jc w:val="left"/>
                              </w:pPr>
                              <w:r>
                                <w:rPr>
                                  <w:rFonts w:ascii="Calibri" w:eastAsia="Calibri" w:hAnsi="Calibri" w:cs="Calibri"/>
                                  <w:color w:val="404040"/>
                                  <w:sz w:val="18"/>
                                </w:rPr>
                                <w:t>. Active blended</w:t>
                              </w:r>
                            </w:p>
                          </w:txbxContent>
                        </wps:txbx>
                        <wps:bodyPr horzOverflow="overflow" vert="horz" lIns="0" tIns="0" rIns="0" bIns="0" rtlCol="0">
                          <a:noAutofit/>
                        </wps:bodyPr>
                      </wps:wsp>
                      <wps:wsp>
                        <wps:cNvPr id="14076" name="Rectangle 14076"/>
                        <wps:cNvSpPr/>
                        <wps:spPr>
                          <a:xfrm>
                            <a:off x="2701855" y="730360"/>
                            <a:ext cx="502427" cy="154481"/>
                          </a:xfrm>
                          <a:prstGeom prst="rect">
                            <a:avLst/>
                          </a:prstGeom>
                          <a:ln>
                            <a:noFill/>
                          </a:ln>
                        </wps:spPr>
                        <wps:txbx>
                          <w:txbxContent>
                            <w:p w14:paraId="5E49C1BB" w14:textId="77777777" w:rsidR="005B1356" w:rsidRDefault="006D2732">
                              <w:pPr>
                                <w:spacing w:after="160" w:line="259" w:lineRule="auto"/>
                                <w:ind w:left="0" w:firstLine="0"/>
                                <w:jc w:val="left"/>
                              </w:pPr>
                              <w:r>
                                <w:rPr>
                                  <w:rFonts w:ascii="Calibri" w:eastAsia="Calibri" w:hAnsi="Calibri" w:cs="Calibri"/>
                                  <w:color w:val="404040"/>
                                  <w:sz w:val="18"/>
                                </w:rPr>
                                <w:t>learning</w:t>
                              </w:r>
                            </w:p>
                          </w:txbxContent>
                        </wps:txbx>
                        <wps:bodyPr horzOverflow="overflow" vert="horz" lIns="0" tIns="0" rIns="0" bIns="0" rtlCol="0">
                          <a:noAutofit/>
                        </wps:bodyPr>
                      </wps:wsp>
                      <wps:wsp>
                        <wps:cNvPr id="105321" name="Shape 105321"/>
                        <wps:cNvSpPr/>
                        <wps:spPr>
                          <a:xfrm>
                            <a:off x="2610524" y="963981"/>
                            <a:ext cx="63931" cy="62340"/>
                          </a:xfrm>
                          <a:custGeom>
                            <a:avLst/>
                            <a:gdLst/>
                            <a:ahLst/>
                            <a:cxnLst/>
                            <a:rect l="0" t="0" r="0" b="0"/>
                            <a:pathLst>
                              <a:path w="63931" h="62340">
                                <a:moveTo>
                                  <a:pt x="0" y="0"/>
                                </a:moveTo>
                                <a:lnTo>
                                  <a:pt x="63931" y="0"/>
                                </a:lnTo>
                                <a:lnTo>
                                  <a:pt x="63931" y="62340"/>
                                </a:lnTo>
                                <a:lnTo>
                                  <a:pt x="0" y="6234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96918" name="Rectangle 96918"/>
                        <wps:cNvSpPr/>
                        <wps:spPr>
                          <a:xfrm>
                            <a:off x="2701855" y="942923"/>
                            <a:ext cx="76981" cy="154481"/>
                          </a:xfrm>
                          <a:prstGeom prst="rect">
                            <a:avLst/>
                          </a:prstGeom>
                          <a:ln>
                            <a:noFill/>
                          </a:ln>
                        </wps:spPr>
                        <wps:txbx>
                          <w:txbxContent>
                            <w:p w14:paraId="07ADA523" w14:textId="77777777" w:rsidR="005B1356" w:rsidRDefault="006D2732">
                              <w:pPr>
                                <w:spacing w:after="160" w:line="259" w:lineRule="auto"/>
                                <w:ind w:left="0" w:firstLine="0"/>
                                <w:jc w:val="left"/>
                              </w:pPr>
                              <w:r>
                                <w:rPr>
                                  <w:rFonts w:ascii="Calibri" w:eastAsia="Calibri" w:hAnsi="Calibri" w:cs="Calibri"/>
                                  <w:color w:val="404040"/>
                                  <w:sz w:val="18"/>
                                </w:rPr>
                                <w:t>2</w:t>
                              </w:r>
                            </w:p>
                          </w:txbxContent>
                        </wps:txbx>
                        <wps:bodyPr horzOverflow="overflow" vert="horz" lIns="0" tIns="0" rIns="0" bIns="0" rtlCol="0">
                          <a:noAutofit/>
                        </wps:bodyPr>
                      </wps:wsp>
                      <wps:wsp>
                        <wps:cNvPr id="96919" name="Rectangle 96919"/>
                        <wps:cNvSpPr/>
                        <wps:spPr>
                          <a:xfrm>
                            <a:off x="2759735" y="942923"/>
                            <a:ext cx="738989" cy="154481"/>
                          </a:xfrm>
                          <a:prstGeom prst="rect">
                            <a:avLst/>
                          </a:prstGeom>
                          <a:ln>
                            <a:noFill/>
                          </a:ln>
                        </wps:spPr>
                        <wps:txbx>
                          <w:txbxContent>
                            <w:p w14:paraId="6DEC34A5" w14:textId="77777777" w:rsidR="005B1356" w:rsidRDefault="006D2732">
                              <w:pPr>
                                <w:spacing w:after="160" w:line="259" w:lineRule="auto"/>
                                <w:ind w:left="0" w:firstLine="0"/>
                                <w:jc w:val="left"/>
                              </w:pPr>
                              <w:r>
                                <w:rPr>
                                  <w:rFonts w:ascii="Calibri" w:eastAsia="Calibri" w:hAnsi="Calibri" w:cs="Calibri"/>
                                  <w:color w:val="404040"/>
                                  <w:sz w:val="18"/>
                                </w:rPr>
                                <w:t>. Traditional</w:t>
                              </w:r>
                            </w:p>
                          </w:txbxContent>
                        </wps:txbx>
                        <wps:bodyPr horzOverflow="overflow" vert="horz" lIns="0" tIns="0" rIns="0" bIns="0" rtlCol="0">
                          <a:noAutofit/>
                        </wps:bodyPr>
                      </wps:wsp>
                      <wps:wsp>
                        <wps:cNvPr id="14079" name="Shape 14079"/>
                        <wps:cNvSpPr/>
                        <wps:spPr>
                          <a:xfrm>
                            <a:off x="0" y="0"/>
                            <a:ext cx="3633424" cy="1777438"/>
                          </a:xfrm>
                          <a:custGeom>
                            <a:avLst/>
                            <a:gdLst/>
                            <a:ahLst/>
                            <a:cxnLst/>
                            <a:rect l="0" t="0" r="0" b="0"/>
                            <a:pathLst>
                              <a:path w="3633424" h="1777438">
                                <a:moveTo>
                                  <a:pt x="0" y="1777438"/>
                                </a:moveTo>
                                <a:lnTo>
                                  <a:pt x="3633424" y="1777438"/>
                                </a:lnTo>
                                <a:lnTo>
                                  <a:pt x="3633424" y="0"/>
                                </a:lnTo>
                                <a:lnTo>
                                  <a:pt x="0" y="0"/>
                                </a:lnTo>
                                <a:close/>
                              </a:path>
                            </a:pathLst>
                          </a:custGeom>
                          <a:ln w="9123" cap="flat">
                            <a:round/>
                          </a:ln>
                        </wps:spPr>
                        <wps:style>
                          <a:lnRef idx="1">
                            <a:srgbClr val="BFBFBF"/>
                          </a:lnRef>
                          <a:fillRef idx="0">
                            <a:srgbClr val="000000">
                              <a:alpha val="0"/>
                            </a:srgbClr>
                          </a:fillRef>
                          <a:effectRef idx="0">
                            <a:scrgbClr r="0" g="0" b="0"/>
                          </a:effectRef>
                          <a:fontRef idx="none"/>
                        </wps:style>
                        <wps:bodyPr/>
                      </wps:wsp>
                      <wps:wsp>
                        <wps:cNvPr id="14080" name="Rectangle 14080"/>
                        <wps:cNvSpPr/>
                        <wps:spPr>
                          <a:xfrm>
                            <a:off x="3680393" y="1696061"/>
                            <a:ext cx="51809" cy="207921"/>
                          </a:xfrm>
                          <a:prstGeom prst="rect">
                            <a:avLst/>
                          </a:prstGeom>
                          <a:ln>
                            <a:noFill/>
                          </a:ln>
                        </wps:spPr>
                        <wps:txbx>
                          <w:txbxContent>
                            <w:p w14:paraId="0CC61401" w14:textId="77777777" w:rsidR="005B1356" w:rsidRDefault="006D273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3A41BA63" id="Group 97024" o:spid="_x0000_s1095" style="width:292.85pt;height:145.85pt;mso-position-horizontal-relative:char;mso-position-vertical-relative:line" coordsize="37193,18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">
                <v:shape id="Picture 103123" o:spid="_x0000_s1096" type="#_x0000_t75" style="position:absolute;left:-75;top:-59;width:36423;height:17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">
                  <v:imagedata r:id="rId115" o:title=""/>
                </v:shape>
                <v:shape id="Picture 103124" o:spid="_x0000_s1097" type="#_x0000_t75" style="position:absolute;left:6721;top:-19;width:15575;height:17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">
                  <v:imagedata r:id="rId116" o:title=""/>
                </v:shape>
                <v:shape id="Picture 103125" o:spid="_x0000_s1098" type="#_x0000_t75" style="position:absolute;left:3236;top:-19;width:11522;height:16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">
                  <v:imagedata r:id="rId117" o:title=""/>
                </v:shape>
                <v:shape id="Shape 14063" o:spid="_x0000_s1099" style="position:absolute;left:8347;top:1394;width:11909;height:14982;visibility:visible;mso-wrap-style:square;v-text-anchor:top" coordsize="1190833,149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" path="m440783,v414284,,750050,335392,750050,749127c1190833,1162874,855067,1498279,440783,1498279,282452,1498279,128141,1448192,,1355202l440783,749127,440783,xe" fillcolor="#5b9bd5" stroked="f" strokeweight="0">
                  <v:path arrowok="t" textboxrect="0,0,1190833,1498279"/>
                </v:shape>
                <v:shape id="Shape 14064" o:spid="_x0000_s1100" style="position:absolute;left:4254;top:1394;width:8501;height:13552;visibility:visible;mso-wrap-style:square;v-text-anchor:top" coordsize="850158,135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" path="m850158,r,749127l409375,1355202c74282,1112014,,643517,243459,308784,384577,114796,610137,,850158,xe" fillcolor="#ed7d31" stroked="f" strokeweight="0">
                  <v:path arrowok="t" textboxrect="0,0,850158,1355202"/>
                </v:shape>
                <v:shape id="Picture 14066" o:spid="_x0000_s1101" type="#_x0000_t75" style="position:absolute;left:14582;top:8818;width:4034;height:2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">
                  <v:imagedata r:id="rId118" o:title=""/>
                </v:shape>
                <v:shape id="Picture 103126" o:spid="_x0000_s1102" type="#_x0000_t75" style="position:absolute;left:14788;top:9023;width:3018;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">
                  <v:imagedata r:id="rId119" o:title=""/>
                </v:shape>
                <v:rect id="Rectangle 96916" o:spid="_x0000_s1103" style="position:absolute;left:15221;top:9532;width:1702;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" filled="f" stroked="f">
                  <v:textbox inset="0,0,0,0">
                    <w:txbxContent>
                      <w:p w14:paraId="1E8E1631" w14:textId="77777777" w:rsidR="005B1356" w:rsidRDefault="006D2732">
                        <w:pPr>
                          <w:spacing w:after="160" w:line="259" w:lineRule="auto"/>
                          <w:ind w:left="0" w:firstLine="0"/>
                          <w:jc w:val="left"/>
                        </w:pPr>
                        <w:r>
                          <w:rPr>
                            <w:rFonts w:ascii="Calibri" w:eastAsia="Calibri" w:hAnsi="Calibri" w:cs="Calibri"/>
                            <w:b/>
                            <w:color w:val="FFFFFF"/>
                            <w:sz w:val="20"/>
                          </w:rPr>
                          <w:t>60</w:t>
                        </w:r>
                      </w:p>
                    </w:txbxContent>
                  </v:textbox>
                </v:rect>
                <v:rect id="Rectangle 96917" o:spid="_x0000_s1104" style="position:absolute;left:16500;top:9532;width:1225;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" filled="f" stroked="f">
                  <v:textbox inset="0,0,0,0">
                    <w:txbxContent>
                      <w:p w14:paraId="3CEACB22" w14:textId="77777777" w:rsidR="005B1356" w:rsidRDefault="006D2732">
                        <w:pPr>
                          <w:spacing w:after="160" w:line="259" w:lineRule="auto"/>
                          <w:ind w:left="0" w:firstLine="0"/>
                          <w:jc w:val="left"/>
                        </w:pPr>
                        <w:r>
                          <w:rPr>
                            <w:rFonts w:ascii="Calibri" w:eastAsia="Calibri" w:hAnsi="Calibri" w:cs="Calibri"/>
                            <w:b/>
                            <w:color w:val="FFFFFF"/>
                            <w:sz w:val="20"/>
                          </w:rPr>
                          <w:t>%</w:t>
                        </w:r>
                      </w:p>
                    </w:txbxContent>
                  </v:textbox>
                </v:rect>
                <v:shape id="Picture 14070" o:spid="_x0000_s1105" type="#_x0000_t75" style="position:absolute;left:7443;top:6507;width:403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">
                  <v:imagedata r:id="rId118" o:title=""/>
                </v:shape>
                <v:shape id="Picture 103127" o:spid="_x0000_s1106" type="#_x0000_t75" style="position:absolute;left:7646;top:6706;width:3048;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">
                  <v:imagedata r:id="rId120" o:title=""/>
                </v:shape>
                <v:rect id="Rectangle 96914" o:spid="_x0000_s1107" style="position:absolute;left:8085;top:7213;width:170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" filled="f" stroked="f">
                  <v:textbox inset="0,0,0,0">
                    <w:txbxContent>
                      <w:p w14:paraId="39DA8C33" w14:textId="77777777" w:rsidR="005B1356" w:rsidRDefault="006D2732">
                        <w:pPr>
                          <w:spacing w:after="160" w:line="259" w:lineRule="auto"/>
                          <w:ind w:left="0" w:firstLine="0"/>
                          <w:jc w:val="left"/>
                        </w:pPr>
                        <w:r>
                          <w:rPr>
                            <w:rFonts w:ascii="Calibri" w:eastAsia="Calibri" w:hAnsi="Calibri" w:cs="Calibri"/>
                            <w:b/>
                            <w:color w:val="FFFFFF"/>
                            <w:sz w:val="20"/>
                          </w:rPr>
                          <w:t>40</w:t>
                        </w:r>
                      </w:p>
                    </w:txbxContent>
                  </v:textbox>
                </v:rect>
                <v:rect id="Rectangle 96915" o:spid="_x0000_s1108" style="position:absolute;left:9364;top:7213;width:122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" filled="f" stroked="f">
                  <v:textbox inset="0,0,0,0">
                    <w:txbxContent>
                      <w:p w14:paraId="3668577E" w14:textId="77777777" w:rsidR="005B1356" w:rsidRDefault="006D2732">
                        <w:pPr>
                          <w:spacing w:after="160" w:line="259" w:lineRule="auto"/>
                          <w:ind w:left="0" w:firstLine="0"/>
                          <w:jc w:val="left"/>
                        </w:pPr>
                        <w:r>
                          <w:rPr>
                            <w:rFonts w:ascii="Calibri" w:eastAsia="Calibri" w:hAnsi="Calibri" w:cs="Calibri"/>
                            <w:b/>
                            <w:color w:val="FFFFFF"/>
                            <w:sz w:val="20"/>
                          </w:rPr>
                          <w:t>%</w:t>
                        </w:r>
                      </w:p>
                    </w:txbxContent>
                  </v:textbox>
                </v:rect>
                <v:shape id="Shape 105319" o:spid="_x0000_s1109" style="position:absolute;left:25511;top:5367;width:10062;height:7040;visibility:visible;mso-wrap-style:square;v-text-anchor:top" coordsize="1006156,70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" path="m,l1006156,r,703981l,703981,,e" fillcolor="#f2f2f2" stroked="f" strokeweight="0">
                  <v:fill opacity="25443f"/>
                  <v:path arrowok="t" textboxrect="0,0,1006156,703981"/>
                </v:shape>
                <v:shape id="Shape 105320" o:spid="_x0000_s1110" style="position:absolute;left:26105;top:6127;width:639;height:623;visibility:visible;mso-wrap-style:square;v-text-anchor:top" coordsize="63931,6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" path="m,l63931,r,62340l,62340,,e" fillcolor="#5b9bd5" stroked="f" strokeweight="0">
                  <v:path arrowok="t" textboxrect="0,0,63931,62340"/>
                </v:shape>
                <v:rect id="Rectangle 96912" o:spid="_x0000_s1111" style="position:absolute;left:27018;top:5910;width:77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" filled="f" stroked="f">
                  <v:textbox inset="0,0,0,0">
                    <w:txbxContent>
                      <w:p w14:paraId="54E51316" w14:textId="77777777" w:rsidR="005B1356" w:rsidRDefault="006D2732">
                        <w:pPr>
                          <w:spacing w:after="160" w:line="259" w:lineRule="auto"/>
                          <w:ind w:left="0" w:firstLine="0"/>
                          <w:jc w:val="left"/>
                        </w:pPr>
                        <w:r>
                          <w:rPr>
                            <w:rFonts w:ascii="Calibri" w:eastAsia="Calibri" w:hAnsi="Calibri" w:cs="Calibri"/>
                            <w:color w:val="404040"/>
                            <w:sz w:val="18"/>
                          </w:rPr>
                          <w:t>1</w:t>
                        </w:r>
                      </w:p>
                    </w:txbxContent>
                  </v:textbox>
                </v:rect>
                <v:rect id="Rectangle 96913" o:spid="_x0000_s1112" style="position:absolute;left:27597;top:5910;width:9942;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" filled="f" stroked="f">
                  <v:textbox inset="0,0,0,0">
                    <w:txbxContent>
                      <w:p w14:paraId="494E5A58" w14:textId="77777777" w:rsidR="005B1356" w:rsidRDefault="006D2732">
                        <w:pPr>
                          <w:spacing w:after="160" w:line="259" w:lineRule="auto"/>
                          <w:ind w:left="0" w:firstLine="0"/>
                          <w:jc w:val="left"/>
                        </w:pPr>
                        <w:r>
                          <w:rPr>
                            <w:rFonts w:ascii="Calibri" w:eastAsia="Calibri" w:hAnsi="Calibri" w:cs="Calibri"/>
                            <w:color w:val="404040"/>
                            <w:sz w:val="18"/>
                          </w:rPr>
                          <w:t>. Active blended</w:t>
                        </w:r>
                      </w:p>
                    </w:txbxContent>
                  </v:textbox>
                </v:rect>
                <v:rect id="Rectangle 14076" o:spid="_x0000_s1113" style="position:absolute;left:27018;top:7303;width:5024;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" filled="f" stroked="f">
                  <v:textbox inset="0,0,0,0">
                    <w:txbxContent>
                      <w:p w14:paraId="5E49C1BB" w14:textId="77777777" w:rsidR="005B1356" w:rsidRDefault="006D2732">
                        <w:pPr>
                          <w:spacing w:after="160" w:line="259" w:lineRule="auto"/>
                          <w:ind w:left="0" w:firstLine="0"/>
                          <w:jc w:val="left"/>
                        </w:pPr>
                        <w:r>
                          <w:rPr>
                            <w:rFonts w:ascii="Calibri" w:eastAsia="Calibri" w:hAnsi="Calibri" w:cs="Calibri"/>
                            <w:color w:val="404040"/>
                            <w:sz w:val="18"/>
                          </w:rPr>
                          <w:t>learning</w:t>
                        </w:r>
                      </w:p>
                    </w:txbxContent>
                  </v:textbox>
                </v:rect>
                <v:shape id="Shape 105321" o:spid="_x0000_s1114" style="position:absolute;left:26105;top:9639;width:639;height:624;visibility:visible;mso-wrap-style:square;v-text-anchor:top" coordsize="63931,6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" path="m,l63931,r,62340l,62340,,e" fillcolor="#ed7d31" stroked="f" strokeweight="0">
                  <v:path arrowok="t" textboxrect="0,0,63931,62340"/>
                </v:shape>
                <v:rect id="Rectangle 96918" o:spid="_x0000_s1115" style="position:absolute;left:27018;top:9429;width:77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" filled="f" stroked="f">
                  <v:textbox inset="0,0,0,0">
                    <w:txbxContent>
                      <w:p w14:paraId="07ADA523" w14:textId="77777777" w:rsidR="005B1356" w:rsidRDefault="006D2732">
                        <w:pPr>
                          <w:spacing w:after="160" w:line="259" w:lineRule="auto"/>
                          <w:ind w:left="0" w:firstLine="0"/>
                          <w:jc w:val="left"/>
                        </w:pPr>
                        <w:r>
                          <w:rPr>
                            <w:rFonts w:ascii="Calibri" w:eastAsia="Calibri" w:hAnsi="Calibri" w:cs="Calibri"/>
                            <w:color w:val="404040"/>
                            <w:sz w:val="18"/>
                          </w:rPr>
                          <w:t>2</w:t>
                        </w:r>
                      </w:p>
                    </w:txbxContent>
                  </v:textbox>
                </v:rect>
                <v:rect id="Rectangle 96919" o:spid="_x0000_s1116" style="position:absolute;left:27597;top:9429;width:739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" filled="f" stroked="f">
                  <v:textbox inset="0,0,0,0">
                    <w:txbxContent>
                      <w:p w14:paraId="6DEC34A5" w14:textId="77777777" w:rsidR="005B1356" w:rsidRDefault="006D2732">
                        <w:pPr>
                          <w:spacing w:after="160" w:line="259" w:lineRule="auto"/>
                          <w:ind w:left="0" w:firstLine="0"/>
                          <w:jc w:val="left"/>
                        </w:pPr>
                        <w:r>
                          <w:rPr>
                            <w:rFonts w:ascii="Calibri" w:eastAsia="Calibri" w:hAnsi="Calibri" w:cs="Calibri"/>
                            <w:color w:val="404040"/>
                            <w:sz w:val="18"/>
                          </w:rPr>
                          <w:t>. Traditional</w:t>
                        </w:r>
                      </w:p>
                    </w:txbxContent>
                  </v:textbox>
                </v:rect>
                <v:shape id="Shape 14079" o:spid="_x0000_s1117" style="position:absolute;width:36334;height:17774;visibility:visible;mso-wrap-style:square;v-text-anchor:top" coordsize="3633424,1777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" path="m,1777438r3633424,l3633424,,,,,1777438xe" filled="f" strokecolor="#bfbfbf" strokeweight=".25342mm">
                  <v:path arrowok="t" textboxrect="0,0,3633424,1777438"/>
                </v:shape>
                <v:rect id="Rectangle 14080" o:spid="_x0000_s1118" style="position:absolute;left:36803;top:16960;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" filled="f" stroked="f">
                  <v:textbox inset="0,0,0,0">
                    <w:txbxContent>
                      <w:p w14:paraId="0CC61401" w14:textId="77777777" w:rsidR="005B1356" w:rsidRDefault="006D2732">
                        <w:pPr>
                          <w:spacing w:after="160" w:line="259" w:lineRule="auto"/>
                          <w:ind w:left="0" w:firstLine="0"/>
                          <w:jc w:val="left"/>
                        </w:pPr>
                        <w:r>
                          <w:t xml:space="preserve"> </w:t>
                        </w:r>
                      </w:p>
                    </w:txbxContent>
                  </v:textbox>
                </v:rect>
                <w10:anchorlock/>
              </v:group>
            </w:pict>
          </mc:Fallback>
        </mc:AlternateContent>
      </w:r>
    </w:p>
    <w:p w14:paraId="166E5DE9" w14:textId="77777777" w:rsidR="005B1356" w:rsidRDefault="006D2732">
      <w:pPr>
        <w:spacing w:line="395" w:lineRule="auto"/>
        <w:ind w:left="7"/>
        <w:jc w:val="left"/>
      </w:pPr>
      <w:r>
        <w:rPr>
          <w:b/>
        </w:rPr>
        <w:t xml:space="preserve">Разпределение на предпочитаната методика на преподаване по вид на компанията според броя на служителите: </w:t>
      </w:r>
    </w:p>
    <w:p w14:paraId="231560FA" w14:textId="77777777" w:rsidR="005B1356" w:rsidRDefault="006D2732">
      <w:pPr>
        <w:spacing w:after="141" w:line="259" w:lineRule="auto"/>
        <w:ind w:left="7"/>
      </w:pPr>
      <w:r>
        <w:t xml:space="preserve">Най-предпочитана методика от микро-предприятията: Активно. </w:t>
      </w:r>
    </w:p>
    <w:p w14:paraId="06362C8B" w14:textId="77777777" w:rsidR="005B1356" w:rsidRDefault="006D2732">
      <w:pPr>
        <w:ind w:left="7"/>
      </w:pPr>
      <w:r>
        <w:t>Най-предпочитана методика от малките предприятията: и двете – Активно и</w:t>
      </w:r>
      <w:r>
        <w:t xml:space="preserve"> Традиционна Най-предпочитана методика от средните фирми: Активно. </w:t>
      </w:r>
    </w:p>
    <w:p w14:paraId="67577C2D" w14:textId="77777777" w:rsidR="005B1356" w:rsidRDefault="006D2732">
      <w:pPr>
        <w:spacing w:after="105" w:line="259" w:lineRule="auto"/>
        <w:ind w:left="7"/>
      </w:pPr>
      <w:r>
        <w:t xml:space="preserve">Най-предпочитана методика от големите компании: Активно. </w:t>
      </w:r>
    </w:p>
    <w:p w14:paraId="2243C695" w14:textId="77777777" w:rsidR="005B1356" w:rsidRDefault="006D2732">
      <w:pPr>
        <w:spacing w:after="130" w:line="259" w:lineRule="auto"/>
        <w:ind w:left="12" w:firstLine="0"/>
        <w:jc w:val="left"/>
      </w:pPr>
      <w:r>
        <w:t xml:space="preserve"> </w:t>
      </w:r>
    </w:p>
    <w:p w14:paraId="1D25FBC0" w14:textId="77777777" w:rsidR="005B1356" w:rsidRDefault="006D2732">
      <w:pPr>
        <w:pStyle w:val="Heading4"/>
        <w:spacing w:after="139"/>
        <w:ind w:left="7"/>
      </w:pPr>
      <w:r>
        <w:t>3.4.3. ЗАКЛЮЧЕНИЯ</w:t>
      </w:r>
      <w:r>
        <w:rPr>
          <w:b w:val="0"/>
        </w:rPr>
        <w:t xml:space="preserve"> </w:t>
      </w:r>
    </w:p>
    <w:p w14:paraId="5537C260" w14:textId="77777777" w:rsidR="005B1356" w:rsidRDefault="006D2732">
      <w:pPr>
        <w:ind w:left="7"/>
      </w:pPr>
      <w:r>
        <w:t xml:space="preserve">В проучването са участваха 150 компании, отговориха  </w:t>
      </w:r>
      <w:r>
        <w:t>40 компании (26,7%). За съжаление, изследването е проведено по време на пандемията от COVID-19, когато повечето компании се бореха с проблеми. Поморският регион се състои главно от микро, малки и средни предприятия. Много от тях бяха трудно достъпни и не у</w:t>
      </w:r>
      <w:r>
        <w:t xml:space="preserve">спяха да участват в проучването, въпреки че то беше проведено онлайн. </w:t>
      </w:r>
    </w:p>
    <w:p w14:paraId="5728BD9B" w14:textId="77777777" w:rsidR="005B1356" w:rsidRDefault="006D2732">
      <w:pPr>
        <w:ind w:left="7"/>
      </w:pPr>
      <w:r>
        <w:t xml:space="preserve">Анализът на резултатите от проучването показа следната картина на необходимите обучения: Най-предпочитаното обучение за всички компании е „Работа с автоматизирани производствени </w:t>
      </w:r>
      <w:r>
        <w:lastRenderedPageBreak/>
        <w:t>системи</w:t>
      </w:r>
      <w:r>
        <w:t xml:space="preserve">“. Второто и третото най-предпочитани обучения са: „Работа с машини с ЦПУ“, Електричество / Електрически задвижвания. </w:t>
      </w:r>
    </w:p>
    <w:p w14:paraId="50FED041" w14:textId="77777777" w:rsidR="005B1356" w:rsidRDefault="006D2732">
      <w:pPr>
        <w:ind w:left="7"/>
      </w:pPr>
      <w:r>
        <w:t>Анализът на резултатите показа, че микро и малките фирми се интересуват най-вече от обучения „Работа с автоматизирани производствени сист</w:t>
      </w:r>
      <w:r>
        <w:t>еми“ и „ Работа с машини с ЦПУ “. Според данните, получени от анализа на изследването, най-предпочитаното обучение за инженери за микро, малки и средни предприятия е „Автоматизирани производствени системи - диагностика, поддръжка, отстраняване на неизправн</w:t>
      </w:r>
      <w:r>
        <w:t xml:space="preserve">ости“. Големите компании предпочитат обучения по „Основни схеми в автоматизирани пневматични системи, дизайн на пневматични и електрически пневматични системи, диагностика, поддръжка, оптимизация“. Получихме малко отговори относно нуждите на инженерите. </w:t>
      </w:r>
    </w:p>
    <w:p w14:paraId="5A882B7F" w14:textId="77777777" w:rsidR="005B1356" w:rsidRDefault="006D2732">
      <w:pPr>
        <w:ind w:left="7"/>
      </w:pPr>
      <w:r>
        <w:t>З</w:t>
      </w:r>
      <w:r>
        <w:t>а обучение в „меки умения“ малките и средни компании предпочитат “Комуникативни умения -  (способност за комуникиране и изграждане на доверие, ефективно приемане и изпращане на информация)“, а големите предприятия предпочитат •Решаване на проблеми (аналити</w:t>
      </w:r>
      <w:r>
        <w:t xml:space="preserve">чно и критично мислене; поемане на лична отговорност, идентифициране на проблеми, вземане на решения и последващи действия, оценка на риска)“. 60% (24) от компаниите предпочитат </w:t>
      </w:r>
    </w:p>
    <w:p w14:paraId="34F997D4" w14:textId="77777777" w:rsidR="005B1356" w:rsidRDefault="006D2732">
      <w:pPr>
        <w:spacing w:after="105" w:line="259" w:lineRule="auto"/>
        <w:ind w:left="7"/>
      </w:pPr>
      <w:r>
        <w:t xml:space="preserve">Активно смесено обучение. </w:t>
      </w:r>
    </w:p>
    <w:p w14:paraId="6642810C" w14:textId="77777777" w:rsidR="005B1356" w:rsidRDefault="006D2732">
      <w:pPr>
        <w:spacing w:after="157" w:line="259" w:lineRule="auto"/>
        <w:ind w:left="12" w:firstLine="0"/>
        <w:jc w:val="left"/>
      </w:pPr>
      <w:r>
        <w:t xml:space="preserve"> </w:t>
      </w:r>
    </w:p>
    <w:p w14:paraId="205D8BD1" w14:textId="77777777" w:rsidR="005B1356" w:rsidRDefault="006D2732">
      <w:pPr>
        <w:pStyle w:val="Heading2"/>
        <w:tabs>
          <w:tab w:val="center" w:pos="2185"/>
        </w:tabs>
        <w:spacing w:after="117"/>
        <w:ind w:left="-3" w:firstLine="0"/>
      </w:pPr>
      <w:bookmarkStart w:id="12" w:name="_Toc104438"/>
      <w:r>
        <w:t xml:space="preserve">3.5. </w:t>
      </w:r>
      <w:r>
        <w:tab/>
        <w:t xml:space="preserve">РЕГИОН НИШ (СЪРБИЯ) </w:t>
      </w:r>
      <w:bookmarkEnd w:id="12"/>
    </w:p>
    <w:p w14:paraId="3FC99E54" w14:textId="77777777" w:rsidR="005B1356" w:rsidRDefault="006D2732">
      <w:pPr>
        <w:pStyle w:val="Heading5"/>
        <w:ind w:left="7"/>
      </w:pPr>
      <w:r>
        <w:t xml:space="preserve">3.5.1. МЕТРИКА </w:t>
      </w:r>
    </w:p>
    <w:p w14:paraId="34CBC858" w14:textId="77777777" w:rsidR="005B1356" w:rsidRDefault="006D2732">
      <w:pPr>
        <w:ind w:left="7"/>
      </w:pPr>
      <w:r>
        <w:t>В рег</w:t>
      </w:r>
      <w:r>
        <w:t xml:space="preserve">ион Ниш 30 компании са попълнили въпросника - 47% са микро компании, 27% малки, 23 средни и 3% са големи компании. </w:t>
      </w:r>
    </w:p>
    <w:p w14:paraId="08D1AAEB" w14:textId="77777777" w:rsidR="005B1356" w:rsidRDefault="006D2732">
      <w:pPr>
        <w:spacing w:after="488" w:line="259" w:lineRule="auto"/>
        <w:ind w:left="12" w:firstLine="0"/>
        <w:jc w:val="left"/>
      </w:pPr>
      <w:r>
        <w:t xml:space="preserve"> </w:t>
      </w:r>
    </w:p>
    <w:p w14:paraId="6E96AFC4" w14:textId="77777777" w:rsidR="005B1356" w:rsidRDefault="006D2732">
      <w:pPr>
        <w:spacing w:after="0" w:line="259" w:lineRule="auto"/>
        <w:ind w:left="3464" w:firstLine="0"/>
        <w:jc w:val="left"/>
      </w:pPr>
      <w:r>
        <w:rPr>
          <w:b/>
          <w:color w:val="333333"/>
        </w:rPr>
        <w:t>Serbia - Company size</w:t>
      </w:r>
    </w:p>
    <w:p w14:paraId="25E1ED76" w14:textId="77777777" w:rsidR="005B1356" w:rsidRDefault="006D2732">
      <w:pPr>
        <w:spacing w:after="195" w:line="259" w:lineRule="auto"/>
        <w:ind w:left="2701" w:firstLine="0"/>
        <w:jc w:val="left"/>
      </w:pPr>
      <w:r>
        <w:rPr>
          <w:rFonts w:ascii="Calibri" w:eastAsia="Calibri" w:hAnsi="Calibri" w:cs="Calibri"/>
          <w:noProof/>
        </w:rPr>
        <w:lastRenderedPageBreak/>
        <mc:AlternateContent>
          <mc:Choice Requires="wpg">
            <w:drawing>
              <wp:inline distT="0" distB="0" distL="0" distR="0" wp14:anchorId="1832E3C1" wp14:editId="7358286B">
                <wp:extent cx="2118865" cy="1528833"/>
                <wp:effectExtent l="0" t="0" r="0" b="0"/>
                <wp:docPr id="97287" name="Group 97287"/>
                <wp:cNvGraphicFramePr/>
                <a:graphic xmlns:a="http://schemas.openxmlformats.org/drawingml/2006/main">
                  <a:graphicData uri="http://schemas.microsoft.com/office/word/2010/wordprocessingGroup">
                    <wpg:wgp>
                      <wpg:cNvGrpSpPr/>
                      <wpg:grpSpPr>
                        <a:xfrm>
                          <a:off x="0" y="0"/>
                          <a:ext cx="2118865" cy="1528833"/>
                          <a:chOff x="0" y="0"/>
                          <a:chExt cx="2118865" cy="1528833"/>
                        </a:xfrm>
                      </wpg:grpSpPr>
                      <pic:pic xmlns:pic="http://schemas.openxmlformats.org/drawingml/2006/picture">
                        <pic:nvPicPr>
                          <pic:cNvPr id="14360" name="Picture 14360"/>
                          <pic:cNvPicPr/>
                        </pic:nvPicPr>
                        <pic:blipFill>
                          <a:blip r:embed="rId121"/>
                          <a:stretch>
                            <a:fillRect/>
                          </a:stretch>
                        </pic:blipFill>
                        <pic:spPr>
                          <a:xfrm>
                            <a:off x="0" y="0"/>
                            <a:ext cx="2118865" cy="1340793"/>
                          </a:xfrm>
                          <a:prstGeom prst="rect">
                            <a:avLst/>
                          </a:prstGeom>
                        </pic:spPr>
                      </pic:pic>
                      <wps:wsp>
                        <wps:cNvPr id="97141" name="Rectangle 97141"/>
                        <wps:cNvSpPr/>
                        <wps:spPr>
                          <a:xfrm>
                            <a:off x="1068045" y="90197"/>
                            <a:ext cx="52388" cy="140883"/>
                          </a:xfrm>
                          <a:prstGeom prst="rect">
                            <a:avLst/>
                          </a:prstGeom>
                          <a:ln>
                            <a:noFill/>
                          </a:ln>
                        </wps:spPr>
                        <wps:txbx>
                          <w:txbxContent>
                            <w:p w14:paraId="081DE9DC" w14:textId="77777777" w:rsidR="005B1356" w:rsidRDefault="006D2732">
                              <w:pPr>
                                <w:spacing w:after="160" w:line="259" w:lineRule="auto"/>
                                <w:ind w:left="0" w:firstLine="0"/>
                                <w:jc w:val="left"/>
                              </w:pPr>
                              <w:r>
                                <w:rPr>
                                  <w:rFonts w:ascii="Calibri" w:eastAsia="Calibri" w:hAnsi="Calibri" w:cs="Calibri"/>
                                  <w:color w:val="333333"/>
                                  <w:sz w:val="16"/>
                                </w:rPr>
                                <w:t>3</w:t>
                              </w:r>
                            </w:p>
                          </w:txbxContent>
                        </wps:txbx>
                        <wps:bodyPr horzOverflow="overflow" vert="horz" lIns="0" tIns="0" rIns="0" bIns="0" rtlCol="0">
                          <a:noAutofit/>
                        </wps:bodyPr>
                      </wps:wsp>
                      <wps:wsp>
                        <wps:cNvPr id="97142" name="Rectangle 97142"/>
                        <wps:cNvSpPr/>
                        <wps:spPr>
                          <a:xfrm>
                            <a:off x="1106784" y="90197"/>
                            <a:ext cx="73881" cy="140883"/>
                          </a:xfrm>
                          <a:prstGeom prst="rect">
                            <a:avLst/>
                          </a:prstGeom>
                          <a:ln>
                            <a:noFill/>
                          </a:ln>
                        </wps:spPr>
                        <wps:txbx>
                          <w:txbxContent>
                            <w:p w14:paraId="0B2666CB" w14:textId="77777777" w:rsidR="005B1356" w:rsidRDefault="006D2732">
                              <w:pPr>
                                <w:spacing w:after="160" w:line="259" w:lineRule="auto"/>
                                <w:ind w:left="0" w:firstLine="0"/>
                                <w:jc w:val="left"/>
                              </w:pPr>
                              <w:r>
                                <w:rPr>
                                  <w:rFonts w:ascii="Calibri" w:eastAsia="Calibri" w:hAnsi="Calibri" w:cs="Calibri"/>
                                  <w:color w:val="333333"/>
                                  <w:sz w:val="16"/>
                                </w:rPr>
                                <w:t>%</w:t>
                              </w:r>
                            </w:p>
                          </w:txbxContent>
                        </wps:txbx>
                        <wps:bodyPr horzOverflow="overflow" vert="horz" lIns="0" tIns="0" rIns="0" bIns="0" rtlCol="0">
                          <a:noAutofit/>
                        </wps:bodyPr>
                      </wps:wsp>
                      <wps:wsp>
                        <wps:cNvPr id="97143" name="Rectangle 97143"/>
                        <wps:cNvSpPr/>
                        <wps:spPr>
                          <a:xfrm>
                            <a:off x="1520241" y="254874"/>
                            <a:ext cx="103911" cy="140883"/>
                          </a:xfrm>
                          <a:prstGeom prst="rect">
                            <a:avLst/>
                          </a:prstGeom>
                          <a:ln>
                            <a:noFill/>
                          </a:ln>
                        </wps:spPr>
                        <wps:txbx>
                          <w:txbxContent>
                            <w:p w14:paraId="16886177" w14:textId="77777777" w:rsidR="005B1356" w:rsidRDefault="006D2732">
                              <w:pPr>
                                <w:spacing w:after="160" w:line="259" w:lineRule="auto"/>
                                <w:ind w:left="0" w:firstLine="0"/>
                                <w:jc w:val="left"/>
                              </w:pPr>
                              <w:r>
                                <w:rPr>
                                  <w:rFonts w:ascii="Calibri" w:eastAsia="Calibri" w:hAnsi="Calibri" w:cs="Calibri"/>
                                  <w:color w:val="333333"/>
                                  <w:sz w:val="16"/>
                                </w:rPr>
                                <w:t>23</w:t>
                              </w:r>
                            </w:p>
                          </w:txbxContent>
                        </wps:txbx>
                        <wps:bodyPr horzOverflow="overflow" vert="horz" lIns="0" tIns="0" rIns="0" bIns="0" rtlCol="0">
                          <a:noAutofit/>
                        </wps:bodyPr>
                      </wps:wsp>
                      <wps:wsp>
                        <wps:cNvPr id="97144" name="Rectangle 97144"/>
                        <wps:cNvSpPr/>
                        <wps:spPr>
                          <a:xfrm>
                            <a:off x="1597719" y="254874"/>
                            <a:ext cx="73881" cy="140883"/>
                          </a:xfrm>
                          <a:prstGeom prst="rect">
                            <a:avLst/>
                          </a:prstGeom>
                          <a:ln>
                            <a:noFill/>
                          </a:ln>
                        </wps:spPr>
                        <wps:txbx>
                          <w:txbxContent>
                            <w:p w14:paraId="3FAFE4F1" w14:textId="77777777" w:rsidR="005B1356" w:rsidRDefault="006D2732">
                              <w:pPr>
                                <w:spacing w:after="160" w:line="259" w:lineRule="auto"/>
                                <w:ind w:left="0" w:firstLine="0"/>
                                <w:jc w:val="left"/>
                              </w:pPr>
                              <w:r>
                                <w:rPr>
                                  <w:rFonts w:ascii="Calibri" w:eastAsia="Calibri" w:hAnsi="Calibri" w:cs="Calibri"/>
                                  <w:color w:val="333333"/>
                                  <w:sz w:val="16"/>
                                </w:rPr>
                                <w:t>%</w:t>
                              </w:r>
                            </w:p>
                          </w:txbxContent>
                        </wps:txbx>
                        <wps:bodyPr horzOverflow="overflow" vert="horz" lIns="0" tIns="0" rIns="0" bIns="0" rtlCol="0">
                          <a:noAutofit/>
                        </wps:bodyPr>
                      </wps:wsp>
                      <wps:wsp>
                        <wps:cNvPr id="97147" name="Rectangle 97147"/>
                        <wps:cNvSpPr/>
                        <wps:spPr>
                          <a:xfrm>
                            <a:off x="1365371" y="878870"/>
                            <a:ext cx="103911" cy="140883"/>
                          </a:xfrm>
                          <a:prstGeom prst="rect">
                            <a:avLst/>
                          </a:prstGeom>
                          <a:ln>
                            <a:noFill/>
                          </a:ln>
                        </wps:spPr>
                        <wps:txbx>
                          <w:txbxContent>
                            <w:p w14:paraId="3617EE5E" w14:textId="77777777" w:rsidR="005B1356" w:rsidRDefault="006D2732">
                              <w:pPr>
                                <w:spacing w:after="160" w:line="259" w:lineRule="auto"/>
                                <w:ind w:left="0" w:firstLine="0"/>
                                <w:jc w:val="left"/>
                              </w:pPr>
                              <w:r>
                                <w:rPr>
                                  <w:rFonts w:ascii="Calibri" w:eastAsia="Calibri" w:hAnsi="Calibri" w:cs="Calibri"/>
                                  <w:color w:val="333333"/>
                                  <w:sz w:val="16"/>
                                </w:rPr>
                                <w:t>27</w:t>
                              </w:r>
                            </w:p>
                          </w:txbxContent>
                        </wps:txbx>
                        <wps:bodyPr horzOverflow="overflow" vert="horz" lIns="0" tIns="0" rIns="0" bIns="0" rtlCol="0">
                          <a:noAutofit/>
                        </wps:bodyPr>
                      </wps:wsp>
                      <wps:wsp>
                        <wps:cNvPr id="97148" name="Rectangle 97148"/>
                        <wps:cNvSpPr/>
                        <wps:spPr>
                          <a:xfrm>
                            <a:off x="1442849" y="878870"/>
                            <a:ext cx="73881" cy="140883"/>
                          </a:xfrm>
                          <a:prstGeom prst="rect">
                            <a:avLst/>
                          </a:prstGeom>
                          <a:ln>
                            <a:noFill/>
                          </a:ln>
                        </wps:spPr>
                        <wps:txbx>
                          <w:txbxContent>
                            <w:p w14:paraId="2740803E" w14:textId="77777777" w:rsidR="005B1356" w:rsidRDefault="006D2732">
                              <w:pPr>
                                <w:spacing w:after="160" w:line="259" w:lineRule="auto"/>
                                <w:ind w:left="0" w:firstLine="0"/>
                                <w:jc w:val="left"/>
                              </w:pPr>
                              <w:r>
                                <w:rPr>
                                  <w:rFonts w:ascii="Calibri" w:eastAsia="Calibri" w:hAnsi="Calibri" w:cs="Calibri"/>
                                  <w:color w:val="333333"/>
                                  <w:sz w:val="16"/>
                                </w:rPr>
                                <w:t>%</w:t>
                              </w:r>
                            </w:p>
                          </w:txbxContent>
                        </wps:txbx>
                        <wps:bodyPr horzOverflow="overflow" vert="horz" lIns="0" tIns="0" rIns="0" bIns="0" rtlCol="0">
                          <a:noAutofit/>
                        </wps:bodyPr>
                      </wps:wsp>
                      <wps:wsp>
                        <wps:cNvPr id="97145" name="Rectangle 97145"/>
                        <wps:cNvSpPr/>
                        <wps:spPr>
                          <a:xfrm>
                            <a:off x="319379" y="419665"/>
                            <a:ext cx="103911" cy="140883"/>
                          </a:xfrm>
                          <a:prstGeom prst="rect">
                            <a:avLst/>
                          </a:prstGeom>
                          <a:ln>
                            <a:noFill/>
                          </a:ln>
                        </wps:spPr>
                        <wps:txbx>
                          <w:txbxContent>
                            <w:p w14:paraId="27B442B9" w14:textId="77777777" w:rsidR="005B1356" w:rsidRDefault="006D2732">
                              <w:pPr>
                                <w:spacing w:after="160" w:line="259" w:lineRule="auto"/>
                                <w:ind w:left="0" w:firstLine="0"/>
                                <w:jc w:val="left"/>
                              </w:pPr>
                              <w:r>
                                <w:rPr>
                                  <w:rFonts w:ascii="Calibri" w:eastAsia="Calibri" w:hAnsi="Calibri" w:cs="Calibri"/>
                                  <w:color w:val="333333"/>
                                  <w:sz w:val="16"/>
                                </w:rPr>
                                <w:t>47</w:t>
                              </w:r>
                            </w:p>
                          </w:txbxContent>
                        </wps:txbx>
                        <wps:bodyPr horzOverflow="overflow" vert="horz" lIns="0" tIns="0" rIns="0" bIns="0" rtlCol="0">
                          <a:noAutofit/>
                        </wps:bodyPr>
                      </wps:wsp>
                      <wps:wsp>
                        <wps:cNvPr id="97146" name="Rectangle 97146"/>
                        <wps:cNvSpPr/>
                        <wps:spPr>
                          <a:xfrm>
                            <a:off x="396857" y="419665"/>
                            <a:ext cx="73881" cy="140883"/>
                          </a:xfrm>
                          <a:prstGeom prst="rect">
                            <a:avLst/>
                          </a:prstGeom>
                          <a:ln>
                            <a:noFill/>
                          </a:ln>
                        </wps:spPr>
                        <wps:txbx>
                          <w:txbxContent>
                            <w:p w14:paraId="7B7E7272" w14:textId="77777777" w:rsidR="005B1356" w:rsidRDefault="006D2732">
                              <w:pPr>
                                <w:spacing w:after="160" w:line="259" w:lineRule="auto"/>
                                <w:ind w:left="0" w:firstLine="0"/>
                                <w:jc w:val="left"/>
                              </w:pPr>
                              <w:r>
                                <w:rPr>
                                  <w:rFonts w:ascii="Calibri" w:eastAsia="Calibri" w:hAnsi="Calibri" w:cs="Calibri"/>
                                  <w:color w:val="333333"/>
                                  <w:sz w:val="16"/>
                                </w:rPr>
                                <w:t>%</w:t>
                              </w:r>
                            </w:p>
                          </w:txbxContent>
                        </wps:txbx>
                        <wps:bodyPr horzOverflow="overflow" vert="horz" lIns="0" tIns="0" rIns="0" bIns="0" rtlCol="0">
                          <a:noAutofit/>
                        </wps:bodyPr>
                      </wps:wsp>
                      <wps:wsp>
                        <wps:cNvPr id="105325" name="Shape 105325"/>
                        <wps:cNvSpPr/>
                        <wps:spPr>
                          <a:xfrm>
                            <a:off x="382046" y="1439634"/>
                            <a:ext cx="38525" cy="51569"/>
                          </a:xfrm>
                          <a:custGeom>
                            <a:avLst/>
                            <a:gdLst/>
                            <a:ahLst/>
                            <a:cxnLst/>
                            <a:rect l="0" t="0" r="0" b="0"/>
                            <a:pathLst>
                              <a:path w="38525" h="51569">
                                <a:moveTo>
                                  <a:pt x="0" y="0"/>
                                </a:moveTo>
                                <a:lnTo>
                                  <a:pt x="38525" y="0"/>
                                </a:lnTo>
                                <a:lnTo>
                                  <a:pt x="38525" y="51569"/>
                                </a:lnTo>
                                <a:lnTo>
                                  <a:pt x="0" y="51569"/>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4369" name="Shape 14369"/>
                        <wps:cNvSpPr/>
                        <wps:spPr>
                          <a:xfrm>
                            <a:off x="382046" y="1439634"/>
                            <a:ext cx="38525" cy="51569"/>
                          </a:xfrm>
                          <a:custGeom>
                            <a:avLst/>
                            <a:gdLst/>
                            <a:ahLst/>
                            <a:cxnLst/>
                            <a:rect l="0" t="0" r="0" b="0"/>
                            <a:pathLst>
                              <a:path w="38525" h="51569">
                                <a:moveTo>
                                  <a:pt x="0" y="51569"/>
                                </a:moveTo>
                                <a:lnTo>
                                  <a:pt x="38525" y="51569"/>
                                </a:lnTo>
                                <a:lnTo>
                                  <a:pt x="38525" y="0"/>
                                </a:lnTo>
                                <a:lnTo>
                                  <a:pt x="0" y="0"/>
                                </a:lnTo>
                                <a:close/>
                              </a:path>
                            </a:pathLst>
                          </a:custGeom>
                          <a:ln w="19262" cap="flat">
                            <a:round/>
                          </a:ln>
                        </wps:spPr>
                        <wps:style>
                          <a:lnRef idx="1">
                            <a:srgbClr val="FFFFFF"/>
                          </a:lnRef>
                          <a:fillRef idx="0">
                            <a:srgbClr val="000000">
                              <a:alpha val="0"/>
                            </a:srgbClr>
                          </a:fillRef>
                          <a:effectRef idx="0">
                            <a:scrgbClr r="0" g="0" b="0"/>
                          </a:effectRef>
                          <a:fontRef idx="none"/>
                        </wps:style>
                        <wps:bodyPr/>
                      </wps:wsp>
                      <wps:wsp>
                        <wps:cNvPr id="14370" name="Rectangle 14370"/>
                        <wps:cNvSpPr/>
                        <wps:spPr>
                          <a:xfrm>
                            <a:off x="437522" y="1431660"/>
                            <a:ext cx="209107" cy="129240"/>
                          </a:xfrm>
                          <a:prstGeom prst="rect">
                            <a:avLst/>
                          </a:prstGeom>
                          <a:ln>
                            <a:noFill/>
                          </a:ln>
                        </wps:spPr>
                        <wps:txbx>
                          <w:txbxContent>
                            <w:p w14:paraId="4942F1EC" w14:textId="77777777" w:rsidR="005B1356" w:rsidRDefault="006D2732">
                              <w:pPr>
                                <w:spacing w:after="160" w:line="259" w:lineRule="auto"/>
                                <w:ind w:left="0" w:firstLine="0"/>
                                <w:jc w:val="left"/>
                              </w:pPr>
                              <w:r>
                                <w:rPr>
                                  <w:rFonts w:ascii="Calibri" w:eastAsia="Calibri" w:hAnsi="Calibri" w:cs="Calibri"/>
                                  <w:color w:val="333333"/>
                                  <w:sz w:val="15"/>
                                </w:rPr>
                                <w:t>Large</w:t>
                              </w:r>
                            </w:p>
                          </w:txbxContent>
                        </wps:txbx>
                        <wps:bodyPr horzOverflow="overflow" vert="horz" lIns="0" tIns="0" rIns="0" bIns="0" rtlCol="0">
                          <a:noAutofit/>
                        </wps:bodyPr>
                      </wps:wsp>
                      <wps:wsp>
                        <wps:cNvPr id="105326" name="Shape 105326"/>
                        <wps:cNvSpPr/>
                        <wps:spPr>
                          <a:xfrm>
                            <a:off x="664562" y="1439634"/>
                            <a:ext cx="38525" cy="51569"/>
                          </a:xfrm>
                          <a:custGeom>
                            <a:avLst/>
                            <a:gdLst/>
                            <a:ahLst/>
                            <a:cxnLst/>
                            <a:rect l="0" t="0" r="0" b="0"/>
                            <a:pathLst>
                              <a:path w="38525" h="51569">
                                <a:moveTo>
                                  <a:pt x="0" y="0"/>
                                </a:moveTo>
                                <a:lnTo>
                                  <a:pt x="38525" y="0"/>
                                </a:lnTo>
                                <a:lnTo>
                                  <a:pt x="38525" y="51569"/>
                                </a:lnTo>
                                <a:lnTo>
                                  <a:pt x="0" y="51569"/>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4372" name="Shape 14372"/>
                        <wps:cNvSpPr/>
                        <wps:spPr>
                          <a:xfrm>
                            <a:off x="664562" y="1439634"/>
                            <a:ext cx="38525" cy="51569"/>
                          </a:xfrm>
                          <a:custGeom>
                            <a:avLst/>
                            <a:gdLst/>
                            <a:ahLst/>
                            <a:cxnLst/>
                            <a:rect l="0" t="0" r="0" b="0"/>
                            <a:pathLst>
                              <a:path w="38525" h="51569">
                                <a:moveTo>
                                  <a:pt x="0" y="51569"/>
                                </a:moveTo>
                                <a:lnTo>
                                  <a:pt x="38525" y="51569"/>
                                </a:lnTo>
                                <a:lnTo>
                                  <a:pt x="38525" y="0"/>
                                </a:lnTo>
                                <a:lnTo>
                                  <a:pt x="0" y="0"/>
                                </a:lnTo>
                                <a:close/>
                              </a:path>
                            </a:pathLst>
                          </a:custGeom>
                          <a:ln w="19262" cap="flat">
                            <a:round/>
                          </a:ln>
                        </wps:spPr>
                        <wps:style>
                          <a:lnRef idx="1">
                            <a:srgbClr val="FFFFFF"/>
                          </a:lnRef>
                          <a:fillRef idx="0">
                            <a:srgbClr val="000000">
                              <a:alpha val="0"/>
                            </a:srgbClr>
                          </a:fillRef>
                          <a:effectRef idx="0">
                            <a:scrgbClr r="0" g="0" b="0"/>
                          </a:effectRef>
                          <a:fontRef idx="none"/>
                        </wps:style>
                        <wps:bodyPr/>
                      </wps:wsp>
                      <wps:wsp>
                        <wps:cNvPr id="14373" name="Rectangle 14373"/>
                        <wps:cNvSpPr/>
                        <wps:spPr>
                          <a:xfrm>
                            <a:off x="721749" y="1431660"/>
                            <a:ext cx="546845" cy="129240"/>
                          </a:xfrm>
                          <a:prstGeom prst="rect">
                            <a:avLst/>
                          </a:prstGeom>
                          <a:ln>
                            <a:noFill/>
                          </a:ln>
                        </wps:spPr>
                        <wps:txbx>
                          <w:txbxContent>
                            <w:p w14:paraId="65E25AD6" w14:textId="77777777" w:rsidR="005B1356" w:rsidRDefault="006D2732">
                              <w:pPr>
                                <w:spacing w:after="160" w:line="259" w:lineRule="auto"/>
                                <w:ind w:left="0" w:firstLine="0"/>
                                <w:jc w:val="left"/>
                              </w:pPr>
                              <w:r>
                                <w:rPr>
                                  <w:rFonts w:ascii="Calibri" w:eastAsia="Calibri" w:hAnsi="Calibri" w:cs="Calibri"/>
                                  <w:color w:val="333333"/>
                                  <w:sz w:val="15"/>
                                </w:rPr>
                                <w:t>Medium-sized</w:t>
                              </w:r>
                            </w:p>
                          </w:txbxContent>
                        </wps:txbx>
                        <wps:bodyPr horzOverflow="overflow" vert="horz" lIns="0" tIns="0" rIns="0" bIns="0" rtlCol="0">
                          <a:noAutofit/>
                        </wps:bodyPr>
                      </wps:wsp>
                      <wps:wsp>
                        <wps:cNvPr id="105327" name="Shape 105327"/>
                        <wps:cNvSpPr/>
                        <wps:spPr>
                          <a:xfrm>
                            <a:off x="1197488" y="1439634"/>
                            <a:ext cx="38525" cy="51569"/>
                          </a:xfrm>
                          <a:custGeom>
                            <a:avLst/>
                            <a:gdLst/>
                            <a:ahLst/>
                            <a:cxnLst/>
                            <a:rect l="0" t="0" r="0" b="0"/>
                            <a:pathLst>
                              <a:path w="38525" h="51569">
                                <a:moveTo>
                                  <a:pt x="0" y="0"/>
                                </a:moveTo>
                                <a:lnTo>
                                  <a:pt x="38525" y="0"/>
                                </a:lnTo>
                                <a:lnTo>
                                  <a:pt x="38525" y="51569"/>
                                </a:lnTo>
                                <a:lnTo>
                                  <a:pt x="0" y="51569"/>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4375" name="Shape 14375"/>
                        <wps:cNvSpPr/>
                        <wps:spPr>
                          <a:xfrm>
                            <a:off x="1197488" y="1439634"/>
                            <a:ext cx="38525" cy="51569"/>
                          </a:xfrm>
                          <a:custGeom>
                            <a:avLst/>
                            <a:gdLst/>
                            <a:ahLst/>
                            <a:cxnLst/>
                            <a:rect l="0" t="0" r="0" b="0"/>
                            <a:pathLst>
                              <a:path w="38525" h="51569">
                                <a:moveTo>
                                  <a:pt x="0" y="51569"/>
                                </a:moveTo>
                                <a:lnTo>
                                  <a:pt x="38525" y="51569"/>
                                </a:lnTo>
                                <a:lnTo>
                                  <a:pt x="38525" y="0"/>
                                </a:lnTo>
                                <a:lnTo>
                                  <a:pt x="0" y="0"/>
                                </a:lnTo>
                                <a:close/>
                              </a:path>
                            </a:pathLst>
                          </a:custGeom>
                          <a:ln w="19262" cap="flat">
                            <a:round/>
                          </a:ln>
                        </wps:spPr>
                        <wps:style>
                          <a:lnRef idx="1">
                            <a:srgbClr val="FFFFFF"/>
                          </a:lnRef>
                          <a:fillRef idx="0">
                            <a:srgbClr val="000000">
                              <a:alpha val="0"/>
                            </a:srgbClr>
                          </a:fillRef>
                          <a:effectRef idx="0">
                            <a:scrgbClr r="0" g="0" b="0"/>
                          </a:effectRef>
                          <a:fontRef idx="none"/>
                        </wps:style>
                        <wps:bodyPr/>
                      </wps:wsp>
                      <wps:wsp>
                        <wps:cNvPr id="14376" name="Rectangle 14376"/>
                        <wps:cNvSpPr/>
                        <wps:spPr>
                          <a:xfrm>
                            <a:off x="1258957" y="1431660"/>
                            <a:ext cx="210245" cy="129240"/>
                          </a:xfrm>
                          <a:prstGeom prst="rect">
                            <a:avLst/>
                          </a:prstGeom>
                          <a:ln>
                            <a:noFill/>
                          </a:ln>
                        </wps:spPr>
                        <wps:txbx>
                          <w:txbxContent>
                            <w:p w14:paraId="6B58170F" w14:textId="77777777" w:rsidR="005B1356" w:rsidRDefault="006D2732">
                              <w:pPr>
                                <w:spacing w:after="160" w:line="259" w:lineRule="auto"/>
                                <w:ind w:left="0" w:firstLine="0"/>
                                <w:jc w:val="left"/>
                              </w:pPr>
                              <w:r>
                                <w:rPr>
                                  <w:rFonts w:ascii="Calibri" w:eastAsia="Calibri" w:hAnsi="Calibri" w:cs="Calibri"/>
                                  <w:color w:val="333333"/>
                                  <w:sz w:val="15"/>
                                </w:rPr>
                                <w:t>Small</w:t>
                              </w:r>
                            </w:p>
                          </w:txbxContent>
                        </wps:txbx>
                        <wps:bodyPr horzOverflow="overflow" vert="horz" lIns="0" tIns="0" rIns="0" bIns="0" rtlCol="0">
                          <a:noAutofit/>
                        </wps:bodyPr>
                      </wps:wsp>
                      <wps:wsp>
                        <wps:cNvPr id="105328" name="Shape 105328"/>
                        <wps:cNvSpPr/>
                        <wps:spPr>
                          <a:xfrm>
                            <a:off x="1480004" y="1439634"/>
                            <a:ext cx="38525" cy="51569"/>
                          </a:xfrm>
                          <a:custGeom>
                            <a:avLst/>
                            <a:gdLst/>
                            <a:ahLst/>
                            <a:cxnLst/>
                            <a:rect l="0" t="0" r="0" b="0"/>
                            <a:pathLst>
                              <a:path w="38525" h="51569">
                                <a:moveTo>
                                  <a:pt x="0" y="0"/>
                                </a:moveTo>
                                <a:lnTo>
                                  <a:pt x="38525" y="0"/>
                                </a:lnTo>
                                <a:lnTo>
                                  <a:pt x="38525" y="51569"/>
                                </a:lnTo>
                                <a:lnTo>
                                  <a:pt x="0" y="51569"/>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14378" name="Shape 14378"/>
                        <wps:cNvSpPr/>
                        <wps:spPr>
                          <a:xfrm>
                            <a:off x="1480004" y="1439634"/>
                            <a:ext cx="38525" cy="51569"/>
                          </a:xfrm>
                          <a:custGeom>
                            <a:avLst/>
                            <a:gdLst/>
                            <a:ahLst/>
                            <a:cxnLst/>
                            <a:rect l="0" t="0" r="0" b="0"/>
                            <a:pathLst>
                              <a:path w="38525" h="51569">
                                <a:moveTo>
                                  <a:pt x="0" y="51569"/>
                                </a:moveTo>
                                <a:lnTo>
                                  <a:pt x="38525" y="51569"/>
                                </a:lnTo>
                                <a:lnTo>
                                  <a:pt x="38525" y="0"/>
                                </a:lnTo>
                                <a:lnTo>
                                  <a:pt x="0" y="0"/>
                                </a:lnTo>
                                <a:close/>
                              </a:path>
                            </a:pathLst>
                          </a:custGeom>
                          <a:ln w="19262" cap="flat">
                            <a:round/>
                          </a:ln>
                        </wps:spPr>
                        <wps:style>
                          <a:lnRef idx="1">
                            <a:srgbClr val="FFFFFF"/>
                          </a:lnRef>
                          <a:fillRef idx="0">
                            <a:srgbClr val="000000">
                              <a:alpha val="0"/>
                            </a:srgbClr>
                          </a:fillRef>
                          <a:effectRef idx="0">
                            <a:scrgbClr r="0" g="0" b="0"/>
                          </a:effectRef>
                          <a:fontRef idx="none"/>
                        </wps:style>
                        <wps:bodyPr/>
                      </wps:wsp>
                      <wps:wsp>
                        <wps:cNvPr id="14379" name="Rectangle 14379"/>
                        <wps:cNvSpPr/>
                        <wps:spPr>
                          <a:xfrm>
                            <a:off x="1541643" y="1431660"/>
                            <a:ext cx="221904" cy="129240"/>
                          </a:xfrm>
                          <a:prstGeom prst="rect">
                            <a:avLst/>
                          </a:prstGeom>
                          <a:ln>
                            <a:noFill/>
                          </a:ln>
                        </wps:spPr>
                        <wps:txbx>
                          <w:txbxContent>
                            <w:p w14:paraId="2B65BEE7" w14:textId="77777777" w:rsidR="005B1356" w:rsidRDefault="006D2732">
                              <w:pPr>
                                <w:spacing w:after="160" w:line="259" w:lineRule="auto"/>
                                <w:ind w:left="0" w:firstLine="0"/>
                                <w:jc w:val="left"/>
                              </w:pPr>
                              <w:r>
                                <w:rPr>
                                  <w:rFonts w:ascii="Calibri" w:eastAsia="Calibri" w:hAnsi="Calibri" w:cs="Calibri"/>
                                  <w:color w:val="333333"/>
                                  <w:sz w:val="15"/>
                                </w:rPr>
                                <w:t>Micro</w:t>
                              </w:r>
                            </w:p>
                          </w:txbxContent>
                        </wps:txbx>
                        <wps:bodyPr horzOverflow="overflow" vert="horz" lIns="0" tIns="0" rIns="0" bIns="0" rtlCol="0">
                          <a:noAutofit/>
                        </wps:bodyPr>
                      </wps:wsp>
                    </wpg:wgp>
                  </a:graphicData>
                </a:graphic>
              </wp:inline>
            </w:drawing>
          </mc:Choice>
          <mc:Fallback>
            <w:pict>
              <v:group w14:anchorId="1832E3C1" id="Group 97287" o:spid="_x0000_s1119" style="width:166.85pt;height:120.4pt;mso-position-horizontal-relative:char;mso-position-vertical-relative:line" coordsize="21188,15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">
                <v:shape id="Picture 14360" o:spid="_x0000_s1120" type="#_x0000_t75" style="position:absolute;width:21188;height:13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">
                  <v:imagedata r:id="rId122" o:title=""/>
                </v:shape>
                <v:rect id="Rectangle 97141" o:spid="_x0000_s1121" style="position:absolute;left:10680;top:901;width:524;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" filled="f" stroked="f">
                  <v:textbox inset="0,0,0,0">
                    <w:txbxContent>
                      <w:p w14:paraId="081DE9DC" w14:textId="77777777" w:rsidR="005B1356" w:rsidRDefault="006D2732">
                        <w:pPr>
                          <w:spacing w:after="160" w:line="259" w:lineRule="auto"/>
                          <w:ind w:left="0" w:firstLine="0"/>
                          <w:jc w:val="left"/>
                        </w:pPr>
                        <w:r>
                          <w:rPr>
                            <w:rFonts w:ascii="Calibri" w:eastAsia="Calibri" w:hAnsi="Calibri" w:cs="Calibri"/>
                            <w:color w:val="333333"/>
                            <w:sz w:val="16"/>
                          </w:rPr>
                          <w:t>3</w:t>
                        </w:r>
                      </w:p>
                    </w:txbxContent>
                  </v:textbox>
                </v:rect>
                <v:rect id="Rectangle 97142" o:spid="_x0000_s1122" style="position:absolute;left:11067;top:901;width:739;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" filled="f" stroked="f">
                  <v:textbox inset="0,0,0,0">
                    <w:txbxContent>
                      <w:p w14:paraId="0B2666CB" w14:textId="77777777" w:rsidR="005B1356" w:rsidRDefault="006D2732">
                        <w:pPr>
                          <w:spacing w:after="160" w:line="259" w:lineRule="auto"/>
                          <w:ind w:left="0" w:firstLine="0"/>
                          <w:jc w:val="left"/>
                        </w:pPr>
                        <w:r>
                          <w:rPr>
                            <w:rFonts w:ascii="Calibri" w:eastAsia="Calibri" w:hAnsi="Calibri" w:cs="Calibri"/>
                            <w:color w:val="333333"/>
                            <w:sz w:val="16"/>
                          </w:rPr>
                          <w:t>%</w:t>
                        </w:r>
                      </w:p>
                    </w:txbxContent>
                  </v:textbox>
                </v:rect>
                <v:rect id="Rectangle 97143" o:spid="_x0000_s1123" style="position:absolute;left:15202;top:2548;width:1039;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" filled="f" stroked="f">
                  <v:textbox inset="0,0,0,0">
                    <w:txbxContent>
                      <w:p w14:paraId="16886177" w14:textId="77777777" w:rsidR="005B1356" w:rsidRDefault="006D2732">
                        <w:pPr>
                          <w:spacing w:after="160" w:line="259" w:lineRule="auto"/>
                          <w:ind w:left="0" w:firstLine="0"/>
                          <w:jc w:val="left"/>
                        </w:pPr>
                        <w:r>
                          <w:rPr>
                            <w:rFonts w:ascii="Calibri" w:eastAsia="Calibri" w:hAnsi="Calibri" w:cs="Calibri"/>
                            <w:color w:val="333333"/>
                            <w:sz w:val="16"/>
                          </w:rPr>
                          <w:t>23</w:t>
                        </w:r>
                      </w:p>
                    </w:txbxContent>
                  </v:textbox>
                </v:rect>
                <v:rect id="Rectangle 97144" o:spid="_x0000_s1124" style="position:absolute;left:15977;top:2548;width:739;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" filled="f" stroked="f">
                  <v:textbox inset="0,0,0,0">
                    <w:txbxContent>
                      <w:p w14:paraId="3FAFE4F1" w14:textId="77777777" w:rsidR="005B1356" w:rsidRDefault="006D2732">
                        <w:pPr>
                          <w:spacing w:after="160" w:line="259" w:lineRule="auto"/>
                          <w:ind w:left="0" w:firstLine="0"/>
                          <w:jc w:val="left"/>
                        </w:pPr>
                        <w:r>
                          <w:rPr>
                            <w:rFonts w:ascii="Calibri" w:eastAsia="Calibri" w:hAnsi="Calibri" w:cs="Calibri"/>
                            <w:color w:val="333333"/>
                            <w:sz w:val="16"/>
                          </w:rPr>
                          <w:t>%</w:t>
                        </w:r>
                      </w:p>
                    </w:txbxContent>
                  </v:textbox>
                </v:rect>
                <v:rect id="Rectangle 97147" o:spid="_x0000_s1125" style="position:absolute;left:13653;top:8788;width:1039;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" filled="f" stroked="f">
                  <v:textbox inset="0,0,0,0">
                    <w:txbxContent>
                      <w:p w14:paraId="3617EE5E" w14:textId="77777777" w:rsidR="005B1356" w:rsidRDefault="006D2732">
                        <w:pPr>
                          <w:spacing w:after="160" w:line="259" w:lineRule="auto"/>
                          <w:ind w:left="0" w:firstLine="0"/>
                          <w:jc w:val="left"/>
                        </w:pPr>
                        <w:r>
                          <w:rPr>
                            <w:rFonts w:ascii="Calibri" w:eastAsia="Calibri" w:hAnsi="Calibri" w:cs="Calibri"/>
                            <w:color w:val="333333"/>
                            <w:sz w:val="16"/>
                          </w:rPr>
                          <w:t>27</w:t>
                        </w:r>
                      </w:p>
                    </w:txbxContent>
                  </v:textbox>
                </v:rect>
                <v:rect id="Rectangle 97148" o:spid="_x0000_s1126" style="position:absolute;left:14428;top:8788;width:739;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" filled="f" stroked="f">
                  <v:textbox inset="0,0,0,0">
                    <w:txbxContent>
                      <w:p w14:paraId="2740803E" w14:textId="77777777" w:rsidR="005B1356" w:rsidRDefault="006D2732">
                        <w:pPr>
                          <w:spacing w:after="160" w:line="259" w:lineRule="auto"/>
                          <w:ind w:left="0" w:firstLine="0"/>
                          <w:jc w:val="left"/>
                        </w:pPr>
                        <w:r>
                          <w:rPr>
                            <w:rFonts w:ascii="Calibri" w:eastAsia="Calibri" w:hAnsi="Calibri" w:cs="Calibri"/>
                            <w:color w:val="333333"/>
                            <w:sz w:val="16"/>
                          </w:rPr>
                          <w:t>%</w:t>
                        </w:r>
                      </w:p>
                    </w:txbxContent>
                  </v:textbox>
                </v:rect>
                <v:rect id="Rectangle 97145" o:spid="_x0000_s1127" style="position:absolute;left:3193;top:4196;width:1039;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" filled="f" stroked="f">
                  <v:textbox inset="0,0,0,0">
                    <w:txbxContent>
                      <w:p w14:paraId="27B442B9" w14:textId="77777777" w:rsidR="005B1356" w:rsidRDefault="006D2732">
                        <w:pPr>
                          <w:spacing w:after="160" w:line="259" w:lineRule="auto"/>
                          <w:ind w:left="0" w:firstLine="0"/>
                          <w:jc w:val="left"/>
                        </w:pPr>
                        <w:r>
                          <w:rPr>
                            <w:rFonts w:ascii="Calibri" w:eastAsia="Calibri" w:hAnsi="Calibri" w:cs="Calibri"/>
                            <w:color w:val="333333"/>
                            <w:sz w:val="16"/>
                          </w:rPr>
                          <w:t>47</w:t>
                        </w:r>
                      </w:p>
                    </w:txbxContent>
                  </v:textbox>
                </v:rect>
                <v:rect id="Rectangle 97146" o:spid="_x0000_s1128" style="position:absolute;left:3968;top:4196;width:739;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" filled="f" stroked="f">
                  <v:textbox inset="0,0,0,0">
                    <w:txbxContent>
                      <w:p w14:paraId="7B7E7272" w14:textId="77777777" w:rsidR="005B1356" w:rsidRDefault="006D2732">
                        <w:pPr>
                          <w:spacing w:after="160" w:line="259" w:lineRule="auto"/>
                          <w:ind w:left="0" w:firstLine="0"/>
                          <w:jc w:val="left"/>
                        </w:pPr>
                        <w:r>
                          <w:rPr>
                            <w:rFonts w:ascii="Calibri" w:eastAsia="Calibri" w:hAnsi="Calibri" w:cs="Calibri"/>
                            <w:color w:val="333333"/>
                            <w:sz w:val="16"/>
                          </w:rPr>
                          <w:t>%</w:t>
                        </w:r>
                      </w:p>
                    </w:txbxContent>
                  </v:textbox>
                </v:rect>
                <v:shape id="Shape 105325" o:spid="_x0000_s1129" style="position:absolute;left:3820;top:14396;width:385;height:516;visibility:visible;mso-wrap-style:square;v-text-anchor:top" coordsize="38525,5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" path="m,l38525,r,51569l,51569,,e" fillcolor="#5b9bd5" stroked="f" strokeweight="0">
                  <v:path arrowok="t" textboxrect="0,0,38525,51569"/>
                </v:shape>
                <v:shape id="Shape 14369" o:spid="_x0000_s1130" style="position:absolute;left:3820;top:14396;width:385;height:516;visibility:visible;mso-wrap-style:square;v-text-anchor:top" coordsize="38525,5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" path="m,51569r38525,l38525,,,,,51569xe" filled="f" strokecolor="white" strokeweight=".53506mm">
                  <v:path arrowok="t" textboxrect="0,0,38525,51569"/>
                </v:shape>
                <v:rect id="Rectangle 14370" o:spid="_x0000_s1131" style="position:absolute;left:4375;top:14316;width:2091;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" filled="f" stroked="f">
                  <v:textbox inset="0,0,0,0">
                    <w:txbxContent>
                      <w:p w14:paraId="4942F1EC" w14:textId="77777777" w:rsidR="005B1356" w:rsidRDefault="006D2732">
                        <w:pPr>
                          <w:spacing w:after="160" w:line="259" w:lineRule="auto"/>
                          <w:ind w:left="0" w:firstLine="0"/>
                          <w:jc w:val="left"/>
                        </w:pPr>
                        <w:r>
                          <w:rPr>
                            <w:rFonts w:ascii="Calibri" w:eastAsia="Calibri" w:hAnsi="Calibri" w:cs="Calibri"/>
                            <w:color w:val="333333"/>
                            <w:sz w:val="15"/>
                          </w:rPr>
                          <w:t>Large</w:t>
                        </w:r>
                      </w:p>
                    </w:txbxContent>
                  </v:textbox>
                </v:rect>
                <v:shape id="Shape 105326" o:spid="_x0000_s1132" style="position:absolute;left:6645;top:14396;width:385;height:516;visibility:visible;mso-wrap-style:square;v-text-anchor:top" coordsize="38525,5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" path="m,l38525,r,51569l,51569,,e" fillcolor="#ed7d31" stroked="f" strokeweight="0">
                  <v:path arrowok="t" textboxrect="0,0,38525,51569"/>
                </v:shape>
                <v:shape id="Shape 14372" o:spid="_x0000_s1133" style="position:absolute;left:6645;top:14396;width:385;height:516;visibility:visible;mso-wrap-style:square;v-text-anchor:top" coordsize="38525,5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" path="m,51569r38525,l38525,,,,,51569xe" filled="f" strokecolor="white" strokeweight=".53506mm">
                  <v:path arrowok="t" textboxrect="0,0,38525,51569"/>
                </v:shape>
                <v:rect id="Rectangle 14373" o:spid="_x0000_s1134" style="position:absolute;left:7217;top:14316;width:5468;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" filled="f" stroked="f">
                  <v:textbox inset="0,0,0,0">
                    <w:txbxContent>
                      <w:p w14:paraId="65E25AD6" w14:textId="77777777" w:rsidR="005B1356" w:rsidRDefault="006D2732">
                        <w:pPr>
                          <w:spacing w:after="160" w:line="259" w:lineRule="auto"/>
                          <w:ind w:left="0" w:firstLine="0"/>
                          <w:jc w:val="left"/>
                        </w:pPr>
                        <w:r>
                          <w:rPr>
                            <w:rFonts w:ascii="Calibri" w:eastAsia="Calibri" w:hAnsi="Calibri" w:cs="Calibri"/>
                            <w:color w:val="333333"/>
                            <w:sz w:val="15"/>
                          </w:rPr>
                          <w:t>Medium-sized</w:t>
                        </w:r>
                      </w:p>
                    </w:txbxContent>
                  </v:textbox>
                </v:rect>
                <v:shape id="Shape 105327" o:spid="_x0000_s1135" style="position:absolute;left:11974;top:14396;width:386;height:516;visibility:visible;mso-wrap-style:square;v-text-anchor:top" coordsize="38525,5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" path="m,l38525,r,51569l,51569,,e" fillcolor="#a5a5a5" stroked="f" strokeweight="0">
                  <v:path arrowok="t" textboxrect="0,0,38525,51569"/>
                </v:shape>
                <v:shape id="Shape 14375" o:spid="_x0000_s1136" style="position:absolute;left:11974;top:14396;width:386;height:516;visibility:visible;mso-wrap-style:square;v-text-anchor:top" coordsize="38525,5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" path="m,51569r38525,l38525,,,,,51569xe" filled="f" strokecolor="white" strokeweight=".53506mm">
                  <v:path arrowok="t" textboxrect="0,0,38525,51569"/>
                </v:shape>
                <v:rect id="Rectangle 14376" o:spid="_x0000_s1137" style="position:absolute;left:12589;top:14316;width:2103;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" filled="f" stroked="f">
                  <v:textbox inset="0,0,0,0">
                    <w:txbxContent>
                      <w:p w14:paraId="6B58170F" w14:textId="77777777" w:rsidR="005B1356" w:rsidRDefault="006D2732">
                        <w:pPr>
                          <w:spacing w:after="160" w:line="259" w:lineRule="auto"/>
                          <w:ind w:left="0" w:firstLine="0"/>
                          <w:jc w:val="left"/>
                        </w:pPr>
                        <w:r>
                          <w:rPr>
                            <w:rFonts w:ascii="Calibri" w:eastAsia="Calibri" w:hAnsi="Calibri" w:cs="Calibri"/>
                            <w:color w:val="333333"/>
                            <w:sz w:val="15"/>
                          </w:rPr>
                          <w:t>Small</w:t>
                        </w:r>
                      </w:p>
                    </w:txbxContent>
                  </v:textbox>
                </v:rect>
                <v:shape id="Shape 105328" o:spid="_x0000_s1138" style="position:absolute;left:14800;top:14396;width:385;height:516;visibility:visible;mso-wrap-style:square;v-text-anchor:top" coordsize="38525,5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" path="m,l38525,r,51569l,51569,,e" fillcolor="#ffc000" stroked="f" strokeweight="0">
                  <v:path arrowok="t" textboxrect="0,0,38525,51569"/>
                </v:shape>
                <v:shape id="Shape 14378" o:spid="_x0000_s1139" style="position:absolute;left:14800;top:14396;width:385;height:516;visibility:visible;mso-wrap-style:square;v-text-anchor:top" coordsize="38525,5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" path="m,51569r38525,l38525,,,,,51569xe" filled="f" strokecolor="white" strokeweight=".53506mm">
                  <v:path arrowok="t" textboxrect="0,0,38525,51569"/>
                </v:shape>
                <v:rect id="Rectangle 14379" o:spid="_x0000_s1140" style="position:absolute;left:15416;top:14316;width:2219;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" filled="f" stroked="f">
                  <v:textbox inset="0,0,0,0">
                    <w:txbxContent>
                      <w:p w14:paraId="2B65BEE7" w14:textId="77777777" w:rsidR="005B1356" w:rsidRDefault="006D2732">
                        <w:pPr>
                          <w:spacing w:after="160" w:line="259" w:lineRule="auto"/>
                          <w:ind w:left="0" w:firstLine="0"/>
                          <w:jc w:val="left"/>
                        </w:pPr>
                        <w:r>
                          <w:rPr>
                            <w:rFonts w:ascii="Calibri" w:eastAsia="Calibri" w:hAnsi="Calibri" w:cs="Calibri"/>
                            <w:color w:val="333333"/>
                            <w:sz w:val="15"/>
                          </w:rPr>
                          <w:t>Micro</w:t>
                        </w:r>
                      </w:p>
                    </w:txbxContent>
                  </v:textbox>
                </v:rect>
                <w10:anchorlock/>
              </v:group>
            </w:pict>
          </mc:Fallback>
        </mc:AlternateContent>
      </w:r>
    </w:p>
    <w:p w14:paraId="675F9A10" w14:textId="77777777" w:rsidR="005B1356" w:rsidRDefault="006D2732">
      <w:pPr>
        <w:spacing w:after="57" w:line="259" w:lineRule="auto"/>
        <w:ind w:left="3941" w:firstLine="0"/>
        <w:jc w:val="center"/>
      </w:pPr>
      <w:r>
        <w:t xml:space="preserve"> </w:t>
      </w:r>
    </w:p>
    <w:p w14:paraId="59A63B9E" w14:textId="77777777" w:rsidR="005B1356" w:rsidRDefault="006D2732">
      <w:pPr>
        <w:spacing w:after="133" w:line="259" w:lineRule="auto"/>
        <w:ind w:left="1572" w:firstLine="0"/>
        <w:jc w:val="left"/>
      </w:pPr>
      <w:r>
        <w:t xml:space="preserve"> </w:t>
      </w:r>
    </w:p>
    <w:p w14:paraId="5949F423" w14:textId="77777777" w:rsidR="005B1356" w:rsidRDefault="006D2732">
      <w:pPr>
        <w:pStyle w:val="Heading5"/>
        <w:spacing w:after="124"/>
        <w:ind w:left="7"/>
      </w:pPr>
      <w:r>
        <w:t xml:space="preserve">3.5.2. </w:t>
      </w:r>
      <w:r>
        <w:t xml:space="preserve">НУЖДИ ОТ ОБУЧЕНИЕ </w:t>
      </w:r>
    </w:p>
    <w:p w14:paraId="0527D775" w14:textId="77777777" w:rsidR="005B1356" w:rsidRDefault="006D2732">
      <w:pPr>
        <w:pStyle w:val="Heading6"/>
        <w:spacing w:after="135"/>
        <w:ind w:left="7"/>
      </w:pPr>
      <w:r>
        <w:t xml:space="preserve">3.5.2.1. Обучение за техници </w:t>
      </w:r>
    </w:p>
    <w:p w14:paraId="648156D4" w14:textId="77777777" w:rsidR="005B1356" w:rsidRDefault="006D2732">
      <w:pPr>
        <w:ind w:left="7"/>
      </w:pPr>
      <w:r>
        <w:t xml:space="preserve">Най-предпочитаното обучение за техници „Работа с машини с ЦПУ“ – 40% от компаниите са проявили интерес към това обучение.  </w:t>
      </w:r>
    </w:p>
    <w:p w14:paraId="50ECED1D" w14:textId="77777777" w:rsidR="005B1356" w:rsidRDefault="006D2732">
      <w:pPr>
        <w:ind w:left="7"/>
      </w:pPr>
      <w:r>
        <w:t>Първите три най-предпочитани обучения са: „Работа с машини с ЦПУ“ – 40%, „Пневматик</w:t>
      </w:r>
      <w:r>
        <w:t xml:space="preserve">а и електро-пневматика“ – 34% и „Работа с автоматизирана производствена система“ – 7%. </w:t>
      </w:r>
    </w:p>
    <w:p w14:paraId="2C51532B" w14:textId="77777777" w:rsidR="005B1356" w:rsidRDefault="006D2732">
      <w:pPr>
        <w:ind w:left="7"/>
      </w:pPr>
      <w:r>
        <w:t xml:space="preserve">Най-нисък е процентът на избралите „Вакуум и вакуумни технологии“ и „Оптимално използване на сгъстен въздух“ – 0%.  </w:t>
      </w:r>
    </w:p>
    <w:p w14:paraId="46F06619" w14:textId="77777777" w:rsidR="005B1356" w:rsidRDefault="006D2732">
      <w:pPr>
        <w:ind w:left="7"/>
      </w:pPr>
      <w:r>
        <w:t>Беше отбелязан интерес и заявени обучения в други о</w:t>
      </w:r>
      <w:r>
        <w:t xml:space="preserve">бласти:  заваряване и оптимизация на техническите процеси. </w:t>
      </w:r>
    </w:p>
    <w:p w14:paraId="0F899FE2" w14:textId="77777777" w:rsidR="005B1356" w:rsidRDefault="006D2732">
      <w:pPr>
        <w:spacing w:after="495" w:line="259" w:lineRule="auto"/>
        <w:ind w:left="1092" w:firstLine="0"/>
        <w:jc w:val="left"/>
      </w:pPr>
      <w:r>
        <w:t xml:space="preserve"> </w:t>
      </w:r>
    </w:p>
    <w:p w14:paraId="2DC74990" w14:textId="77777777" w:rsidR="005B1356" w:rsidRDefault="006D2732">
      <w:pPr>
        <w:spacing w:after="204" w:line="259" w:lineRule="auto"/>
        <w:ind w:left="1327"/>
        <w:jc w:val="center"/>
      </w:pPr>
      <w:r>
        <w:rPr>
          <w:b/>
          <w:color w:val="595959"/>
          <w:sz w:val="20"/>
        </w:rPr>
        <w:t>Serbia - Training for technicians</w:t>
      </w:r>
    </w:p>
    <w:p w14:paraId="515DF673" w14:textId="77777777" w:rsidR="005B1356" w:rsidRDefault="006D2732">
      <w:pPr>
        <w:spacing w:after="82" w:line="265" w:lineRule="auto"/>
        <w:ind w:left="5043"/>
        <w:jc w:val="left"/>
      </w:pPr>
      <w:r>
        <w:rPr>
          <w:rFonts w:ascii="Calibri" w:eastAsia="Calibri" w:hAnsi="Calibri" w:cs="Calibri"/>
          <w:color w:val="595959"/>
          <w:sz w:val="15"/>
        </w:rPr>
        <w:t>Pneumatics and electro-pneumatics</w:t>
      </w:r>
    </w:p>
    <w:p w14:paraId="1CC46B27" w14:textId="77777777" w:rsidR="005B1356" w:rsidRDefault="006D2732">
      <w:pPr>
        <w:spacing w:after="82" w:line="265" w:lineRule="auto"/>
        <w:ind w:left="5043"/>
        <w:jc w:val="left"/>
      </w:pPr>
      <w:r>
        <w:rPr>
          <w:rFonts w:ascii="Calibri" w:eastAsia="Calibri" w:hAnsi="Calibri" w:cs="Calibri"/>
          <w:color w:val="595959"/>
          <w:sz w:val="15"/>
        </w:rPr>
        <w:t>Vacuum and vacuum technology</w:t>
      </w:r>
    </w:p>
    <w:p w14:paraId="364F74AF" w14:textId="77777777" w:rsidR="005B1356" w:rsidRDefault="006D2732">
      <w:pPr>
        <w:spacing w:after="85" w:line="259" w:lineRule="auto"/>
        <w:ind w:left="1971"/>
        <w:jc w:val="center"/>
      </w:pPr>
      <w:r>
        <w:rPr>
          <w:rFonts w:ascii="Calibri" w:eastAsia="Calibri" w:hAnsi="Calibri" w:cs="Calibri"/>
          <w:color w:val="595959"/>
          <w:sz w:val="15"/>
        </w:rPr>
        <w:t>Hydraulics</w:t>
      </w:r>
    </w:p>
    <w:p w14:paraId="213C3C49" w14:textId="77777777" w:rsidR="005B1356" w:rsidRDefault="006D2732">
      <w:pPr>
        <w:spacing w:after="85" w:line="259" w:lineRule="auto"/>
        <w:ind w:left="1971"/>
        <w:jc w:val="center"/>
      </w:pPr>
      <w:r>
        <w:rPr>
          <w:rFonts w:ascii="Calibri" w:eastAsia="Calibri" w:hAnsi="Calibri" w:cs="Calibri"/>
          <w:color w:val="595959"/>
          <w:sz w:val="15"/>
        </w:rPr>
        <w:t>Electricity</w:t>
      </w:r>
    </w:p>
    <w:p w14:paraId="1EE186C7" w14:textId="77777777" w:rsidR="005B1356" w:rsidRDefault="006D2732">
      <w:pPr>
        <w:spacing w:after="82" w:line="265" w:lineRule="auto"/>
        <w:ind w:left="5043"/>
        <w:jc w:val="left"/>
      </w:pPr>
      <w:r>
        <w:rPr>
          <w:rFonts w:ascii="Calibri" w:eastAsia="Calibri" w:hAnsi="Calibri" w:cs="Calibri"/>
          <w:color w:val="595959"/>
          <w:sz w:val="15"/>
        </w:rPr>
        <w:t>Electrical drives</w:t>
      </w:r>
    </w:p>
    <w:p w14:paraId="4CFC33FE" w14:textId="77777777" w:rsidR="005B1356" w:rsidRDefault="006D2732">
      <w:pPr>
        <w:spacing w:after="82" w:line="265" w:lineRule="auto"/>
        <w:ind w:left="5043"/>
        <w:jc w:val="left"/>
      </w:pPr>
      <w:r>
        <w:rPr>
          <w:rFonts w:ascii="Calibri" w:eastAsia="Calibri" w:hAnsi="Calibri" w:cs="Calibri"/>
          <w:color w:val="595959"/>
          <w:sz w:val="15"/>
        </w:rPr>
        <w:t>Operating automated production system</w:t>
      </w:r>
    </w:p>
    <w:p w14:paraId="02637DDB" w14:textId="77777777" w:rsidR="005B1356" w:rsidRDefault="006D2732">
      <w:pPr>
        <w:spacing w:after="82" w:line="265" w:lineRule="auto"/>
        <w:ind w:left="5043"/>
        <w:jc w:val="left"/>
      </w:pPr>
      <w:r>
        <w:rPr>
          <w:rFonts w:ascii="Calibri" w:eastAsia="Calibri" w:hAnsi="Calibri" w:cs="Calibri"/>
          <w:color w:val="595959"/>
          <w:sz w:val="15"/>
        </w:rPr>
        <w:t>Operating CNC machines</w:t>
      </w:r>
    </w:p>
    <w:p w14:paraId="3DDFE139" w14:textId="77777777" w:rsidR="005B1356" w:rsidRDefault="006D2732">
      <w:pPr>
        <w:spacing w:after="705" w:line="265" w:lineRule="auto"/>
        <w:ind w:left="5043"/>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181391C0" wp14:editId="41CB3669">
                <wp:simplePos x="0" y="0"/>
                <wp:positionH relativeFrom="column">
                  <wp:posOffset>4525464</wp:posOffset>
                </wp:positionH>
                <wp:positionV relativeFrom="paragraph">
                  <wp:posOffset>-1257991</wp:posOffset>
                </wp:positionV>
                <wp:extent cx="53163" cy="1329401"/>
                <wp:effectExtent l="0" t="0" r="0" b="0"/>
                <wp:wrapSquare wrapText="bothSides"/>
                <wp:docPr id="98643" name="Group 98643"/>
                <wp:cNvGraphicFramePr/>
                <a:graphic xmlns:a="http://schemas.openxmlformats.org/drawingml/2006/main">
                  <a:graphicData uri="http://schemas.microsoft.com/office/word/2010/wordprocessingGroup">
                    <wpg:wgp>
                      <wpg:cNvGrpSpPr/>
                      <wpg:grpSpPr>
                        <a:xfrm>
                          <a:off x="0" y="0"/>
                          <a:ext cx="53163" cy="1329401"/>
                          <a:chOff x="0" y="0"/>
                          <a:chExt cx="53163" cy="1329401"/>
                        </a:xfrm>
                      </wpg:grpSpPr>
                      <wps:wsp>
                        <wps:cNvPr id="105333" name="Shape 105333"/>
                        <wps:cNvSpPr/>
                        <wps:spPr>
                          <a:xfrm>
                            <a:off x="0" y="0"/>
                            <a:ext cx="53163" cy="53177"/>
                          </a:xfrm>
                          <a:custGeom>
                            <a:avLst/>
                            <a:gdLst/>
                            <a:ahLst/>
                            <a:cxnLst/>
                            <a:rect l="0" t="0" r="0" b="0"/>
                            <a:pathLst>
                              <a:path w="53163" h="53177">
                                <a:moveTo>
                                  <a:pt x="0" y="0"/>
                                </a:moveTo>
                                <a:lnTo>
                                  <a:pt x="53163" y="0"/>
                                </a:lnTo>
                                <a:lnTo>
                                  <a:pt x="53163" y="53177"/>
                                </a:lnTo>
                                <a:lnTo>
                                  <a:pt x="0" y="53177"/>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4551" name="Shape 14551"/>
                        <wps:cNvSpPr/>
                        <wps:spPr>
                          <a:xfrm>
                            <a:off x="0" y="0"/>
                            <a:ext cx="53163" cy="53177"/>
                          </a:xfrm>
                          <a:custGeom>
                            <a:avLst/>
                            <a:gdLst/>
                            <a:ahLst/>
                            <a:cxnLst/>
                            <a:rect l="0" t="0" r="0" b="0"/>
                            <a:pathLst>
                              <a:path w="53163" h="53177">
                                <a:moveTo>
                                  <a:pt x="0" y="53177"/>
                                </a:moveTo>
                                <a:lnTo>
                                  <a:pt x="53163" y="53177"/>
                                </a:lnTo>
                                <a:lnTo>
                                  <a:pt x="53163" y="0"/>
                                </a:lnTo>
                                <a:lnTo>
                                  <a:pt x="0" y="0"/>
                                </a:lnTo>
                                <a:close/>
                              </a:path>
                            </a:pathLst>
                          </a:custGeom>
                          <a:ln w="22043" cap="flat">
                            <a:round/>
                          </a:ln>
                        </wps:spPr>
                        <wps:style>
                          <a:lnRef idx="1">
                            <a:srgbClr val="FFFFFF"/>
                          </a:lnRef>
                          <a:fillRef idx="0">
                            <a:srgbClr val="000000">
                              <a:alpha val="0"/>
                            </a:srgbClr>
                          </a:fillRef>
                          <a:effectRef idx="0">
                            <a:scrgbClr r="0" g="0" b="0"/>
                          </a:effectRef>
                          <a:fontRef idx="none"/>
                        </wps:style>
                        <wps:bodyPr/>
                      </wps:wsp>
                      <wps:wsp>
                        <wps:cNvPr id="105334" name="Shape 105334"/>
                        <wps:cNvSpPr/>
                        <wps:spPr>
                          <a:xfrm>
                            <a:off x="0" y="181581"/>
                            <a:ext cx="53163" cy="54474"/>
                          </a:xfrm>
                          <a:custGeom>
                            <a:avLst/>
                            <a:gdLst/>
                            <a:ahLst/>
                            <a:cxnLst/>
                            <a:rect l="0" t="0" r="0" b="0"/>
                            <a:pathLst>
                              <a:path w="53163" h="54474">
                                <a:moveTo>
                                  <a:pt x="0" y="0"/>
                                </a:moveTo>
                                <a:lnTo>
                                  <a:pt x="53163" y="0"/>
                                </a:lnTo>
                                <a:lnTo>
                                  <a:pt x="53163" y="54474"/>
                                </a:lnTo>
                                <a:lnTo>
                                  <a:pt x="0" y="54474"/>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4554" name="Shape 14554"/>
                        <wps:cNvSpPr/>
                        <wps:spPr>
                          <a:xfrm>
                            <a:off x="0" y="181581"/>
                            <a:ext cx="53163" cy="54474"/>
                          </a:xfrm>
                          <a:custGeom>
                            <a:avLst/>
                            <a:gdLst/>
                            <a:ahLst/>
                            <a:cxnLst/>
                            <a:rect l="0" t="0" r="0" b="0"/>
                            <a:pathLst>
                              <a:path w="53163" h="54474">
                                <a:moveTo>
                                  <a:pt x="0" y="54474"/>
                                </a:moveTo>
                                <a:lnTo>
                                  <a:pt x="53163" y="54474"/>
                                </a:lnTo>
                                <a:lnTo>
                                  <a:pt x="53163" y="0"/>
                                </a:lnTo>
                                <a:lnTo>
                                  <a:pt x="0" y="0"/>
                                </a:lnTo>
                                <a:close/>
                              </a:path>
                            </a:pathLst>
                          </a:custGeom>
                          <a:ln w="22043" cap="flat">
                            <a:round/>
                          </a:ln>
                        </wps:spPr>
                        <wps:style>
                          <a:lnRef idx="1">
                            <a:srgbClr val="FFFFFF"/>
                          </a:lnRef>
                          <a:fillRef idx="0">
                            <a:srgbClr val="000000">
                              <a:alpha val="0"/>
                            </a:srgbClr>
                          </a:fillRef>
                          <a:effectRef idx="0">
                            <a:scrgbClr r="0" g="0" b="0"/>
                          </a:effectRef>
                          <a:fontRef idx="none"/>
                        </wps:style>
                        <wps:bodyPr/>
                      </wps:wsp>
                      <wps:wsp>
                        <wps:cNvPr id="105335" name="Shape 105335"/>
                        <wps:cNvSpPr/>
                        <wps:spPr>
                          <a:xfrm>
                            <a:off x="0" y="364459"/>
                            <a:ext cx="53163" cy="53177"/>
                          </a:xfrm>
                          <a:custGeom>
                            <a:avLst/>
                            <a:gdLst/>
                            <a:ahLst/>
                            <a:cxnLst/>
                            <a:rect l="0" t="0" r="0" b="0"/>
                            <a:pathLst>
                              <a:path w="53163" h="53177">
                                <a:moveTo>
                                  <a:pt x="0" y="0"/>
                                </a:moveTo>
                                <a:lnTo>
                                  <a:pt x="53163" y="0"/>
                                </a:lnTo>
                                <a:lnTo>
                                  <a:pt x="53163" y="53177"/>
                                </a:lnTo>
                                <a:lnTo>
                                  <a:pt x="0" y="53177"/>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4557" name="Shape 14557"/>
                        <wps:cNvSpPr/>
                        <wps:spPr>
                          <a:xfrm>
                            <a:off x="0" y="364459"/>
                            <a:ext cx="53163" cy="53177"/>
                          </a:xfrm>
                          <a:custGeom>
                            <a:avLst/>
                            <a:gdLst/>
                            <a:ahLst/>
                            <a:cxnLst/>
                            <a:rect l="0" t="0" r="0" b="0"/>
                            <a:pathLst>
                              <a:path w="53163" h="53177">
                                <a:moveTo>
                                  <a:pt x="0" y="53177"/>
                                </a:moveTo>
                                <a:lnTo>
                                  <a:pt x="53163" y="53177"/>
                                </a:lnTo>
                                <a:lnTo>
                                  <a:pt x="53163" y="0"/>
                                </a:lnTo>
                                <a:lnTo>
                                  <a:pt x="0" y="0"/>
                                </a:lnTo>
                                <a:close/>
                              </a:path>
                            </a:pathLst>
                          </a:custGeom>
                          <a:ln w="22043" cap="flat">
                            <a:round/>
                          </a:ln>
                        </wps:spPr>
                        <wps:style>
                          <a:lnRef idx="1">
                            <a:srgbClr val="FFFFFF"/>
                          </a:lnRef>
                          <a:fillRef idx="0">
                            <a:srgbClr val="000000">
                              <a:alpha val="0"/>
                            </a:srgbClr>
                          </a:fillRef>
                          <a:effectRef idx="0">
                            <a:scrgbClr r="0" g="0" b="0"/>
                          </a:effectRef>
                          <a:fontRef idx="none"/>
                        </wps:style>
                        <wps:bodyPr/>
                      </wps:wsp>
                      <wps:wsp>
                        <wps:cNvPr id="105336" name="Shape 105336"/>
                        <wps:cNvSpPr/>
                        <wps:spPr>
                          <a:xfrm>
                            <a:off x="0" y="547338"/>
                            <a:ext cx="53163" cy="53177"/>
                          </a:xfrm>
                          <a:custGeom>
                            <a:avLst/>
                            <a:gdLst/>
                            <a:ahLst/>
                            <a:cxnLst/>
                            <a:rect l="0" t="0" r="0" b="0"/>
                            <a:pathLst>
                              <a:path w="53163" h="53177">
                                <a:moveTo>
                                  <a:pt x="0" y="0"/>
                                </a:moveTo>
                                <a:lnTo>
                                  <a:pt x="53163" y="0"/>
                                </a:lnTo>
                                <a:lnTo>
                                  <a:pt x="53163" y="53177"/>
                                </a:lnTo>
                                <a:lnTo>
                                  <a:pt x="0" y="53177"/>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14560" name="Shape 14560"/>
                        <wps:cNvSpPr/>
                        <wps:spPr>
                          <a:xfrm>
                            <a:off x="0" y="547338"/>
                            <a:ext cx="53163" cy="53177"/>
                          </a:xfrm>
                          <a:custGeom>
                            <a:avLst/>
                            <a:gdLst/>
                            <a:ahLst/>
                            <a:cxnLst/>
                            <a:rect l="0" t="0" r="0" b="0"/>
                            <a:pathLst>
                              <a:path w="53163" h="53177">
                                <a:moveTo>
                                  <a:pt x="0" y="53177"/>
                                </a:moveTo>
                                <a:lnTo>
                                  <a:pt x="53163" y="53177"/>
                                </a:lnTo>
                                <a:lnTo>
                                  <a:pt x="53163" y="0"/>
                                </a:lnTo>
                                <a:lnTo>
                                  <a:pt x="0" y="0"/>
                                </a:lnTo>
                                <a:close/>
                              </a:path>
                            </a:pathLst>
                          </a:custGeom>
                          <a:ln w="22043" cap="flat">
                            <a:round/>
                          </a:ln>
                        </wps:spPr>
                        <wps:style>
                          <a:lnRef idx="1">
                            <a:srgbClr val="FFFFFF"/>
                          </a:lnRef>
                          <a:fillRef idx="0">
                            <a:srgbClr val="000000">
                              <a:alpha val="0"/>
                            </a:srgbClr>
                          </a:fillRef>
                          <a:effectRef idx="0">
                            <a:scrgbClr r="0" g="0" b="0"/>
                          </a:effectRef>
                          <a:fontRef idx="none"/>
                        </wps:style>
                        <wps:bodyPr/>
                      </wps:wsp>
                      <wps:wsp>
                        <wps:cNvPr id="105337" name="Shape 105337"/>
                        <wps:cNvSpPr/>
                        <wps:spPr>
                          <a:xfrm>
                            <a:off x="0" y="728886"/>
                            <a:ext cx="53163" cy="54474"/>
                          </a:xfrm>
                          <a:custGeom>
                            <a:avLst/>
                            <a:gdLst/>
                            <a:ahLst/>
                            <a:cxnLst/>
                            <a:rect l="0" t="0" r="0" b="0"/>
                            <a:pathLst>
                              <a:path w="53163" h="54474">
                                <a:moveTo>
                                  <a:pt x="0" y="0"/>
                                </a:moveTo>
                                <a:lnTo>
                                  <a:pt x="53163" y="0"/>
                                </a:lnTo>
                                <a:lnTo>
                                  <a:pt x="53163" y="54474"/>
                                </a:lnTo>
                                <a:lnTo>
                                  <a:pt x="0" y="54474"/>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14563" name="Shape 14563"/>
                        <wps:cNvSpPr/>
                        <wps:spPr>
                          <a:xfrm>
                            <a:off x="0" y="728886"/>
                            <a:ext cx="53163" cy="54474"/>
                          </a:xfrm>
                          <a:custGeom>
                            <a:avLst/>
                            <a:gdLst/>
                            <a:ahLst/>
                            <a:cxnLst/>
                            <a:rect l="0" t="0" r="0" b="0"/>
                            <a:pathLst>
                              <a:path w="53163" h="54474">
                                <a:moveTo>
                                  <a:pt x="0" y="54474"/>
                                </a:moveTo>
                                <a:lnTo>
                                  <a:pt x="53163" y="54474"/>
                                </a:lnTo>
                                <a:lnTo>
                                  <a:pt x="53163" y="0"/>
                                </a:lnTo>
                                <a:lnTo>
                                  <a:pt x="0" y="0"/>
                                </a:lnTo>
                                <a:close/>
                              </a:path>
                            </a:pathLst>
                          </a:custGeom>
                          <a:ln w="22043" cap="flat">
                            <a:round/>
                          </a:ln>
                        </wps:spPr>
                        <wps:style>
                          <a:lnRef idx="1">
                            <a:srgbClr val="FFFFFF"/>
                          </a:lnRef>
                          <a:fillRef idx="0">
                            <a:srgbClr val="000000">
                              <a:alpha val="0"/>
                            </a:srgbClr>
                          </a:fillRef>
                          <a:effectRef idx="0">
                            <a:scrgbClr r="0" g="0" b="0"/>
                          </a:effectRef>
                          <a:fontRef idx="none"/>
                        </wps:style>
                        <wps:bodyPr/>
                      </wps:wsp>
                      <wps:wsp>
                        <wps:cNvPr id="105338" name="Shape 105338"/>
                        <wps:cNvSpPr/>
                        <wps:spPr>
                          <a:xfrm>
                            <a:off x="0" y="911764"/>
                            <a:ext cx="53163" cy="53177"/>
                          </a:xfrm>
                          <a:custGeom>
                            <a:avLst/>
                            <a:gdLst/>
                            <a:ahLst/>
                            <a:cxnLst/>
                            <a:rect l="0" t="0" r="0" b="0"/>
                            <a:pathLst>
                              <a:path w="53163" h="53177">
                                <a:moveTo>
                                  <a:pt x="0" y="0"/>
                                </a:moveTo>
                                <a:lnTo>
                                  <a:pt x="53163" y="0"/>
                                </a:lnTo>
                                <a:lnTo>
                                  <a:pt x="53163" y="53177"/>
                                </a:lnTo>
                                <a:lnTo>
                                  <a:pt x="0" y="53177"/>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14566" name="Shape 14566"/>
                        <wps:cNvSpPr/>
                        <wps:spPr>
                          <a:xfrm>
                            <a:off x="0" y="911764"/>
                            <a:ext cx="53163" cy="53177"/>
                          </a:xfrm>
                          <a:custGeom>
                            <a:avLst/>
                            <a:gdLst/>
                            <a:ahLst/>
                            <a:cxnLst/>
                            <a:rect l="0" t="0" r="0" b="0"/>
                            <a:pathLst>
                              <a:path w="53163" h="53177">
                                <a:moveTo>
                                  <a:pt x="0" y="53177"/>
                                </a:moveTo>
                                <a:lnTo>
                                  <a:pt x="53163" y="53177"/>
                                </a:lnTo>
                                <a:lnTo>
                                  <a:pt x="53163" y="0"/>
                                </a:lnTo>
                                <a:lnTo>
                                  <a:pt x="0" y="0"/>
                                </a:lnTo>
                                <a:close/>
                              </a:path>
                            </a:pathLst>
                          </a:custGeom>
                          <a:ln w="22043" cap="flat">
                            <a:round/>
                          </a:ln>
                        </wps:spPr>
                        <wps:style>
                          <a:lnRef idx="1">
                            <a:srgbClr val="FFFFFF"/>
                          </a:lnRef>
                          <a:fillRef idx="0">
                            <a:srgbClr val="000000">
                              <a:alpha val="0"/>
                            </a:srgbClr>
                          </a:fillRef>
                          <a:effectRef idx="0">
                            <a:scrgbClr r="0" g="0" b="0"/>
                          </a:effectRef>
                          <a:fontRef idx="none"/>
                        </wps:style>
                        <wps:bodyPr/>
                      </wps:wsp>
                      <wps:wsp>
                        <wps:cNvPr id="105339" name="Shape 105339"/>
                        <wps:cNvSpPr/>
                        <wps:spPr>
                          <a:xfrm>
                            <a:off x="0" y="1094642"/>
                            <a:ext cx="53163" cy="53177"/>
                          </a:xfrm>
                          <a:custGeom>
                            <a:avLst/>
                            <a:gdLst/>
                            <a:ahLst/>
                            <a:cxnLst/>
                            <a:rect l="0" t="0" r="0" b="0"/>
                            <a:pathLst>
                              <a:path w="53163" h="53177">
                                <a:moveTo>
                                  <a:pt x="0" y="0"/>
                                </a:moveTo>
                                <a:lnTo>
                                  <a:pt x="53163" y="0"/>
                                </a:lnTo>
                                <a:lnTo>
                                  <a:pt x="53163" y="53177"/>
                                </a:lnTo>
                                <a:lnTo>
                                  <a:pt x="0" y="53177"/>
                                </a:lnTo>
                                <a:lnTo>
                                  <a:pt x="0" y="0"/>
                                </a:lnTo>
                              </a:path>
                            </a:pathLst>
                          </a:custGeom>
                          <a:ln w="0" cap="flat">
                            <a:round/>
                          </a:ln>
                        </wps:spPr>
                        <wps:style>
                          <a:lnRef idx="0">
                            <a:srgbClr val="000000">
                              <a:alpha val="0"/>
                            </a:srgbClr>
                          </a:lnRef>
                          <a:fillRef idx="1">
                            <a:srgbClr val="255E91"/>
                          </a:fillRef>
                          <a:effectRef idx="0">
                            <a:scrgbClr r="0" g="0" b="0"/>
                          </a:effectRef>
                          <a:fontRef idx="none"/>
                        </wps:style>
                        <wps:bodyPr/>
                      </wps:wsp>
                      <wps:wsp>
                        <wps:cNvPr id="14569" name="Shape 14569"/>
                        <wps:cNvSpPr/>
                        <wps:spPr>
                          <a:xfrm>
                            <a:off x="0" y="1094642"/>
                            <a:ext cx="53163" cy="53177"/>
                          </a:xfrm>
                          <a:custGeom>
                            <a:avLst/>
                            <a:gdLst/>
                            <a:ahLst/>
                            <a:cxnLst/>
                            <a:rect l="0" t="0" r="0" b="0"/>
                            <a:pathLst>
                              <a:path w="53163" h="53177">
                                <a:moveTo>
                                  <a:pt x="0" y="53177"/>
                                </a:moveTo>
                                <a:lnTo>
                                  <a:pt x="53163" y="53177"/>
                                </a:lnTo>
                                <a:lnTo>
                                  <a:pt x="53163" y="0"/>
                                </a:lnTo>
                                <a:lnTo>
                                  <a:pt x="0" y="0"/>
                                </a:lnTo>
                                <a:close/>
                              </a:path>
                            </a:pathLst>
                          </a:custGeom>
                          <a:ln w="22043" cap="flat">
                            <a:round/>
                          </a:ln>
                        </wps:spPr>
                        <wps:style>
                          <a:lnRef idx="1">
                            <a:srgbClr val="FFFFFF"/>
                          </a:lnRef>
                          <a:fillRef idx="0">
                            <a:srgbClr val="000000">
                              <a:alpha val="0"/>
                            </a:srgbClr>
                          </a:fillRef>
                          <a:effectRef idx="0">
                            <a:scrgbClr r="0" g="0" b="0"/>
                          </a:effectRef>
                          <a:fontRef idx="none"/>
                        </wps:style>
                        <wps:bodyPr/>
                      </wps:wsp>
                      <wps:wsp>
                        <wps:cNvPr id="105340" name="Shape 105340"/>
                        <wps:cNvSpPr/>
                        <wps:spPr>
                          <a:xfrm>
                            <a:off x="0" y="1276223"/>
                            <a:ext cx="53163" cy="53177"/>
                          </a:xfrm>
                          <a:custGeom>
                            <a:avLst/>
                            <a:gdLst/>
                            <a:ahLst/>
                            <a:cxnLst/>
                            <a:rect l="0" t="0" r="0" b="0"/>
                            <a:pathLst>
                              <a:path w="53163" h="53177">
                                <a:moveTo>
                                  <a:pt x="0" y="0"/>
                                </a:moveTo>
                                <a:lnTo>
                                  <a:pt x="53163" y="0"/>
                                </a:lnTo>
                                <a:lnTo>
                                  <a:pt x="53163" y="53177"/>
                                </a:lnTo>
                                <a:lnTo>
                                  <a:pt x="0" y="53177"/>
                                </a:lnTo>
                                <a:lnTo>
                                  <a:pt x="0" y="0"/>
                                </a:lnTo>
                              </a:path>
                            </a:pathLst>
                          </a:custGeom>
                          <a:ln w="0" cap="flat">
                            <a:round/>
                          </a:ln>
                        </wps:spPr>
                        <wps:style>
                          <a:lnRef idx="0">
                            <a:srgbClr val="000000">
                              <a:alpha val="0"/>
                            </a:srgbClr>
                          </a:lnRef>
                          <a:fillRef idx="1">
                            <a:srgbClr val="9E480E"/>
                          </a:fillRef>
                          <a:effectRef idx="0">
                            <a:scrgbClr r="0" g="0" b="0"/>
                          </a:effectRef>
                          <a:fontRef idx="none"/>
                        </wps:style>
                        <wps:bodyPr/>
                      </wps:wsp>
                      <wps:wsp>
                        <wps:cNvPr id="14572" name="Shape 14572"/>
                        <wps:cNvSpPr/>
                        <wps:spPr>
                          <a:xfrm>
                            <a:off x="0" y="1276223"/>
                            <a:ext cx="53163" cy="53177"/>
                          </a:xfrm>
                          <a:custGeom>
                            <a:avLst/>
                            <a:gdLst/>
                            <a:ahLst/>
                            <a:cxnLst/>
                            <a:rect l="0" t="0" r="0" b="0"/>
                            <a:pathLst>
                              <a:path w="53163" h="53177">
                                <a:moveTo>
                                  <a:pt x="0" y="53177"/>
                                </a:moveTo>
                                <a:lnTo>
                                  <a:pt x="53163" y="53177"/>
                                </a:lnTo>
                                <a:lnTo>
                                  <a:pt x="53163" y="0"/>
                                </a:lnTo>
                                <a:lnTo>
                                  <a:pt x="0" y="0"/>
                                </a:lnTo>
                                <a:close/>
                              </a:path>
                            </a:pathLst>
                          </a:custGeom>
                          <a:ln w="22043" cap="flat">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8643" style="width:4.1861pt;height:104.677pt;position:absolute;mso-position-horizontal-relative:text;mso-position-horizontal:absolute;margin-left:356.336pt;mso-position-vertical-relative:text;margin-top:-99.0545pt;" coordsize="531,13294">
                <v:shape id="Shape 105341" style="position:absolute;width:531;height:531;left:0;top:0;" coordsize="53163,53177" path="m0,0l53163,0l53163,53177l0,53177l0,0">
                  <v:stroke weight="0pt" endcap="flat" joinstyle="round" on="false" color="#000000" opacity="0"/>
                  <v:fill on="true" color="#5b9bd5"/>
                </v:shape>
                <v:shape id="Shape 14551" style="position:absolute;width:531;height:531;left:0;top:0;" coordsize="53163,53177" path="m0,53177l53163,53177l53163,0l0,0x">
                  <v:stroke weight="1.73569pt" endcap="flat" joinstyle="round" on="true" color="#ffffff"/>
                  <v:fill on="false" color="#000000" opacity="0"/>
                </v:shape>
                <v:shape id="Shape 105342" style="position:absolute;width:531;height:544;left:0;top:1815;" coordsize="53163,54474" path="m0,0l53163,0l53163,54474l0,54474l0,0">
                  <v:stroke weight="0pt" endcap="flat" joinstyle="round" on="false" color="#000000" opacity="0"/>
                  <v:fill on="true" color="#ed7d31"/>
                </v:shape>
                <v:shape id="Shape 14554" style="position:absolute;width:531;height:544;left:0;top:1815;" coordsize="53163,54474" path="m0,54474l53163,54474l53163,0l0,0x">
                  <v:stroke weight="1.73569pt" endcap="flat" joinstyle="round" on="true" color="#ffffff"/>
                  <v:fill on="false" color="#000000" opacity="0"/>
                </v:shape>
                <v:shape id="Shape 105343" style="position:absolute;width:531;height:531;left:0;top:3644;" coordsize="53163,53177" path="m0,0l53163,0l53163,53177l0,53177l0,0">
                  <v:stroke weight="0pt" endcap="flat" joinstyle="round" on="false" color="#000000" opacity="0"/>
                  <v:fill on="true" color="#a5a5a5"/>
                </v:shape>
                <v:shape id="Shape 14557" style="position:absolute;width:531;height:531;left:0;top:3644;" coordsize="53163,53177" path="m0,53177l53163,53177l53163,0l0,0x">
                  <v:stroke weight="1.73569pt" endcap="flat" joinstyle="round" on="true" color="#ffffff"/>
                  <v:fill on="false" color="#000000" opacity="0"/>
                </v:shape>
                <v:shape id="Shape 105344" style="position:absolute;width:531;height:531;left:0;top:5473;" coordsize="53163,53177" path="m0,0l53163,0l53163,53177l0,53177l0,0">
                  <v:stroke weight="0pt" endcap="flat" joinstyle="round" on="false" color="#000000" opacity="0"/>
                  <v:fill on="true" color="#ffc000"/>
                </v:shape>
                <v:shape id="Shape 14560" style="position:absolute;width:531;height:531;left:0;top:5473;" coordsize="53163,53177" path="m0,53177l53163,53177l53163,0l0,0x">
                  <v:stroke weight="1.73569pt" endcap="flat" joinstyle="round" on="true" color="#ffffff"/>
                  <v:fill on="false" color="#000000" opacity="0"/>
                </v:shape>
                <v:shape id="Shape 105345" style="position:absolute;width:531;height:544;left:0;top:7288;" coordsize="53163,54474" path="m0,0l53163,0l53163,54474l0,54474l0,0">
                  <v:stroke weight="0pt" endcap="flat" joinstyle="round" on="false" color="#000000" opacity="0"/>
                  <v:fill on="true" color="#4472c4"/>
                </v:shape>
                <v:shape id="Shape 14563" style="position:absolute;width:531;height:544;left:0;top:7288;" coordsize="53163,54474" path="m0,54474l53163,54474l53163,0l0,0x">
                  <v:stroke weight="1.73569pt" endcap="flat" joinstyle="round" on="true" color="#ffffff"/>
                  <v:fill on="false" color="#000000" opacity="0"/>
                </v:shape>
                <v:shape id="Shape 105346" style="position:absolute;width:531;height:531;left:0;top:9117;" coordsize="53163,53177" path="m0,0l53163,0l53163,53177l0,53177l0,0">
                  <v:stroke weight="0pt" endcap="flat" joinstyle="round" on="false" color="#000000" opacity="0"/>
                  <v:fill on="true" color="#70ad47"/>
                </v:shape>
                <v:shape id="Shape 14566" style="position:absolute;width:531;height:531;left:0;top:9117;" coordsize="53163,53177" path="m0,53177l53163,53177l53163,0l0,0x">
                  <v:stroke weight="1.73569pt" endcap="flat" joinstyle="round" on="true" color="#ffffff"/>
                  <v:fill on="false" color="#000000" opacity="0"/>
                </v:shape>
                <v:shape id="Shape 105347" style="position:absolute;width:531;height:531;left:0;top:10946;" coordsize="53163,53177" path="m0,0l53163,0l53163,53177l0,53177l0,0">
                  <v:stroke weight="0pt" endcap="flat" joinstyle="round" on="false" color="#000000" opacity="0"/>
                  <v:fill on="true" color="#255e91"/>
                </v:shape>
                <v:shape id="Shape 14569" style="position:absolute;width:531;height:531;left:0;top:10946;" coordsize="53163,53177" path="m0,53177l53163,53177l53163,0l0,0x">
                  <v:stroke weight="1.73569pt" endcap="flat" joinstyle="round" on="true" color="#ffffff"/>
                  <v:fill on="false" color="#000000" opacity="0"/>
                </v:shape>
                <v:shape id="Shape 105348" style="position:absolute;width:531;height:531;left:0;top:12762;" coordsize="53163,53177" path="m0,0l53163,0l53163,53177l0,53177l0,0">
                  <v:stroke weight="0pt" endcap="flat" joinstyle="round" on="false" color="#000000" opacity="0"/>
                  <v:fill on="true" color="#9e480e"/>
                </v:shape>
                <v:shape id="Shape 14572" style="position:absolute;width:531;height:531;left:0;top:12762;" coordsize="53163,53177" path="m0,53177l53163,53177l53163,0l0,0x">
                  <v:stroke weight="1.73569pt" endcap="flat" joinstyle="round" on="true" color="#ffffff"/>
                  <v:fill on="false" color="#000000" opacity="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14:anchorId="2BF334CF" wp14:editId="2C3DBACC">
                <wp:simplePos x="0" y="0"/>
                <wp:positionH relativeFrom="column">
                  <wp:posOffset>1245547</wp:posOffset>
                </wp:positionH>
                <wp:positionV relativeFrom="paragraph">
                  <wp:posOffset>-1236158</wp:posOffset>
                </wp:positionV>
                <wp:extent cx="2887675" cy="1283238"/>
                <wp:effectExtent l="0" t="0" r="0" b="0"/>
                <wp:wrapSquare wrapText="bothSides"/>
                <wp:docPr id="98642" name="Group 98642"/>
                <wp:cNvGraphicFramePr/>
                <a:graphic xmlns:a="http://schemas.openxmlformats.org/drawingml/2006/main">
                  <a:graphicData uri="http://schemas.microsoft.com/office/word/2010/wordprocessingGroup">
                    <wpg:wgp>
                      <wpg:cNvGrpSpPr/>
                      <wpg:grpSpPr>
                        <a:xfrm>
                          <a:off x="0" y="0"/>
                          <a:ext cx="2887675" cy="1283238"/>
                          <a:chOff x="0" y="0"/>
                          <a:chExt cx="2887675" cy="1283238"/>
                        </a:xfrm>
                      </wpg:grpSpPr>
                      <pic:pic xmlns:pic="http://schemas.openxmlformats.org/drawingml/2006/picture">
                        <pic:nvPicPr>
                          <pic:cNvPr id="14536" name="Picture 14536"/>
                          <pic:cNvPicPr/>
                        </pic:nvPicPr>
                        <pic:blipFill>
                          <a:blip r:embed="rId123"/>
                          <a:stretch>
                            <a:fillRect/>
                          </a:stretch>
                        </pic:blipFill>
                        <pic:spPr>
                          <a:xfrm>
                            <a:off x="0" y="13802"/>
                            <a:ext cx="2887675" cy="1258098"/>
                          </a:xfrm>
                          <a:prstGeom prst="rect">
                            <a:avLst/>
                          </a:prstGeom>
                        </pic:spPr>
                      </pic:pic>
                      <wps:wsp>
                        <wps:cNvPr id="14537" name="Shape 14537"/>
                        <wps:cNvSpPr/>
                        <wps:spPr>
                          <a:xfrm>
                            <a:off x="2262682" y="1044923"/>
                            <a:ext cx="248960" cy="198442"/>
                          </a:xfrm>
                          <a:custGeom>
                            <a:avLst/>
                            <a:gdLst/>
                            <a:ahLst/>
                            <a:cxnLst/>
                            <a:rect l="0" t="0" r="0" b="0"/>
                            <a:pathLst>
                              <a:path w="248960" h="198442">
                                <a:moveTo>
                                  <a:pt x="0" y="0"/>
                                </a:moveTo>
                                <a:lnTo>
                                  <a:pt x="200983" y="198442"/>
                                </a:lnTo>
                                <a:lnTo>
                                  <a:pt x="248960" y="198442"/>
                                </a:lnTo>
                              </a:path>
                            </a:pathLst>
                          </a:custGeom>
                          <a:ln w="7780" cap="flat">
                            <a:round/>
                          </a:ln>
                        </wps:spPr>
                        <wps:style>
                          <a:lnRef idx="1">
                            <a:srgbClr val="A6A6A6"/>
                          </a:lnRef>
                          <a:fillRef idx="0">
                            <a:srgbClr val="000000">
                              <a:alpha val="0"/>
                            </a:srgbClr>
                          </a:fillRef>
                          <a:effectRef idx="0">
                            <a:scrgbClr r="0" g="0" b="0"/>
                          </a:effectRef>
                          <a:fontRef idx="none"/>
                        </wps:style>
                        <wps:bodyPr/>
                      </wps:wsp>
                      <wps:wsp>
                        <wps:cNvPr id="98357" name="Rectangle 98357"/>
                        <wps:cNvSpPr/>
                        <wps:spPr>
                          <a:xfrm>
                            <a:off x="2041060" y="267724"/>
                            <a:ext cx="131110" cy="131777"/>
                          </a:xfrm>
                          <a:prstGeom prst="rect">
                            <a:avLst/>
                          </a:prstGeom>
                          <a:ln>
                            <a:noFill/>
                          </a:ln>
                        </wps:spPr>
                        <wps:txbx>
                          <w:txbxContent>
                            <w:p w14:paraId="799EE89E" w14:textId="77777777" w:rsidR="005B1356" w:rsidRDefault="006D2732">
                              <w:pPr>
                                <w:spacing w:after="160" w:line="259" w:lineRule="auto"/>
                                <w:ind w:left="0" w:firstLine="0"/>
                                <w:jc w:val="left"/>
                              </w:pPr>
                              <w:r>
                                <w:rPr>
                                  <w:rFonts w:ascii="Calibri" w:eastAsia="Calibri" w:hAnsi="Calibri" w:cs="Calibri"/>
                                  <w:color w:val="404040"/>
                                  <w:sz w:val="15"/>
                                </w:rPr>
                                <w:t>34</w:t>
                              </w:r>
                            </w:p>
                          </w:txbxContent>
                        </wps:txbx>
                        <wps:bodyPr horzOverflow="overflow" vert="horz" lIns="0" tIns="0" rIns="0" bIns="0" rtlCol="0">
                          <a:noAutofit/>
                        </wps:bodyPr>
                      </wps:wsp>
                      <wps:wsp>
                        <wps:cNvPr id="98358" name="Rectangle 98358"/>
                        <wps:cNvSpPr/>
                        <wps:spPr>
                          <a:xfrm>
                            <a:off x="2139607" y="267724"/>
                            <a:ext cx="92480" cy="131777"/>
                          </a:xfrm>
                          <a:prstGeom prst="rect">
                            <a:avLst/>
                          </a:prstGeom>
                          <a:ln>
                            <a:noFill/>
                          </a:ln>
                        </wps:spPr>
                        <wps:txbx>
                          <w:txbxContent>
                            <w:p w14:paraId="5184176E" w14:textId="77777777" w:rsidR="005B1356" w:rsidRDefault="006D2732">
                              <w:pPr>
                                <w:spacing w:after="160" w:line="259" w:lineRule="auto"/>
                                <w:ind w:left="0" w:firstLine="0"/>
                                <w:jc w:val="left"/>
                              </w:pPr>
                              <w:r>
                                <w:rPr>
                                  <w:rFonts w:ascii="Calibri" w:eastAsia="Calibri" w:hAnsi="Calibri" w:cs="Calibri"/>
                                  <w:color w:val="404040"/>
                                  <w:sz w:val="15"/>
                                </w:rPr>
                                <w:t>%</w:t>
                              </w:r>
                            </w:p>
                          </w:txbxContent>
                        </wps:txbx>
                        <wps:bodyPr horzOverflow="overflow" vert="horz" lIns="0" tIns="0" rIns="0" bIns="0" rtlCol="0">
                          <a:noAutofit/>
                        </wps:bodyPr>
                      </wps:wsp>
                      <wps:wsp>
                        <wps:cNvPr id="98363" name="Rectangle 98363"/>
                        <wps:cNvSpPr/>
                        <wps:spPr>
                          <a:xfrm>
                            <a:off x="2373223" y="1005689"/>
                            <a:ext cx="65577" cy="131777"/>
                          </a:xfrm>
                          <a:prstGeom prst="rect">
                            <a:avLst/>
                          </a:prstGeom>
                          <a:ln>
                            <a:noFill/>
                          </a:ln>
                        </wps:spPr>
                        <wps:txbx>
                          <w:txbxContent>
                            <w:p w14:paraId="00F9B96E" w14:textId="77777777" w:rsidR="005B1356" w:rsidRDefault="006D2732">
                              <w:pPr>
                                <w:spacing w:after="160" w:line="259" w:lineRule="auto"/>
                                <w:ind w:left="0" w:firstLine="0"/>
                                <w:jc w:val="left"/>
                              </w:pPr>
                              <w:r>
                                <w:rPr>
                                  <w:rFonts w:ascii="Calibri" w:eastAsia="Calibri" w:hAnsi="Calibri" w:cs="Calibri"/>
                                  <w:color w:val="404040"/>
                                  <w:sz w:val="15"/>
                                </w:rPr>
                                <w:t>0</w:t>
                              </w:r>
                            </w:p>
                          </w:txbxContent>
                        </wps:txbx>
                        <wps:bodyPr horzOverflow="overflow" vert="horz" lIns="0" tIns="0" rIns="0" bIns="0" rtlCol="0">
                          <a:noAutofit/>
                        </wps:bodyPr>
                      </wps:wsp>
                      <wps:wsp>
                        <wps:cNvPr id="98364" name="Rectangle 98364"/>
                        <wps:cNvSpPr/>
                        <wps:spPr>
                          <a:xfrm>
                            <a:off x="2422496" y="1005689"/>
                            <a:ext cx="92480" cy="131777"/>
                          </a:xfrm>
                          <a:prstGeom prst="rect">
                            <a:avLst/>
                          </a:prstGeom>
                          <a:ln>
                            <a:noFill/>
                          </a:ln>
                        </wps:spPr>
                        <wps:txbx>
                          <w:txbxContent>
                            <w:p w14:paraId="71421AE7" w14:textId="77777777" w:rsidR="005B1356" w:rsidRDefault="006D2732">
                              <w:pPr>
                                <w:spacing w:after="160" w:line="259" w:lineRule="auto"/>
                                <w:ind w:left="0" w:firstLine="0"/>
                                <w:jc w:val="left"/>
                              </w:pPr>
                              <w:r>
                                <w:rPr>
                                  <w:rFonts w:ascii="Calibri" w:eastAsia="Calibri" w:hAnsi="Calibri" w:cs="Calibri"/>
                                  <w:color w:val="404040"/>
                                  <w:sz w:val="15"/>
                                </w:rPr>
                                <w:t>%</w:t>
                              </w:r>
                            </w:p>
                          </w:txbxContent>
                        </wps:txbx>
                        <wps:bodyPr horzOverflow="overflow" vert="horz" lIns="0" tIns="0" rIns="0" bIns="0" rtlCol="0">
                          <a:noAutofit/>
                        </wps:bodyPr>
                      </wps:wsp>
                      <wps:wsp>
                        <wps:cNvPr id="98369" name="Rectangle 98369"/>
                        <wps:cNvSpPr/>
                        <wps:spPr>
                          <a:xfrm>
                            <a:off x="2527310" y="1176116"/>
                            <a:ext cx="65577" cy="131777"/>
                          </a:xfrm>
                          <a:prstGeom prst="rect">
                            <a:avLst/>
                          </a:prstGeom>
                          <a:ln>
                            <a:noFill/>
                          </a:ln>
                        </wps:spPr>
                        <wps:txbx>
                          <w:txbxContent>
                            <w:p w14:paraId="2B3C8A4F" w14:textId="77777777" w:rsidR="005B1356" w:rsidRDefault="006D2732">
                              <w:pPr>
                                <w:spacing w:after="160" w:line="259" w:lineRule="auto"/>
                                <w:ind w:left="0" w:firstLine="0"/>
                                <w:jc w:val="left"/>
                              </w:pPr>
                              <w:r>
                                <w:rPr>
                                  <w:rFonts w:ascii="Calibri" w:eastAsia="Calibri" w:hAnsi="Calibri" w:cs="Calibri"/>
                                  <w:color w:val="404040"/>
                                  <w:sz w:val="15"/>
                                </w:rPr>
                                <w:t>3</w:t>
                              </w:r>
                            </w:p>
                          </w:txbxContent>
                        </wps:txbx>
                        <wps:bodyPr horzOverflow="overflow" vert="horz" lIns="0" tIns="0" rIns="0" bIns="0" rtlCol="0">
                          <a:noAutofit/>
                        </wps:bodyPr>
                      </wps:wsp>
                      <wps:wsp>
                        <wps:cNvPr id="98370" name="Rectangle 98370"/>
                        <wps:cNvSpPr/>
                        <wps:spPr>
                          <a:xfrm>
                            <a:off x="2576583" y="1176116"/>
                            <a:ext cx="92480" cy="131777"/>
                          </a:xfrm>
                          <a:prstGeom prst="rect">
                            <a:avLst/>
                          </a:prstGeom>
                          <a:ln>
                            <a:noFill/>
                          </a:ln>
                        </wps:spPr>
                        <wps:txbx>
                          <w:txbxContent>
                            <w:p w14:paraId="32B022D7" w14:textId="77777777" w:rsidR="005B1356" w:rsidRDefault="006D2732">
                              <w:pPr>
                                <w:spacing w:after="160" w:line="259" w:lineRule="auto"/>
                                <w:ind w:left="0" w:firstLine="0"/>
                                <w:jc w:val="left"/>
                              </w:pPr>
                              <w:r>
                                <w:rPr>
                                  <w:rFonts w:ascii="Calibri" w:eastAsia="Calibri" w:hAnsi="Calibri" w:cs="Calibri"/>
                                  <w:color w:val="404040"/>
                                  <w:sz w:val="15"/>
                                </w:rPr>
                                <w:t>%</w:t>
                              </w:r>
                            </w:p>
                          </w:txbxContent>
                        </wps:txbx>
                        <wps:bodyPr horzOverflow="overflow" vert="horz" lIns="0" tIns="0" rIns="0" bIns="0" rtlCol="0">
                          <a:noAutofit/>
                        </wps:bodyPr>
                      </wps:wsp>
                      <wps:wsp>
                        <wps:cNvPr id="98367" name="Rectangle 98367"/>
                        <wps:cNvSpPr/>
                        <wps:spPr>
                          <a:xfrm>
                            <a:off x="2138310" y="1184157"/>
                            <a:ext cx="65577" cy="131777"/>
                          </a:xfrm>
                          <a:prstGeom prst="rect">
                            <a:avLst/>
                          </a:prstGeom>
                          <a:ln>
                            <a:noFill/>
                          </a:ln>
                        </wps:spPr>
                        <wps:txbx>
                          <w:txbxContent>
                            <w:p w14:paraId="5ACEFEE0" w14:textId="77777777" w:rsidR="005B1356" w:rsidRDefault="006D2732">
                              <w:pPr>
                                <w:spacing w:after="160" w:line="259" w:lineRule="auto"/>
                                <w:ind w:left="0" w:firstLine="0"/>
                                <w:jc w:val="left"/>
                              </w:pPr>
                              <w:r>
                                <w:rPr>
                                  <w:rFonts w:ascii="Calibri" w:eastAsia="Calibri" w:hAnsi="Calibri" w:cs="Calibri"/>
                                  <w:color w:val="404040"/>
                                  <w:sz w:val="15"/>
                                </w:rPr>
                                <w:t>3</w:t>
                              </w:r>
                            </w:p>
                          </w:txbxContent>
                        </wps:txbx>
                        <wps:bodyPr horzOverflow="overflow" vert="horz" lIns="0" tIns="0" rIns="0" bIns="0" rtlCol="0">
                          <a:noAutofit/>
                        </wps:bodyPr>
                      </wps:wsp>
                      <wps:wsp>
                        <wps:cNvPr id="98368" name="Rectangle 98368"/>
                        <wps:cNvSpPr/>
                        <wps:spPr>
                          <a:xfrm>
                            <a:off x="2187583" y="1184157"/>
                            <a:ext cx="92480" cy="131777"/>
                          </a:xfrm>
                          <a:prstGeom prst="rect">
                            <a:avLst/>
                          </a:prstGeom>
                          <a:ln>
                            <a:noFill/>
                          </a:ln>
                        </wps:spPr>
                        <wps:txbx>
                          <w:txbxContent>
                            <w:p w14:paraId="7F88F505" w14:textId="77777777" w:rsidR="005B1356" w:rsidRDefault="006D2732">
                              <w:pPr>
                                <w:spacing w:after="160" w:line="259" w:lineRule="auto"/>
                                <w:ind w:left="0" w:firstLine="0"/>
                                <w:jc w:val="left"/>
                              </w:pPr>
                              <w:r>
                                <w:rPr>
                                  <w:rFonts w:ascii="Calibri" w:eastAsia="Calibri" w:hAnsi="Calibri" w:cs="Calibri"/>
                                  <w:color w:val="404040"/>
                                  <w:sz w:val="15"/>
                                </w:rPr>
                                <w:t>%</w:t>
                              </w:r>
                            </w:p>
                          </w:txbxContent>
                        </wps:txbx>
                        <wps:bodyPr horzOverflow="overflow" vert="horz" lIns="0" tIns="0" rIns="0" bIns="0" rtlCol="0">
                          <a:noAutofit/>
                        </wps:bodyPr>
                      </wps:wsp>
                      <wps:wsp>
                        <wps:cNvPr id="98361" name="Rectangle 98361"/>
                        <wps:cNvSpPr/>
                        <wps:spPr>
                          <a:xfrm>
                            <a:off x="1522177" y="899918"/>
                            <a:ext cx="65752" cy="132129"/>
                          </a:xfrm>
                          <a:prstGeom prst="rect">
                            <a:avLst/>
                          </a:prstGeom>
                          <a:ln>
                            <a:noFill/>
                          </a:ln>
                        </wps:spPr>
                        <wps:txbx>
                          <w:txbxContent>
                            <w:p w14:paraId="01F325A4" w14:textId="77777777" w:rsidR="005B1356" w:rsidRDefault="006D2732">
                              <w:pPr>
                                <w:spacing w:after="160" w:line="259" w:lineRule="auto"/>
                                <w:ind w:left="0" w:firstLine="0"/>
                                <w:jc w:val="left"/>
                              </w:pPr>
                              <w:r>
                                <w:rPr>
                                  <w:rFonts w:ascii="Calibri" w:eastAsia="Calibri" w:hAnsi="Calibri" w:cs="Calibri"/>
                                  <w:color w:val="404040"/>
                                  <w:sz w:val="15"/>
                                </w:rPr>
                                <w:t>7</w:t>
                              </w:r>
                            </w:p>
                          </w:txbxContent>
                        </wps:txbx>
                        <wps:bodyPr horzOverflow="overflow" vert="horz" lIns="0" tIns="0" rIns="0" bIns="0" rtlCol="0">
                          <a:noAutofit/>
                        </wps:bodyPr>
                      </wps:wsp>
                      <wps:wsp>
                        <wps:cNvPr id="98362" name="Rectangle 98362"/>
                        <wps:cNvSpPr/>
                        <wps:spPr>
                          <a:xfrm>
                            <a:off x="1571450" y="899918"/>
                            <a:ext cx="92726" cy="132129"/>
                          </a:xfrm>
                          <a:prstGeom prst="rect">
                            <a:avLst/>
                          </a:prstGeom>
                          <a:ln>
                            <a:noFill/>
                          </a:ln>
                        </wps:spPr>
                        <wps:txbx>
                          <w:txbxContent>
                            <w:p w14:paraId="269BD468" w14:textId="77777777" w:rsidR="005B1356" w:rsidRDefault="006D2732">
                              <w:pPr>
                                <w:spacing w:after="160" w:line="259" w:lineRule="auto"/>
                                <w:ind w:left="0" w:firstLine="0"/>
                                <w:jc w:val="left"/>
                              </w:pPr>
                              <w:r>
                                <w:rPr>
                                  <w:rFonts w:ascii="Calibri" w:eastAsia="Calibri" w:hAnsi="Calibri" w:cs="Calibri"/>
                                  <w:color w:val="404040"/>
                                  <w:sz w:val="15"/>
                                </w:rPr>
                                <w:t>%</w:t>
                              </w:r>
                            </w:p>
                          </w:txbxContent>
                        </wps:txbx>
                        <wps:bodyPr horzOverflow="overflow" vert="horz" lIns="0" tIns="0" rIns="0" bIns="0" rtlCol="0">
                          <a:noAutofit/>
                        </wps:bodyPr>
                      </wps:wsp>
                      <wps:wsp>
                        <wps:cNvPr id="98359" name="Rectangle 98359"/>
                        <wps:cNvSpPr/>
                        <wps:spPr>
                          <a:xfrm>
                            <a:off x="581771" y="673136"/>
                            <a:ext cx="131110" cy="131777"/>
                          </a:xfrm>
                          <a:prstGeom prst="rect">
                            <a:avLst/>
                          </a:prstGeom>
                          <a:ln>
                            <a:noFill/>
                          </a:ln>
                        </wps:spPr>
                        <wps:txbx>
                          <w:txbxContent>
                            <w:p w14:paraId="32E202AE" w14:textId="77777777" w:rsidR="005B1356" w:rsidRDefault="006D2732">
                              <w:pPr>
                                <w:spacing w:after="160" w:line="259" w:lineRule="auto"/>
                                <w:ind w:left="0" w:firstLine="0"/>
                                <w:jc w:val="left"/>
                              </w:pPr>
                              <w:r>
                                <w:rPr>
                                  <w:rFonts w:ascii="Calibri" w:eastAsia="Calibri" w:hAnsi="Calibri" w:cs="Calibri"/>
                                  <w:color w:val="404040"/>
                                  <w:sz w:val="15"/>
                                </w:rPr>
                                <w:t>40</w:t>
                              </w:r>
                            </w:p>
                          </w:txbxContent>
                        </wps:txbx>
                        <wps:bodyPr horzOverflow="overflow" vert="horz" lIns="0" tIns="0" rIns="0" bIns="0" rtlCol="0">
                          <a:noAutofit/>
                        </wps:bodyPr>
                      </wps:wsp>
                      <wps:wsp>
                        <wps:cNvPr id="98360" name="Rectangle 98360"/>
                        <wps:cNvSpPr/>
                        <wps:spPr>
                          <a:xfrm>
                            <a:off x="680317" y="673136"/>
                            <a:ext cx="92480" cy="131777"/>
                          </a:xfrm>
                          <a:prstGeom prst="rect">
                            <a:avLst/>
                          </a:prstGeom>
                          <a:ln>
                            <a:noFill/>
                          </a:ln>
                        </wps:spPr>
                        <wps:txbx>
                          <w:txbxContent>
                            <w:p w14:paraId="093AD2D5" w14:textId="77777777" w:rsidR="005B1356" w:rsidRDefault="006D2732">
                              <w:pPr>
                                <w:spacing w:after="160" w:line="259" w:lineRule="auto"/>
                                <w:ind w:left="0" w:firstLine="0"/>
                                <w:jc w:val="left"/>
                              </w:pPr>
                              <w:r>
                                <w:rPr>
                                  <w:rFonts w:ascii="Calibri" w:eastAsia="Calibri" w:hAnsi="Calibri" w:cs="Calibri"/>
                                  <w:color w:val="404040"/>
                                  <w:sz w:val="15"/>
                                </w:rPr>
                                <w:t>%</w:t>
                              </w:r>
                            </w:p>
                          </w:txbxContent>
                        </wps:txbx>
                        <wps:bodyPr horzOverflow="overflow" vert="horz" lIns="0" tIns="0" rIns="0" bIns="0" rtlCol="0">
                          <a:noAutofit/>
                        </wps:bodyPr>
                      </wps:wsp>
                      <wps:wsp>
                        <wps:cNvPr id="98352" name="Rectangle 98352"/>
                        <wps:cNvSpPr/>
                        <wps:spPr>
                          <a:xfrm>
                            <a:off x="743854" y="0"/>
                            <a:ext cx="65577" cy="131777"/>
                          </a:xfrm>
                          <a:prstGeom prst="rect">
                            <a:avLst/>
                          </a:prstGeom>
                          <a:ln>
                            <a:noFill/>
                          </a:ln>
                        </wps:spPr>
                        <wps:txbx>
                          <w:txbxContent>
                            <w:p w14:paraId="767CCF4B" w14:textId="77777777" w:rsidR="005B1356" w:rsidRDefault="006D2732">
                              <w:pPr>
                                <w:spacing w:after="160" w:line="259" w:lineRule="auto"/>
                                <w:ind w:left="0" w:firstLine="0"/>
                                <w:jc w:val="left"/>
                              </w:pPr>
                              <w:r>
                                <w:rPr>
                                  <w:rFonts w:ascii="Calibri" w:eastAsia="Calibri" w:hAnsi="Calibri" w:cs="Calibri"/>
                                  <w:color w:val="404040"/>
                                  <w:sz w:val="15"/>
                                </w:rPr>
                                <w:t>0</w:t>
                              </w:r>
                            </w:p>
                          </w:txbxContent>
                        </wps:txbx>
                        <wps:bodyPr horzOverflow="overflow" vert="horz" lIns="0" tIns="0" rIns="0" bIns="0" rtlCol="0">
                          <a:noAutofit/>
                        </wps:bodyPr>
                      </wps:wsp>
                      <wps:wsp>
                        <wps:cNvPr id="98354" name="Rectangle 98354"/>
                        <wps:cNvSpPr/>
                        <wps:spPr>
                          <a:xfrm>
                            <a:off x="793127" y="0"/>
                            <a:ext cx="92480" cy="131777"/>
                          </a:xfrm>
                          <a:prstGeom prst="rect">
                            <a:avLst/>
                          </a:prstGeom>
                          <a:ln>
                            <a:noFill/>
                          </a:ln>
                        </wps:spPr>
                        <wps:txbx>
                          <w:txbxContent>
                            <w:p w14:paraId="288F8BC0" w14:textId="77777777" w:rsidR="005B1356" w:rsidRDefault="006D2732">
                              <w:pPr>
                                <w:spacing w:after="160" w:line="259" w:lineRule="auto"/>
                                <w:ind w:left="0" w:firstLine="0"/>
                                <w:jc w:val="left"/>
                              </w:pPr>
                              <w:r>
                                <w:rPr>
                                  <w:rFonts w:ascii="Calibri" w:eastAsia="Calibri" w:hAnsi="Calibri" w:cs="Calibri"/>
                                  <w:color w:val="404040"/>
                                  <w:sz w:val="15"/>
                                </w:rPr>
                                <w:t>%</w:t>
                              </w:r>
                            </w:p>
                          </w:txbxContent>
                        </wps:txbx>
                        <wps:bodyPr horzOverflow="overflow" vert="horz" lIns="0" tIns="0" rIns="0" bIns="0" rtlCol="0">
                          <a:noAutofit/>
                        </wps:bodyPr>
                      </wps:wsp>
                      <wps:wsp>
                        <wps:cNvPr id="98355" name="Rectangle 98355"/>
                        <wps:cNvSpPr/>
                        <wps:spPr>
                          <a:xfrm>
                            <a:off x="1133178" y="113596"/>
                            <a:ext cx="131110" cy="131777"/>
                          </a:xfrm>
                          <a:prstGeom prst="rect">
                            <a:avLst/>
                          </a:prstGeom>
                          <a:ln>
                            <a:noFill/>
                          </a:ln>
                        </wps:spPr>
                        <wps:txbx>
                          <w:txbxContent>
                            <w:p w14:paraId="2E1B396F" w14:textId="77777777" w:rsidR="005B1356" w:rsidRDefault="006D2732">
                              <w:pPr>
                                <w:spacing w:after="160" w:line="259" w:lineRule="auto"/>
                                <w:ind w:left="0" w:firstLine="0"/>
                                <w:jc w:val="left"/>
                              </w:pPr>
                              <w:r>
                                <w:rPr>
                                  <w:rFonts w:ascii="Calibri" w:eastAsia="Calibri" w:hAnsi="Calibri" w:cs="Calibri"/>
                                  <w:color w:val="404040"/>
                                  <w:sz w:val="15"/>
                                </w:rPr>
                                <w:t>10</w:t>
                              </w:r>
                            </w:p>
                          </w:txbxContent>
                        </wps:txbx>
                        <wps:bodyPr horzOverflow="overflow" vert="horz" lIns="0" tIns="0" rIns="0" bIns="0" rtlCol="0">
                          <a:noAutofit/>
                        </wps:bodyPr>
                      </wps:wsp>
                      <wps:wsp>
                        <wps:cNvPr id="98356" name="Rectangle 98356"/>
                        <wps:cNvSpPr/>
                        <wps:spPr>
                          <a:xfrm>
                            <a:off x="1231724" y="113596"/>
                            <a:ext cx="92480" cy="131777"/>
                          </a:xfrm>
                          <a:prstGeom prst="rect">
                            <a:avLst/>
                          </a:prstGeom>
                          <a:ln>
                            <a:noFill/>
                          </a:ln>
                        </wps:spPr>
                        <wps:txbx>
                          <w:txbxContent>
                            <w:p w14:paraId="27279B22" w14:textId="77777777" w:rsidR="005B1356" w:rsidRDefault="006D2732">
                              <w:pPr>
                                <w:spacing w:after="160" w:line="259" w:lineRule="auto"/>
                                <w:ind w:left="0" w:firstLine="0"/>
                                <w:jc w:val="left"/>
                              </w:pPr>
                              <w:r>
                                <w:rPr>
                                  <w:rFonts w:ascii="Calibri" w:eastAsia="Calibri" w:hAnsi="Calibri" w:cs="Calibri"/>
                                  <w:color w:val="404040"/>
                                  <w:sz w:val="15"/>
                                </w:rPr>
                                <w:t>%</w:t>
                              </w:r>
                            </w:p>
                          </w:txbxContent>
                        </wps:txbx>
                        <wps:bodyPr horzOverflow="overflow" vert="horz" lIns="0" tIns="0" rIns="0" bIns="0" rtlCol="0">
                          <a:noAutofit/>
                        </wps:bodyPr>
                      </wps:wsp>
                    </wpg:wgp>
                  </a:graphicData>
                </a:graphic>
              </wp:anchor>
            </w:drawing>
          </mc:Choice>
          <mc:Fallback>
            <w:pict>
              <v:group w14:anchorId="2BF334CF" id="Group 98642" o:spid="_x0000_s1141" style="position:absolute;left:0;text-align:left;margin-left:98.05pt;margin-top:-97.35pt;width:227.4pt;height:101.05pt;z-index:251659264;mso-position-horizontal-relative:text;mso-position-vertical-relative:text" coordsize="28876,12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">
                <v:shape id="Picture 14536" o:spid="_x0000_s1142" type="#_x0000_t75" style="position:absolute;top:138;width:28876;height:12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">
                  <v:imagedata r:id="rId124" o:title=""/>
                </v:shape>
                <v:shape id="Shape 14537" o:spid="_x0000_s1143" style="position:absolute;left:22626;top:10449;width:2490;height:1984;visibility:visible;mso-wrap-style:square;v-text-anchor:top" coordsize="248960,19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" path="m,l200983,198442r47977,e" filled="f" strokecolor="#a6a6a6" strokeweight=".21611mm">
                  <v:path arrowok="t" textboxrect="0,0,248960,198442"/>
                </v:shape>
                <v:rect id="Rectangle 98357" o:spid="_x0000_s1144" style="position:absolute;left:20410;top:2677;width:1311;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" filled="f" stroked="f">
                  <v:textbox inset="0,0,0,0">
                    <w:txbxContent>
                      <w:p w14:paraId="799EE89E" w14:textId="77777777" w:rsidR="005B1356" w:rsidRDefault="006D2732">
                        <w:pPr>
                          <w:spacing w:after="160" w:line="259" w:lineRule="auto"/>
                          <w:ind w:left="0" w:firstLine="0"/>
                          <w:jc w:val="left"/>
                        </w:pPr>
                        <w:r>
                          <w:rPr>
                            <w:rFonts w:ascii="Calibri" w:eastAsia="Calibri" w:hAnsi="Calibri" w:cs="Calibri"/>
                            <w:color w:val="404040"/>
                            <w:sz w:val="15"/>
                          </w:rPr>
                          <w:t>34</w:t>
                        </w:r>
                      </w:p>
                    </w:txbxContent>
                  </v:textbox>
                </v:rect>
                <v:rect id="Rectangle 98358" o:spid="_x0000_s1145" style="position:absolute;left:21396;top:2677;width:924;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" filled="f" stroked="f">
                  <v:textbox inset="0,0,0,0">
                    <w:txbxContent>
                      <w:p w14:paraId="5184176E" w14:textId="77777777" w:rsidR="005B1356" w:rsidRDefault="006D2732">
                        <w:pPr>
                          <w:spacing w:after="160" w:line="259" w:lineRule="auto"/>
                          <w:ind w:left="0" w:firstLine="0"/>
                          <w:jc w:val="left"/>
                        </w:pPr>
                        <w:r>
                          <w:rPr>
                            <w:rFonts w:ascii="Calibri" w:eastAsia="Calibri" w:hAnsi="Calibri" w:cs="Calibri"/>
                            <w:color w:val="404040"/>
                            <w:sz w:val="15"/>
                          </w:rPr>
                          <w:t>%</w:t>
                        </w:r>
                      </w:p>
                    </w:txbxContent>
                  </v:textbox>
                </v:rect>
                <v:rect id="Rectangle 98363" o:spid="_x0000_s1146" style="position:absolute;left:23732;top:10056;width:656;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" filled="f" stroked="f">
                  <v:textbox inset="0,0,0,0">
                    <w:txbxContent>
                      <w:p w14:paraId="00F9B96E" w14:textId="77777777" w:rsidR="005B1356" w:rsidRDefault="006D2732">
                        <w:pPr>
                          <w:spacing w:after="160" w:line="259" w:lineRule="auto"/>
                          <w:ind w:left="0" w:firstLine="0"/>
                          <w:jc w:val="left"/>
                        </w:pPr>
                        <w:r>
                          <w:rPr>
                            <w:rFonts w:ascii="Calibri" w:eastAsia="Calibri" w:hAnsi="Calibri" w:cs="Calibri"/>
                            <w:color w:val="404040"/>
                            <w:sz w:val="15"/>
                          </w:rPr>
                          <w:t>0</w:t>
                        </w:r>
                      </w:p>
                    </w:txbxContent>
                  </v:textbox>
                </v:rect>
                <v:rect id="Rectangle 98364" o:spid="_x0000_s1147" style="position:absolute;left:24224;top:10056;width:925;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" filled="f" stroked="f">
                  <v:textbox inset="0,0,0,0">
                    <w:txbxContent>
                      <w:p w14:paraId="71421AE7" w14:textId="77777777" w:rsidR="005B1356" w:rsidRDefault="006D2732">
                        <w:pPr>
                          <w:spacing w:after="160" w:line="259" w:lineRule="auto"/>
                          <w:ind w:left="0" w:firstLine="0"/>
                          <w:jc w:val="left"/>
                        </w:pPr>
                        <w:r>
                          <w:rPr>
                            <w:rFonts w:ascii="Calibri" w:eastAsia="Calibri" w:hAnsi="Calibri" w:cs="Calibri"/>
                            <w:color w:val="404040"/>
                            <w:sz w:val="15"/>
                          </w:rPr>
                          <w:t>%</w:t>
                        </w:r>
                      </w:p>
                    </w:txbxContent>
                  </v:textbox>
                </v:rect>
                <v:rect id="Rectangle 98369" o:spid="_x0000_s1148" style="position:absolute;left:25273;top:11761;width:655;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" filled="f" stroked="f">
                  <v:textbox inset="0,0,0,0">
                    <w:txbxContent>
                      <w:p w14:paraId="2B3C8A4F" w14:textId="77777777" w:rsidR="005B1356" w:rsidRDefault="006D2732">
                        <w:pPr>
                          <w:spacing w:after="160" w:line="259" w:lineRule="auto"/>
                          <w:ind w:left="0" w:firstLine="0"/>
                          <w:jc w:val="left"/>
                        </w:pPr>
                        <w:r>
                          <w:rPr>
                            <w:rFonts w:ascii="Calibri" w:eastAsia="Calibri" w:hAnsi="Calibri" w:cs="Calibri"/>
                            <w:color w:val="404040"/>
                            <w:sz w:val="15"/>
                          </w:rPr>
                          <w:t>3</w:t>
                        </w:r>
                      </w:p>
                    </w:txbxContent>
                  </v:textbox>
                </v:rect>
                <v:rect id="Rectangle 98370" o:spid="_x0000_s1149" style="position:absolute;left:25765;top:11761;width:925;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" filled="f" stroked="f">
                  <v:textbox inset="0,0,0,0">
                    <w:txbxContent>
                      <w:p w14:paraId="32B022D7" w14:textId="77777777" w:rsidR="005B1356" w:rsidRDefault="006D2732">
                        <w:pPr>
                          <w:spacing w:after="160" w:line="259" w:lineRule="auto"/>
                          <w:ind w:left="0" w:firstLine="0"/>
                          <w:jc w:val="left"/>
                        </w:pPr>
                        <w:r>
                          <w:rPr>
                            <w:rFonts w:ascii="Calibri" w:eastAsia="Calibri" w:hAnsi="Calibri" w:cs="Calibri"/>
                            <w:color w:val="404040"/>
                            <w:sz w:val="15"/>
                          </w:rPr>
                          <w:t>%</w:t>
                        </w:r>
                      </w:p>
                    </w:txbxContent>
                  </v:textbox>
                </v:rect>
                <v:rect id="Rectangle 98367" o:spid="_x0000_s1150" style="position:absolute;left:21383;top:11841;width:655;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" filled="f" stroked="f">
                  <v:textbox inset="0,0,0,0">
                    <w:txbxContent>
                      <w:p w14:paraId="5ACEFEE0" w14:textId="77777777" w:rsidR="005B1356" w:rsidRDefault="006D2732">
                        <w:pPr>
                          <w:spacing w:after="160" w:line="259" w:lineRule="auto"/>
                          <w:ind w:left="0" w:firstLine="0"/>
                          <w:jc w:val="left"/>
                        </w:pPr>
                        <w:r>
                          <w:rPr>
                            <w:rFonts w:ascii="Calibri" w:eastAsia="Calibri" w:hAnsi="Calibri" w:cs="Calibri"/>
                            <w:color w:val="404040"/>
                            <w:sz w:val="15"/>
                          </w:rPr>
                          <w:t>3</w:t>
                        </w:r>
                      </w:p>
                    </w:txbxContent>
                  </v:textbox>
                </v:rect>
                <v:rect id="Rectangle 98368" o:spid="_x0000_s1151" style="position:absolute;left:21875;top:11841;width:925;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" filled="f" stroked="f">
                  <v:textbox inset="0,0,0,0">
                    <w:txbxContent>
                      <w:p w14:paraId="7F88F505" w14:textId="77777777" w:rsidR="005B1356" w:rsidRDefault="006D2732">
                        <w:pPr>
                          <w:spacing w:after="160" w:line="259" w:lineRule="auto"/>
                          <w:ind w:left="0" w:firstLine="0"/>
                          <w:jc w:val="left"/>
                        </w:pPr>
                        <w:r>
                          <w:rPr>
                            <w:rFonts w:ascii="Calibri" w:eastAsia="Calibri" w:hAnsi="Calibri" w:cs="Calibri"/>
                            <w:color w:val="404040"/>
                            <w:sz w:val="15"/>
                          </w:rPr>
                          <w:t>%</w:t>
                        </w:r>
                      </w:p>
                    </w:txbxContent>
                  </v:textbox>
                </v:rect>
                <v:rect id="Rectangle 98361" o:spid="_x0000_s1152" style="position:absolute;left:15221;top:8999;width:658;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" filled="f" stroked="f">
                  <v:textbox inset="0,0,0,0">
                    <w:txbxContent>
                      <w:p w14:paraId="01F325A4" w14:textId="77777777" w:rsidR="005B1356" w:rsidRDefault="006D2732">
                        <w:pPr>
                          <w:spacing w:after="160" w:line="259" w:lineRule="auto"/>
                          <w:ind w:left="0" w:firstLine="0"/>
                          <w:jc w:val="left"/>
                        </w:pPr>
                        <w:r>
                          <w:rPr>
                            <w:rFonts w:ascii="Calibri" w:eastAsia="Calibri" w:hAnsi="Calibri" w:cs="Calibri"/>
                            <w:color w:val="404040"/>
                            <w:sz w:val="15"/>
                          </w:rPr>
                          <w:t>7</w:t>
                        </w:r>
                      </w:p>
                    </w:txbxContent>
                  </v:textbox>
                </v:rect>
                <v:rect id="Rectangle 98362" o:spid="_x0000_s1153" style="position:absolute;left:15714;top:8999;width:92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" filled="f" stroked="f">
                  <v:textbox inset="0,0,0,0">
                    <w:txbxContent>
                      <w:p w14:paraId="269BD468" w14:textId="77777777" w:rsidR="005B1356" w:rsidRDefault="006D2732">
                        <w:pPr>
                          <w:spacing w:after="160" w:line="259" w:lineRule="auto"/>
                          <w:ind w:left="0" w:firstLine="0"/>
                          <w:jc w:val="left"/>
                        </w:pPr>
                        <w:r>
                          <w:rPr>
                            <w:rFonts w:ascii="Calibri" w:eastAsia="Calibri" w:hAnsi="Calibri" w:cs="Calibri"/>
                            <w:color w:val="404040"/>
                            <w:sz w:val="15"/>
                          </w:rPr>
                          <w:t>%</w:t>
                        </w:r>
                      </w:p>
                    </w:txbxContent>
                  </v:textbox>
                </v:rect>
                <v:rect id="Rectangle 98359" o:spid="_x0000_s1154" style="position:absolute;left:5817;top:6731;width:1311;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" filled="f" stroked="f">
                  <v:textbox inset="0,0,0,0">
                    <w:txbxContent>
                      <w:p w14:paraId="32E202AE" w14:textId="77777777" w:rsidR="005B1356" w:rsidRDefault="006D2732">
                        <w:pPr>
                          <w:spacing w:after="160" w:line="259" w:lineRule="auto"/>
                          <w:ind w:left="0" w:firstLine="0"/>
                          <w:jc w:val="left"/>
                        </w:pPr>
                        <w:r>
                          <w:rPr>
                            <w:rFonts w:ascii="Calibri" w:eastAsia="Calibri" w:hAnsi="Calibri" w:cs="Calibri"/>
                            <w:color w:val="404040"/>
                            <w:sz w:val="15"/>
                          </w:rPr>
                          <w:t>40</w:t>
                        </w:r>
                      </w:p>
                    </w:txbxContent>
                  </v:textbox>
                </v:rect>
                <v:rect id="Rectangle 98360" o:spid="_x0000_s1155" style="position:absolute;left:6803;top:6731;width:924;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" filled="f" stroked="f">
                  <v:textbox inset="0,0,0,0">
                    <w:txbxContent>
                      <w:p w14:paraId="093AD2D5" w14:textId="77777777" w:rsidR="005B1356" w:rsidRDefault="006D2732">
                        <w:pPr>
                          <w:spacing w:after="160" w:line="259" w:lineRule="auto"/>
                          <w:ind w:left="0" w:firstLine="0"/>
                          <w:jc w:val="left"/>
                        </w:pPr>
                        <w:r>
                          <w:rPr>
                            <w:rFonts w:ascii="Calibri" w:eastAsia="Calibri" w:hAnsi="Calibri" w:cs="Calibri"/>
                            <w:color w:val="404040"/>
                            <w:sz w:val="15"/>
                          </w:rPr>
                          <w:t>%</w:t>
                        </w:r>
                      </w:p>
                    </w:txbxContent>
                  </v:textbox>
                </v:rect>
                <v:rect id="Rectangle 98352" o:spid="_x0000_s1156" style="position:absolute;left:7438;width:656;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" filled="f" stroked="f">
                  <v:textbox inset="0,0,0,0">
                    <w:txbxContent>
                      <w:p w14:paraId="767CCF4B" w14:textId="77777777" w:rsidR="005B1356" w:rsidRDefault="006D2732">
                        <w:pPr>
                          <w:spacing w:after="160" w:line="259" w:lineRule="auto"/>
                          <w:ind w:left="0" w:firstLine="0"/>
                          <w:jc w:val="left"/>
                        </w:pPr>
                        <w:r>
                          <w:rPr>
                            <w:rFonts w:ascii="Calibri" w:eastAsia="Calibri" w:hAnsi="Calibri" w:cs="Calibri"/>
                            <w:color w:val="404040"/>
                            <w:sz w:val="15"/>
                          </w:rPr>
                          <w:t>0</w:t>
                        </w:r>
                      </w:p>
                    </w:txbxContent>
                  </v:textbox>
                </v:rect>
                <v:rect id="Rectangle 98354" o:spid="_x0000_s1157" style="position:absolute;left:7931;width:925;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" filled="f" stroked="f">
                  <v:textbox inset="0,0,0,0">
                    <w:txbxContent>
                      <w:p w14:paraId="288F8BC0" w14:textId="77777777" w:rsidR="005B1356" w:rsidRDefault="006D2732">
                        <w:pPr>
                          <w:spacing w:after="160" w:line="259" w:lineRule="auto"/>
                          <w:ind w:left="0" w:firstLine="0"/>
                          <w:jc w:val="left"/>
                        </w:pPr>
                        <w:r>
                          <w:rPr>
                            <w:rFonts w:ascii="Calibri" w:eastAsia="Calibri" w:hAnsi="Calibri" w:cs="Calibri"/>
                            <w:color w:val="404040"/>
                            <w:sz w:val="15"/>
                          </w:rPr>
                          <w:t>%</w:t>
                        </w:r>
                      </w:p>
                    </w:txbxContent>
                  </v:textbox>
                </v:rect>
                <v:rect id="Rectangle 98355" o:spid="_x0000_s1158" style="position:absolute;left:11331;top:1135;width:1311;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" filled="f" stroked="f">
                  <v:textbox inset="0,0,0,0">
                    <w:txbxContent>
                      <w:p w14:paraId="2E1B396F" w14:textId="77777777" w:rsidR="005B1356" w:rsidRDefault="006D2732">
                        <w:pPr>
                          <w:spacing w:after="160" w:line="259" w:lineRule="auto"/>
                          <w:ind w:left="0" w:firstLine="0"/>
                          <w:jc w:val="left"/>
                        </w:pPr>
                        <w:r>
                          <w:rPr>
                            <w:rFonts w:ascii="Calibri" w:eastAsia="Calibri" w:hAnsi="Calibri" w:cs="Calibri"/>
                            <w:color w:val="404040"/>
                            <w:sz w:val="15"/>
                          </w:rPr>
                          <w:t>10</w:t>
                        </w:r>
                      </w:p>
                    </w:txbxContent>
                  </v:textbox>
                </v:rect>
                <v:rect id="Rectangle 98356" o:spid="_x0000_s1159" style="position:absolute;left:12317;top:1135;width:925;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" filled="f" stroked="f">
                  <v:textbox inset="0,0,0,0">
                    <w:txbxContent>
                      <w:p w14:paraId="27279B22" w14:textId="77777777" w:rsidR="005B1356" w:rsidRDefault="006D2732">
                        <w:pPr>
                          <w:spacing w:after="160" w:line="259" w:lineRule="auto"/>
                          <w:ind w:left="0" w:firstLine="0"/>
                          <w:jc w:val="left"/>
                        </w:pPr>
                        <w:r>
                          <w:rPr>
                            <w:rFonts w:ascii="Calibri" w:eastAsia="Calibri" w:hAnsi="Calibri" w:cs="Calibri"/>
                            <w:color w:val="404040"/>
                            <w:sz w:val="15"/>
                          </w:rPr>
                          <w:t>%</w:t>
                        </w:r>
                      </w:p>
                    </w:txbxContent>
                  </v:textbox>
                </v:rect>
                <w10:wrap type="square"/>
              </v:group>
            </w:pict>
          </mc:Fallback>
        </mc:AlternateContent>
      </w:r>
      <w:r>
        <w:rPr>
          <w:rFonts w:ascii="Calibri" w:eastAsia="Calibri" w:hAnsi="Calibri" w:cs="Calibri"/>
          <w:color w:val="404040"/>
          <w:sz w:val="15"/>
        </w:rPr>
        <w:t>3%</w:t>
      </w:r>
      <w:r>
        <w:rPr>
          <w:rFonts w:ascii="Calibri" w:eastAsia="Calibri" w:hAnsi="Calibri" w:cs="Calibri"/>
          <w:color w:val="595959"/>
          <w:sz w:val="15"/>
        </w:rPr>
        <w:t>Optimal use of compress air</w:t>
      </w:r>
    </w:p>
    <w:p w14:paraId="50D0170F" w14:textId="77777777" w:rsidR="005B1356" w:rsidRDefault="006D2732">
      <w:pPr>
        <w:spacing w:after="107" w:line="259" w:lineRule="auto"/>
        <w:ind w:left="12" w:firstLine="0"/>
        <w:jc w:val="left"/>
      </w:pPr>
      <w:r>
        <w:lastRenderedPageBreak/>
        <w:t xml:space="preserve"> </w:t>
      </w:r>
    </w:p>
    <w:p w14:paraId="5A1172A3" w14:textId="77777777" w:rsidR="005B1356" w:rsidRDefault="006D2732">
      <w:pPr>
        <w:spacing w:after="141" w:line="259" w:lineRule="auto"/>
        <w:ind w:left="1092" w:firstLine="0"/>
        <w:jc w:val="left"/>
      </w:pPr>
      <w:r>
        <w:t xml:space="preserve"> </w:t>
      </w:r>
    </w:p>
    <w:p w14:paraId="6A67CF66" w14:textId="77777777" w:rsidR="005B1356" w:rsidRDefault="006D2732">
      <w:pPr>
        <w:spacing w:line="394" w:lineRule="auto"/>
        <w:ind w:left="7"/>
        <w:jc w:val="left"/>
      </w:pPr>
      <w:r>
        <w:rPr>
          <w:b/>
        </w:rPr>
        <w:t xml:space="preserve">Разпределение на предпочитаните обучения за техници по вид компания - според броя на служителите: </w:t>
      </w:r>
    </w:p>
    <w:p w14:paraId="2B8C6362" w14:textId="77777777" w:rsidR="005B1356" w:rsidRDefault="006D2732">
      <w:pPr>
        <w:spacing w:after="143" w:line="259" w:lineRule="auto"/>
        <w:ind w:left="7"/>
      </w:pPr>
      <w:r>
        <w:t xml:space="preserve">Най-предпочитаното обучение от микро предприятията е „Работа с машини с ЦПУ“ – 43%. </w:t>
      </w:r>
    </w:p>
    <w:p w14:paraId="43CD6C96" w14:textId="77777777" w:rsidR="005B1356" w:rsidRDefault="006D2732">
      <w:pPr>
        <w:ind w:left="7"/>
      </w:pPr>
      <w:r>
        <w:t>Най-предпочитаното обучение от малките предприятия е „Пневматика и елект</w:t>
      </w:r>
      <w:r>
        <w:t xml:space="preserve">ро-пневматика“ – 38%. </w:t>
      </w:r>
    </w:p>
    <w:p w14:paraId="3ACB82FF" w14:textId="77777777" w:rsidR="005B1356" w:rsidRDefault="006D2732">
      <w:pPr>
        <w:ind w:left="7"/>
      </w:pPr>
      <w:r>
        <w:t xml:space="preserve">Най-предпочитаните обучения от средните фирми са „Пневматика и електро-пневматика“  и „Работа с машини с ЦПУ“, и двете с по 43%. </w:t>
      </w:r>
    </w:p>
    <w:p w14:paraId="2C6D3593" w14:textId="77777777" w:rsidR="005B1356" w:rsidRDefault="006D2732">
      <w:pPr>
        <w:spacing w:after="107" w:line="259" w:lineRule="auto"/>
        <w:ind w:left="7"/>
      </w:pPr>
      <w:r>
        <w:t>Най-</w:t>
      </w:r>
      <w:r>
        <w:t xml:space="preserve">предпочитаното обучение от големите компании е „Работа с машини с ЦПУ“ – 100%. </w:t>
      </w:r>
    </w:p>
    <w:p w14:paraId="74AD0012" w14:textId="77777777" w:rsidR="005B1356" w:rsidRDefault="006D2732">
      <w:pPr>
        <w:spacing w:after="132" w:line="259" w:lineRule="auto"/>
        <w:ind w:left="12" w:firstLine="0"/>
        <w:jc w:val="left"/>
      </w:pPr>
      <w:r>
        <w:rPr>
          <w:i/>
        </w:rPr>
        <w:t xml:space="preserve"> </w:t>
      </w:r>
    </w:p>
    <w:p w14:paraId="2BE8B12B" w14:textId="77777777" w:rsidR="005B1356" w:rsidRDefault="006D2732">
      <w:pPr>
        <w:pStyle w:val="Heading6"/>
        <w:tabs>
          <w:tab w:val="center" w:pos="2339"/>
        </w:tabs>
        <w:spacing w:after="141"/>
        <w:ind w:left="-3" w:firstLine="0"/>
      </w:pPr>
      <w:r>
        <w:t xml:space="preserve">3.5.2.2. </w:t>
      </w:r>
      <w:r>
        <w:tab/>
        <w:t xml:space="preserve">Обучение за инженери </w:t>
      </w:r>
    </w:p>
    <w:p w14:paraId="18E19790" w14:textId="77777777" w:rsidR="005B1356" w:rsidRDefault="006D2732">
      <w:pPr>
        <w:ind w:left="7"/>
      </w:pPr>
      <w:r>
        <w:t xml:space="preserve">Най-предпочитаните обучения за инженери са „Хидравлика, пропорционална хидравлика“ – 23% and „Автоматизирани производствени системи“ – 23%.  </w:t>
      </w:r>
    </w:p>
    <w:p w14:paraId="21803A18" w14:textId="77777777" w:rsidR="005B1356" w:rsidRDefault="006D2732">
      <w:pPr>
        <w:spacing w:after="3" w:line="379" w:lineRule="auto"/>
        <w:ind w:left="7" w:right="4"/>
        <w:jc w:val="left"/>
      </w:pPr>
      <w:r>
        <w:t xml:space="preserve">Първите три най-предпочитани обучения са: „ Хидравлика, пропорционална хидравлика “ 23%, „Автоматизирани производствени системи“  - 23%, и „Основни схеми в автоматизираните пневматични системи“ - 20%. </w:t>
      </w:r>
    </w:p>
    <w:p w14:paraId="4F4168D5" w14:textId="77777777" w:rsidR="005B1356" w:rsidRDefault="006D2732">
      <w:pPr>
        <w:ind w:left="7"/>
      </w:pPr>
      <w:r>
        <w:t>Най-малък интерес има за „Вакуумен инженеринг“ и „Енер</w:t>
      </w:r>
      <w:r>
        <w:t xml:space="preserve">гийна ефективност в пневматичните системи“  – по 3% за двете. </w:t>
      </w:r>
    </w:p>
    <w:p w14:paraId="1B5FA379" w14:textId="77777777" w:rsidR="005B1356" w:rsidRDefault="006D2732">
      <w:pPr>
        <w:spacing w:after="493" w:line="379" w:lineRule="auto"/>
        <w:ind w:left="7" w:right="4"/>
        <w:jc w:val="left"/>
      </w:pPr>
      <w:r>
        <w:t>Заявени бяха и други обучения:  в областта на Разработване на електронни табла, Проектиране и изграждане на заварена конструкция и Поддръжка и ремонт на машини, Осигуряване на качеството, контр</w:t>
      </w:r>
      <w:r>
        <w:t xml:space="preserve">ол и тестване на качеството </w:t>
      </w:r>
    </w:p>
    <w:p w14:paraId="3F0F289B" w14:textId="77777777" w:rsidR="005B1356" w:rsidRDefault="006D2732">
      <w:pPr>
        <w:pStyle w:val="Heading7"/>
        <w:ind w:left="0" w:right="702"/>
      </w:pPr>
      <w:r>
        <w:lastRenderedPageBreak/>
        <w:t>Serbia - Training for engineers</w:t>
      </w:r>
    </w:p>
    <w:p w14:paraId="43959F5F" w14:textId="77777777" w:rsidR="005B1356" w:rsidRDefault="006D2732">
      <w:pPr>
        <w:spacing w:after="0" w:line="239" w:lineRule="auto"/>
        <w:ind w:left="1061" w:right="1279" w:hanging="133"/>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5733F688" wp14:editId="7F8591C0">
                <wp:simplePos x="0" y="0"/>
                <wp:positionH relativeFrom="column">
                  <wp:posOffset>589524</wp:posOffset>
                </wp:positionH>
                <wp:positionV relativeFrom="paragraph">
                  <wp:posOffset>297154</wp:posOffset>
                </wp:positionV>
                <wp:extent cx="2804021" cy="1678882"/>
                <wp:effectExtent l="0" t="0" r="0" b="0"/>
                <wp:wrapSquare wrapText="bothSides"/>
                <wp:docPr id="97891" name="Group 97891"/>
                <wp:cNvGraphicFramePr/>
                <a:graphic xmlns:a="http://schemas.openxmlformats.org/drawingml/2006/main">
                  <a:graphicData uri="http://schemas.microsoft.com/office/word/2010/wordprocessingGroup">
                    <wpg:wgp>
                      <wpg:cNvGrpSpPr/>
                      <wpg:grpSpPr>
                        <a:xfrm>
                          <a:off x="0" y="0"/>
                          <a:ext cx="2804021" cy="1678882"/>
                          <a:chOff x="0" y="0"/>
                          <a:chExt cx="2804021" cy="1678882"/>
                        </a:xfrm>
                      </wpg:grpSpPr>
                      <pic:pic xmlns:pic="http://schemas.openxmlformats.org/drawingml/2006/picture">
                        <pic:nvPicPr>
                          <pic:cNvPr id="14785" name="Picture 14785"/>
                          <pic:cNvPicPr/>
                        </pic:nvPicPr>
                        <pic:blipFill>
                          <a:blip r:embed="rId125"/>
                          <a:stretch>
                            <a:fillRect/>
                          </a:stretch>
                        </pic:blipFill>
                        <pic:spPr>
                          <a:xfrm>
                            <a:off x="0" y="0"/>
                            <a:ext cx="2804021" cy="1678882"/>
                          </a:xfrm>
                          <a:prstGeom prst="rect">
                            <a:avLst/>
                          </a:prstGeom>
                        </pic:spPr>
                      </pic:pic>
                      <wps:wsp>
                        <wps:cNvPr id="97539" name="Rectangle 97539"/>
                        <wps:cNvSpPr/>
                        <wps:spPr>
                          <a:xfrm>
                            <a:off x="1938225" y="195870"/>
                            <a:ext cx="147175" cy="145187"/>
                          </a:xfrm>
                          <a:prstGeom prst="rect">
                            <a:avLst/>
                          </a:prstGeom>
                          <a:ln>
                            <a:noFill/>
                          </a:ln>
                        </wps:spPr>
                        <wps:txbx>
                          <w:txbxContent>
                            <w:p w14:paraId="36E25674" w14:textId="77777777" w:rsidR="005B1356" w:rsidRDefault="006D2732">
                              <w:pPr>
                                <w:spacing w:after="160" w:line="259" w:lineRule="auto"/>
                                <w:ind w:left="0" w:firstLine="0"/>
                                <w:jc w:val="left"/>
                              </w:pPr>
                              <w:r>
                                <w:rPr>
                                  <w:rFonts w:ascii="Calibri" w:eastAsia="Calibri" w:hAnsi="Calibri" w:cs="Calibri"/>
                                  <w:color w:val="333333"/>
                                  <w:sz w:val="17"/>
                                </w:rPr>
                                <w:t>20</w:t>
                              </w:r>
                            </w:p>
                          </w:txbxContent>
                        </wps:txbx>
                        <wps:bodyPr horzOverflow="overflow" vert="horz" lIns="0" tIns="0" rIns="0" bIns="0" rtlCol="0">
                          <a:noAutofit/>
                        </wps:bodyPr>
                      </wps:wsp>
                      <wps:wsp>
                        <wps:cNvPr id="97540" name="Rectangle 97540"/>
                        <wps:cNvSpPr/>
                        <wps:spPr>
                          <a:xfrm>
                            <a:off x="2048699" y="195870"/>
                            <a:ext cx="103950" cy="145187"/>
                          </a:xfrm>
                          <a:prstGeom prst="rect">
                            <a:avLst/>
                          </a:prstGeom>
                          <a:ln>
                            <a:noFill/>
                          </a:ln>
                        </wps:spPr>
                        <wps:txbx>
                          <w:txbxContent>
                            <w:p w14:paraId="4C3A8E55" w14:textId="77777777" w:rsidR="005B1356" w:rsidRDefault="006D2732">
                              <w:pPr>
                                <w:spacing w:after="160" w:line="259" w:lineRule="auto"/>
                                <w:ind w:left="0" w:firstLine="0"/>
                                <w:jc w:val="left"/>
                              </w:pPr>
                              <w:r>
                                <w:rPr>
                                  <w:rFonts w:ascii="Calibri" w:eastAsia="Calibri" w:hAnsi="Calibri" w:cs="Calibri"/>
                                  <w:color w:val="333333"/>
                                  <w:sz w:val="17"/>
                                </w:rPr>
                                <w:t>%</w:t>
                              </w:r>
                            </w:p>
                          </w:txbxContent>
                        </wps:txbx>
                        <wps:bodyPr horzOverflow="overflow" vert="horz" lIns="0" tIns="0" rIns="0" bIns="0" rtlCol="0">
                          <a:noAutofit/>
                        </wps:bodyPr>
                      </wps:wsp>
                      <wps:wsp>
                        <wps:cNvPr id="97547" name="Rectangle 97547"/>
                        <wps:cNvSpPr/>
                        <wps:spPr>
                          <a:xfrm>
                            <a:off x="2365345" y="899893"/>
                            <a:ext cx="147175" cy="145187"/>
                          </a:xfrm>
                          <a:prstGeom prst="rect">
                            <a:avLst/>
                          </a:prstGeom>
                          <a:ln>
                            <a:noFill/>
                          </a:ln>
                        </wps:spPr>
                        <wps:txbx>
                          <w:txbxContent>
                            <w:p w14:paraId="44BE5514" w14:textId="77777777" w:rsidR="005B1356" w:rsidRDefault="006D2732">
                              <w:pPr>
                                <w:spacing w:after="160" w:line="259" w:lineRule="auto"/>
                                <w:ind w:left="0" w:firstLine="0"/>
                                <w:jc w:val="left"/>
                              </w:pPr>
                              <w:r>
                                <w:rPr>
                                  <w:rFonts w:ascii="Calibri" w:eastAsia="Calibri" w:hAnsi="Calibri" w:cs="Calibri"/>
                                  <w:color w:val="333333"/>
                                  <w:sz w:val="17"/>
                                </w:rPr>
                                <w:t>23</w:t>
                              </w:r>
                            </w:p>
                          </w:txbxContent>
                        </wps:txbx>
                        <wps:bodyPr horzOverflow="overflow" vert="horz" lIns="0" tIns="0" rIns="0" bIns="0" rtlCol="0">
                          <a:noAutofit/>
                        </wps:bodyPr>
                      </wps:wsp>
                      <wps:wsp>
                        <wps:cNvPr id="97548" name="Rectangle 97548"/>
                        <wps:cNvSpPr/>
                        <wps:spPr>
                          <a:xfrm>
                            <a:off x="2475819" y="899893"/>
                            <a:ext cx="103950" cy="145187"/>
                          </a:xfrm>
                          <a:prstGeom prst="rect">
                            <a:avLst/>
                          </a:prstGeom>
                          <a:ln>
                            <a:noFill/>
                          </a:ln>
                        </wps:spPr>
                        <wps:txbx>
                          <w:txbxContent>
                            <w:p w14:paraId="33A1EAD3" w14:textId="77777777" w:rsidR="005B1356" w:rsidRDefault="006D2732">
                              <w:pPr>
                                <w:spacing w:after="160" w:line="259" w:lineRule="auto"/>
                                <w:ind w:left="0" w:firstLine="0"/>
                                <w:jc w:val="left"/>
                              </w:pPr>
                              <w:r>
                                <w:rPr>
                                  <w:rFonts w:ascii="Calibri" w:eastAsia="Calibri" w:hAnsi="Calibri" w:cs="Calibri"/>
                                  <w:color w:val="333333"/>
                                  <w:sz w:val="17"/>
                                </w:rPr>
                                <w:t>%</w:t>
                              </w:r>
                            </w:p>
                          </w:txbxContent>
                        </wps:txbx>
                        <wps:bodyPr horzOverflow="overflow" vert="horz" lIns="0" tIns="0" rIns="0" bIns="0" rtlCol="0">
                          <a:noAutofit/>
                        </wps:bodyPr>
                      </wps:wsp>
                      <wps:wsp>
                        <wps:cNvPr id="97554" name="Rectangle 97554"/>
                        <wps:cNvSpPr/>
                        <wps:spPr>
                          <a:xfrm>
                            <a:off x="1674515" y="1194268"/>
                            <a:ext cx="73514" cy="144801"/>
                          </a:xfrm>
                          <a:prstGeom prst="rect">
                            <a:avLst/>
                          </a:prstGeom>
                          <a:ln>
                            <a:noFill/>
                          </a:ln>
                        </wps:spPr>
                        <wps:txbx>
                          <w:txbxContent>
                            <w:p w14:paraId="3EAC3D6D" w14:textId="77777777" w:rsidR="005B1356" w:rsidRDefault="006D2732">
                              <w:pPr>
                                <w:spacing w:after="160" w:line="259" w:lineRule="auto"/>
                                <w:ind w:left="0" w:firstLine="0"/>
                                <w:jc w:val="left"/>
                              </w:pPr>
                              <w:r>
                                <w:rPr>
                                  <w:rFonts w:ascii="Calibri" w:eastAsia="Calibri" w:hAnsi="Calibri" w:cs="Calibri"/>
                                  <w:color w:val="333333"/>
                                  <w:sz w:val="17"/>
                                </w:rPr>
                                <w:t>4</w:t>
                              </w:r>
                            </w:p>
                          </w:txbxContent>
                        </wps:txbx>
                        <wps:bodyPr horzOverflow="overflow" vert="horz" lIns="0" tIns="0" rIns="0" bIns="0" rtlCol="0">
                          <a:noAutofit/>
                        </wps:bodyPr>
                      </wps:wsp>
                      <wps:wsp>
                        <wps:cNvPr id="97555" name="Rectangle 97555"/>
                        <wps:cNvSpPr/>
                        <wps:spPr>
                          <a:xfrm>
                            <a:off x="1729752" y="1194268"/>
                            <a:ext cx="103674" cy="144801"/>
                          </a:xfrm>
                          <a:prstGeom prst="rect">
                            <a:avLst/>
                          </a:prstGeom>
                          <a:ln>
                            <a:noFill/>
                          </a:ln>
                        </wps:spPr>
                        <wps:txbx>
                          <w:txbxContent>
                            <w:p w14:paraId="2CD97CA2" w14:textId="77777777" w:rsidR="005B1356" w:rsidRDefault="006D2732">
                              <w:pPr>
                                <w:spacing w:after="160" w:line="259" w:lineRule="auto"/>
                                <w:ind w:left="0" w:firstLine="0"/>
                                <w:jc w:val="left"/>
                              </w:pPr>
                              <w:r>
                                <w:rPr>
                                  <w:rFonts w:ascii="Calibri" w:eastAsia="Calibri" w:hAnsi="Calibri" w:cs="Calibri"/>
                                  <w:color w:val="333333"/>
                                  <w:sz w:val="17"/>
                                </w:rPr>
                                <w:t>%</w:t>
                              </w:r>
                            </w:p>
                          </w:txbxContent>
                        </wps:txbx>
                        <wps:bodyPr horzOverflow="overflow" vert="horz" lIns="0" tIns="0" rIns="0" bIns="0" rtlCol="0">
                          <a:noAutofit/>
                        </wps:bodyPr>
                      </wps:wsp>
                      <wps:wsp>
                        <wps:cNvPr id="97552" name="Rectangle 97552"/>
                        <wps:cNvSpPr/>
                        <wps:spPr>
                          <a:xfrm>
                            <a:off x="1329402" y="1221062"/>
                            <a:ext cx="73514" cy="144801"/>
                          </a:xfrm>
                          <a:prstGeom prst="rect">
                            <a:avLst/>
                          </a:prstGeom>
                          <a:ln>
                            <a:noFill/>
                          </a:ln>
                        </wps:spPr>
                        <wps:txbx>
                          <w:txbxContent>
                            <w:p w14:paraId="4561D798" w14:textId="77777777" w:rsidR="005B1356" w:rsidRDefault="006D2732">
                              <w:pPr>
                                <w:spacing w:after="160" w:line="259" w:lineRule="auto"/>
                                <w:ind w:left="0" w:firstLine="0"/>
                                <w:jc w:val="left"/>
                              </w:pPr>
                              <w:r>
                                <w:rPr>
                                  <w:rFonts w:ascii="Calibri" w:eastAsia="Calibri" w:hAnsi="Calibri" w:cs="Calibri"/>
                                  <w:color w:val="333333"/>
                                  <w:sz w:val="17"/>
                                </w:rPr>
                                <w:t>7</w:t>
                              </w:r>
                            </w:p>
                          </w:txbxContent>
                        </wps:txbx>
                        <wps:bodyPr horzOverflow="overflow" vert="horz" lIns="0" tIns="0" rIns="0" bIns="0" rtlCol="0">
                          <a:noAutofit/>
                        </wps:bodyPr>
                      </wps:wsp>
                      <wps:wsp>
                        <wps:cNvPr id="97553" name="Rectangle 97553"/>
                        <wps:cNvSpPr/>
                        <wps:spPr>
                          <a:xfrm>
                            <a:off x="1384640" y="1221062"/>
                            <a:ext cx="103674" cy="144801"/>
                          </a:xfrm>
                          <a:prstGeom prst="rect">
                            <a:avLst/>
                          </a:prstGeom>
                          <a:ln>
                            <a:noFill/>
                          </a:ln>
                        </wps:spPr>
                        <wps:txbx>
                          <w:txbxContent>
                            <w:p w14:paraId="5F6D9D61" w14:textId="77777777" w:rsidR="005B1356" w:rsidRDefault="006D2732">
                              <w:pPr>
                                <w:spacing w:after="160" w:line="259" w:lineRule="auto"/>
                                <w:ind w:left="0" w:firstLine="0"/>
                                <w:jc w:val="left"/>
                              </w:pPr>
                              <w:r>
                                <w:rPr>
                                  <w:rFonts w:ascii="Calibri" w:eastAsia="Calibri" w:hAnsi="Calibri" w:cs="Calibri"/>
                                  <w:color w:val="333333"/>
                                  <w:sz w:val="17"/>
                                </w:rPr>
                                <w:t>%</w:t>
                              </w:r>
                            </w:p>
                          </w:txbxContent>
                        </wps:txbx>
                        <wps:bodyPr horzOverflow="overflow" vert="horz" lIns="0" tIns="0" rIns="0" bIns="0" rtlCol="0">
                          <a:noAutofit/>
                        </wps:bodyPr>
                      </wps:wsp>
                      <wps:wsp>
                        <wps:cNvPr id="97549" name="Rectangle 97549"/>
                        <wps:cNvSpPr/>
                        <wps:spPr>
                          <a:xfrm>
                            <a:off x="375299" y="998161"/>
                            <a:ext cx="146980" cy="144801"/>
                          </a:xfrm>
                          <a:prstGeom prst="rect">
                            <a:avLst/>
                          </a:prstGeom>
                          <a:ln>
                            <a:noFill/>
                          </a:ln>
                        </wps:spPr>
                        <wps:txbx>
                          <w:txbxContent>
                            <w:p w14:paraId="02D8FF7E" w14:textId="77777777" w:rsidR="005B1356" w:rsidRDefault="006D2732">
                              <w:pPr>
                                <w:spacing w:after="160" w:line="259" w:lineRule="auto"/>
                                <w:ind w:left="0" w:firstLine="0"/>
                                <w:jc w:val="left"/>
                              </w:pPr>
                              <w:r>
                                <w:rPr>
                                  <w:rFonts w:ascii="Calibri" w:eastAsia="Calibri" w:hAnsi="Calibri" w:cs="Calibri"/>
                                  <w:color w:val="333333"/>
                                  <w:sz w:val="17"/>
                                </w:rPr>
                                <w:t>23</w:t>
                              </w:r>
                            </w:p>
                          </w:txbxContent>
                        </wps:txbx>
                        <wps:bodyPr horzOverflow="overflow" vert="horz" lIns="0" tIns="0" rIns="0" bIns="0" rtlCol="0">
                          <a:noAutofit/>
                        </wps:bodyPr>
                      </wps:wsp>
                      <wps:wsp>
                        <wps:cNvPr id="97550" name="Rectangle 97550"/>
                        <wps:cNvSpPr/>
                        <wps:spPr>
                          <a:xfrm>
                            <a:off x="485773" y="998161"/>
                            <a:ext cx="103674" cy="144801"/>
                          </a:xfrm>
                          <a:prstGeom prst="rect">
                            <a:avLst/>
                          </a:prstGeom>
                          <a:ln>
                            <a:noFill/>
                          </a:ln>
                        </wps:spPr>
                        <wps:txbx>
                          <w:txbxContent>
                            <w:p w14:paraId="56428D14" w14:textId="77777777" w:rsidR="005B1356" w:rsidRDefault="006D2732">
                              <w:pPr>
                                <w:spacing w:after="160" w:line="259" w:lineRule="auto"/>
                                <w:ind w:left="0" w:firstLine="0"/>
                                <w:jc w:val="left"/>
                              </w:pPr>
                              <w:r>
                                <w:rPr>
                                  <w:rFonts w:ascii="Calibri" w:eastAsia="Calibri" w:hAnsi="Calibri" w:cs="Calibri"/>
                                  <w:color w:val="333333"/>
                                  <w:sz w:val="17"/>
                                </w:rPr>
                                <w:t>%</w:t>
                              </w:r>
                            </w:p>
                          </w:txbxContent>
                        </wps:txbx>
                        <wps:bodyPr horzOverflow="overflow" vert="horz" lIns="0" tIns="0" rIns="0" bIns="0" rtlCol="0">
                          <a:noAutofit/>
                        </wps:bodyPr>
                      </wps:wsp>
                      <wps:wsp>
                        <wps:cNvPr id="97535" name="Rectangle 97535"/>
                        <wps:cNvSpPr/>
                        <wps:spPr>
                          <a:xfrm>
                            <a:off x="666070" y="195870"/>
                            <a:ext cx="147175" cy="145187"/>
                          </a:xfrm>
                          <a:prstGeom prst="rect">
                            <a:avLst/>
                          </a:prstGeom>
                          <a:ln>
                            <a:noFill/>
                          </a:ln>
                        </wps:spPr>
                        <wps:txbx>
                          <w:txbxContent>
                            <w:p w14:paraId="5D535A16" w14:textId="77777777" w:rsidR="005B1356" w:rsidRDefault="006D2732">
                              <w:pPr>
                                <w:spacing w:after="160" w:line="259" w:lineRule="auto"/>
                                <w:ind w:left="0" w:firstLine="0"/>
                                <w:jc w:val="left"/>
                              </w:pPr>
                              <w:r>
                                <w:rPr>
                                  <w:rFonts w:ascii="Calibri" w:eastAsia="Calibri" w:hAnsi="Calibri" w:cs="Calibri"/>
                                  <w:color w:val="333333"/>
                                  <w:sz w:val="17"/>
                                </w:rPr>
                                <w:t>20</w:t>
                              </w:r>
                            </w:p>
                          </w:txbxContent>
                        </wps:txbx>
                        <wps:bodyPr horzOverflow="overflow" vert="horz" lIns="0" tIns="0" rIns="0" bIns="0" rtlCol="0">
                          <a:noAutofit/>
                        </wps:bodyPr>
                      </wps:wsp>
                      <wps:wsp>
                        <wps:cNvPr id="97538" name="Rectangle 97538"/>
                        <wps:cNvSpPr/>
                        <wps:spPr>
                          <a:xfrm>
                            <a:off x="776544" y="195870"/>
                            <a:ext cx="103950" cy="145187"/>
                          </a:xfrm>
                          <a:prstGeom prst="rect">
                            <a:avLst/>
                          </a:prstGeom>
                          <a:ln>
                            <a:noFill/>
                          </a:ln>
                        </wps:spPr>
                        <wps:txbx>
                          <w:txbxContent>
                            <w:p w14:paraId="4D0CA54C" w14:textId="77777777" w:rsidR="005B1356" w:rsidRDefault="006D2732">
                              <w:pPr>
                                <w:spacing w:after="160" w:line="259" w:lineRule="auto"/>
                                <w:ind w:left="0" w:firstLine="0"/>
                                <w:jc w:val="left"/>
                              </w:pPr>
                              <w:r>
                                <w:rPr>
                                  <w:rFonts w:ascii="Calibri" w:eastAsia="Calibri" w:hAnsi="Calibri" w:cs="Calibri"/>
                                  <w:color w:val="333333"/>
                                  <w:sz w:val="17"/>
                                </w:rPr>
                                <w:t>%</w:t>
                              </w:r>
                            </w:p>
                          </w:txbxContent>
                        </wps:txbx>
                        <wps:bodyPr horzOverflow="overflow" vert="horz" lIns="0" tIns="0" rIns="0" bIns="0" rtlCol="0">
                          <a:noAutofit/>
                        </wps:bodyPr>
                      </wps:wsp>
                    </wpg:wgp>
                  </a:graphicData>
                </a:graphic>
              </wp:anchor>
            </w:drawing>
          </mc:Choice>
          <mc:Fallback>
            <w:pict>
              <v:group w14:anchorId="5733F688" id="Group 97891" o:spid="_x0000_s1160" style="position:absolute;left:0;text-align:left;margin-left:46.4pt;margin-top:23.4pt;width:220.8pt;height:132.2pt;z-index:251660288;mso-position-horizontal-relative:text;mso-position-vertical-relative:text" coordsize="28040,16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">
                <v:shape id="Picture 14785" o:spid="_x0000_s1161" type="#_x0000_t75" style="position:absolute;width:28040;height:16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">
                  <v:imagedata r:id="rId126" o:title=""/>
                </v:shape>
                <v:rect id="Rectangle 97539" o:spid="_x0000_s1162" style="position:absolute;left:19382;top:1958;width:1472;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" filled="f" stroked="f">
                  <v:textbox inset="0,0,0,0">
                    <w:txbxContent>
                      <w:p w14:paraId="36E25674" w14:textId="77777777" w:rsidR="005B1356" w:rsidRDefault="006D2732">
                        <w:pPr>
                          <w:spacing w:after="160" w:line="259" w:lineRule="auto"/>
                          <w:ind w:left="0" w:firstLine="0"/>
                          <w:jc w:val="left"/>
                        </w:pPr>
                        <w:r>
                          <w:rPr>
                            <w:rFonts w:ascii="Calibri" w:eastAsia="Calibri" w:hAnsi="Calibri" w:cs="Calibri"/>
                            <w:color w:val="333333"/>
                            <w:sz w:val="17"/>
                          </w:rPr>
                          <w:t>20</w:t>
                        </w:r>
                      </w:p>
                    </w:txbxContent>
                  </v:textbox>
                </v:rect>
                <v:rect id="Rectangle 97540" o:spid="_x0000_s1163" style="position:absolute;left:20486;top:1958;width:1040;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" filled="f" stroked="f">
                  <v:textbox inset="0,0,0,0">
                    <w:txbxContent>
                      <w:p w14:paraId="4C3A8E55" w14:textId="77777777" w:rsidR="005B1356" w:rsidRDefault="006D2732">
                        <w:pPr>
                          <w:spacing w:after="160" w:line="259" w:lineRule="auto"/>
                          <w:ind w:left="0" w:firstLine="0"/>
                          <w:jc w:val="left"/>
                        </w:pPr>
                        <w:r>
                          <w:rPr>
                            <w:rFonts w:ascii="Calibri" w:eastAsia="Calibri" w:hAnsi="Calibri" w:cs="Calibri"/>
                            <w:color w:val="333333"/>
                            <w:sz w:val="17"/>
                          </w:rPr>
                          <w:t>%</w:t>
                        </w:r>
                      </w:p>
                    </w:txbxContent>
                  </v:textbox>
                </v:rect>
                <v:rect id="Rectangle 97547" o:spid="_x0000_s1164" style="position:absolute;left:23653;top:8998;width:1472;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" filled="f" stroked="f">
                  <v:textbox inset="0,0,0,0">
                    <w:txbxContent>
                      <w:p w14:paraId="44BE5514" w14:textId="77777777" w:rsidR="005B1356" w:rsidRDefault="006D2732">
                        <w:pPr>
                          <w:spacing w:after="160" w:line="259" w:lineRule="auto"/>
                          <w:ind w:left="0" w:firstLine="0"/>
                          <w:jc w:val="left"/>
                        </w:pPr>
                        <w:r>
                          <w:rPr>
                            <w:rFonts w:ascii="Calibri" w:eastAsia="Calibri" w:hAnsi="Calibri" w:cs="Calibri"/>
                            <w:color w:val="333333"/>
                            <w:sz w:val="17"/>
                          </w:rPr>
                          <w:t>23</w:t>
                        </w:r>
                      </w:p>
                    </w:txbxContent>
                  </v:textbox>
                </v:rect>
                <v:rect id="Rectangle 97548" o:spid="_x0000_s1165" style="position:absolute;left:24758;top:8998;width:1039;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" filled="f" stroked="f">
                  <v:textbox inset="0,0,0,0">
                    <w:txbxContent>
                      <w:p w14:paraId="33A1EAD3" w14:textId="77777777" w:rsidR="005B1356" w:rsidRDefault="006D2732">
                        <w:pPr>
                          <w:spacing w:after="160" w:line="259" w:lineRule="auto"/>
                          <w:ind w:left="0" w:firstLine="0"/>
                          <w:jc w:val="left"/>
                        </w:pPr>
                        <w:r>
                          <w:rPr>
                            <w:rFonts w:ascii="Calibri" w:eastAsia="Calibri" w:hAnsi="Calibri" w:cs="Calibri"/>
                            <w:color w:val="333333"/>
                            <w:sz w:val="17"/>
                          </w:rPr>
                          <w:t>%</w:t>
                        </w:r>
                      </w:p>
                    </w:txbxContent>
                  </v:textbox>
                </v:rect>
                <v:rect id="Rectangle 97554" o:spid="_x0000_s1166" style="position:absolute;left:16745;top:11942;width:735;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" filled="f" stroked="f">
                  <v:textbox inset="0,0,0,0">
                    <w:txbxContent>
                      <w:p w14:paraId="3EAC3D6D" w14:textId="77777777" w:rsidR="005B1356" w:rsidRDefault="006D2732">
                        <w:pPr>
                          <w:spacing w:after="160" w:line="259" w:lineRule="auto"/>
                          <w:ind w:left="0" w:firstLine="0"/>
                          <w:jc w:val="left"/>
                        </w:pPr>
                        <w:r>
                          <w:rPr>
                            <w:rFonts w:ascii="Calibri" w:eastAsia="Calibri" w:hAnsi="Calibri" w:cs="Calibri"/>
                            <w:color w:val="333333"/>
                            <w:sz w:val="17"/>
                          </w:rPr>
                          <w:t>4</w:t>
                        </w:r>
                      </w:p>
                    </w:txbxContent>
                  </v:textbox>
                </v:rect>
                <v:rect id="Rectangle 97555" o:spid="_x0000_s1167" style="position:absolute;left:17297;top:11942;width:1037;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" filled="f" stroked="f">
                  <v:textbox inset="0,0,0,0">
                    <w:txbxContent>
                      <w:p w14:paraId="2CD97CA2" w14:textId="77777777" w:rsidR="005B1356" w:rsidRDefault="006D2732">
                        <w:pPr>
                          <w:spacing w:after="160" w:line="259" w:lineRule="auto"/>
                          <w:ind w:left="0" w:firstLine="0"/>
                          <w:jc w:val="left"/>
                        </w:pPr>
                        <w:r>
                          <w:rPr>
                            <w:rFonts w:ascii="Calibri" w:eastAsia="Calibri" w:hAnsi="Calibri" w:cs="Calibri"/>
                            <w:color w:val="333333"/>
                            <w:sz w:val="17"/>
                          </w:rPr>
                          <w:t>%</w:t>
                        </w:r>
                      </w:p>
                    </w:txbxContent>
                  </v:textbox>
                </v:rect>
                <v:rect id="Rectangle 97552" o:spid="_x0000_s1168" style="position:absolute;left:13294;top:12210;width:735;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" filled="f" stroked="f">
                  <v:textbox inset="0,0,0,0">
                    <w:txbxContent>
                      <w:p w14:paraId="4561D798" w14:textId="77777777" w:rsidR="005B1356" w:rsidRDefault="006D2732">
                        <w:pPr>
                          <w:spacing w:after="160" w:line="259" w:lineRule="auto"/>
                          <w:ind w:left="0" w:firstLine="0"/>
                          <w:jc w:val="left"/>
                        </w:pPr>
                        <w:r>
                          <w:rPr>
                            <w:rFonts w:ascii="Calibri" w:eastAsia="Calibri" w:hAnsi="Calibri" w:cs="Calibri"/>
                            <w:color w:val="333333"/>
                            <w:sz w:val="17"/>
                          </w:rPr>
                          <w:t>7</w:t>
                        </w:r>
                      </w:p>
                    </w:txbxContent>
                  </v:textbox>
                </v:rect>
                <v:rect id="Rectangle 97553" o:spid="_x0000_s1169" style="position:absolute;left:13846;top:12210;width:1037;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" filled="f" stroked="f">
                  <v:textbox inset="0,0,0,0">
                    <w:txbxContent>
                      <w:p w14:paraId="5F6D9D61" w14:textId="77777777" w:rsidR="005B1356" w:rsidRDefault="006D2732">
                        <w:pPr>
                          <w:spacing w:after="160" w:line="259" w:lineRule="auto"/>
                          <w:ind w:left="0" w:firstLine="0"/>
                          <w:jc w:val="left"/>
                        </w:pPr>
                        <w:r>
                          <w:rPr>
                            <w:rFonts w:ascii="Calibri" w:eastAsia="Calibri" w:hAnsi="Calibri" w:cs="Calibri"/>
                            <w:color w:val="333333"/>
                            <w:sz w:val="17"/>
                          </w:rPr>
                          <w:t>%</w:t>
                        </w:r>
                      </w:p>
                    </w:txbxContent>
                  </v:textbox>
                </v:rect>
                <v:rect id="Rectangle 97549" o:spid="_x0000_s1170" style="position:absolute;left:3752;top:9981;width:1470;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" filled="f" stroked="f">
                  <v:textbox inset="0,0,0,0">
                    <w:txbxContent>
                      <w:p w14:paraId="02D8FF7E" w14:textId="77777777" w:rsidR="005B1356" w:rsidRDefault="006D2732">
                        <w:pPr>
                          <w:spacing w:after="160" w:line="259" w:lineRule="auto"/>
                          <w:ind w:left="0" w:firstLine="0"/>
                          <w:jc w:val="left"/>
                        </w:pPr>
                        <w:r>
                          <w:rPr>
                            <w:rFonts w:ascii="Calibri" w:eastAsia="Calibri" w:hAnsi="Calibri" w:cs="Calibri"/>
                            <w:color w:val="333333"/>
                            <w:sz w:val="17"/>
                          </w:rPr>
                          <w:t>23</w:t>
                        </w:r>
                      </w:p>
                    </w:txbxContent>
                  </v:textbox>
                </v:rect>
                <v:rect id="Rectangle 97550" o:spid="_x0000_s1171" style="position:absolute;left:4857;top:9981;width:1037;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" filled="f" stroked="f">
                  <v:textbox inset="0,0,0,0">
                    <w:txbxContent>
                      <w:p w14:paraId="56428D14" w14:textId="77777777" w:rsidR="005B1356" w:rsidRDefault="006D2732">
                        <w:pPr>
                          <w:spacing w:after="160" w:line="259" w:lineRule="auto"/>
                          <w:ind w:left="0" w:firstLine="0"/>
                          <w:jc w:val="left"/>
                        </w:pPr>
                        <w:r>
                          <w:rPr>
                            <w:rFonts w:ascii="Calibri" w:eastAsia="Calibri" w:hAnsi="Calibri" w:cs="Calibri"/>
                            <w:color w:val="333333"/>
                            <w:sz w:val="17"/>
                          </w:rPr>
                          <w:t>%</w:t>
                        </w:r>
                      </w:p>
                    </w:txbxContent>
                  </v:textbox>
                </v:rect>
                <v:rect id="Rectangle 97535" o:spid="_x0000_s1172" style="position:absolute;left:6660;top:1958;width:1472;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" filled="f" stroked="f">
                  <v:textbox inset="0,0,0,0">
                    <w:txbxContent>
                      <w:p w14:paraId="5D535A16" w14:textId="77777777" w:rsidR="005B1356" w:rsidRDefault="006D2732">
                        <w:pPr>
                          <w:spacing w:after="160" w:line="259" w:lineRule="auto"/>
                          <w:ind w:left="0" w:firstLine="0"/>
                          <w:jc w:val="left"/>
                        </w:pPr>
                        <w:r>
                          <w:rPr>
                            <w:rFonts w:ascii="Calibri" w:eastAsia="Calibri" w:hAnsi="Calibri" w:cs="Calibri"/>
                            <w:color w:val="333333"/>
                            <w:sz w:val="17"/>
                          </w:rPr>
                          <w:t>20</w:t>
                        </w:r>
                      </w:p>
                    </w:txbxContent>
                  </v:textbox>
                </v:rect>
                <v:rect id="Rectangle 97538" o:spid="_x0000_s1173" style="position:absolute;left:7765;top:1958;width:1039;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" filled="f" stroked="f">
                  <v:textbox inset="0,0,0,0">
                    <w:txbxContent>
                      <w:p w14:paraId="4D0CA54C" w14:textId="77777777" w:rsidR="005B1356" w:rsidRDefault="006D2732">
                        <w:pPr>
                          <w:spacing w:after="160" w:line="259" w:lineRule="auto"/>
                          <w:ind w:left="0" w:firstLine="0"/>
                          <w:jc w:val="left"/>
                        </w:pPr>
                        <w:r>
                          <w:rPr>
                            <w:rFonts w:ascii="Calibri" w:eastAsia="Calibri" w:hAnsi="Calibri" w:cs="Calibri"/>
                            <w:color w:val="333333"/>
                            <w:sz w:val="17"/>
                          </w:rPr>
                          <w:t>%</w:t>
                        </w:r>
                      </w:p>
                    </w:txbxContent>
                  </v:textbox>
                </v:rect>
                <w10:wrap type="square"/>
              </v:group>
            </w:pict>
          </mc:Fallback>
        </mc:AlternateContent>
      </w:r>
      <w:r>
        <w:rPr>
          <w:rFonts w:ascii="Calibri" w:eastAsia="Calibri" w:hAnsi="Calibri" w:cs="Calibri"/>
          <w:noProof/>
        </w:rPr>
        <mc:AlternateContent>
          <mc:Choice Requires="wpg">
            <w:drawing>
              <wp:inline distT="0" distB="0" distL="0" distR="0" wp14:anchorId="4235647E" wp14:editId="155D056D">
                <wp:extent cx="53784" cy="52732"/>
                <wp:effectExtent l="0" t="0" r="0" b="0"/>
                <wp:docPr id="97892" name="Group 97892"/>
                <wp:cNvGraphicFramePr/>
                <a:graphic xmlns:a="http://schemas.openxmlformats.org/drawingml/2006/main">
                  <a:graphicData uri="http://schemas.microsoft.com/office/word/2010/wordprocessingGroup">
                    <wpg:wgp>
                      <wpg:cNvGrpSpPr/>
                      <wpg:grpSpPr>
                        <a:xfrm>
                          <a:off x="0" y="0"/>
                          <a:ext cx="53784" cy="52732"/>
                          <a:chOff x="0" y="0"/>
                          <a:chExt cx="53784" cy="52732"/>
                        </a:xfrm>
                      </wpg:grpSpPr>
                      <wps:wsp>
                        <wps:cNvPr id="105349" name="Shape 105349"/>
                        <wps:cNvSpPr/>
                        <wps:spPr>
                          <a:xfrm>
                            <a:off x="0" y="0"/>
                            <a:ext cx="53784" cy="52732"/>
                          </a:xfrm>
                          <a:custGeom>
                            <a:avLst/>
                            <a:gdLst/>
                            <a:ahLst/>
                            <a:cxnLst/>
                            <a:rect l="0" t="0" r="0" b="0"/>
                            <a:pathLst>
                              <a:path w="53784" h="52732">
                                <a:moveTo>
                                  <a:pt x="0" y="0"/>
                                </a:moveTo>
                                <a:lnTo>
                                  <a:pt x="53784" y="0"/>
                                </a:lnTo>
                                <a:lnTo>
                                  <a:pt x="53784" y="52732"/>
                                </a:lnTo>
                                <a:lnTo>
                                  <a:pt x="0" y="52732"/>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4797" name="Shape 14797"/>
                        <wps:cNvSpPr/>
                        <wps:spPr>
                          <a:xfrm>
                            <a:off x="0" y="0"/>
                            <a:ext cx="53784" cy="52732"/>
                          </a:xfrm>
                          <a:custGeom>
                            <a:avLst/>
                            <a:gdLst/>
                            <a:ahLst/>
                            <a:cxnLst/>
                            <a:rect l="0" t="0" r="0" b="0"/>
                            <a:pathLst>
                              <a:path w="53784" h="52732">
                                <a:moveTo>
                                  <a:pt x="0" y="52732"/>
                                </a:moveTo>
                                <a:lnTo>
                                  <a:pt x="53784" y="52732"/>
                                </a:lnTo>
                                <a:lnTo>
                                  <a:pt x="53784" y="0"/>
                                </a:lnTo>
                                <a:lnTo>
                                  <a:pt x="0" y="0"/>
                                </a:lnTo>
                                <a:close/>
                              </a:path>
                            </a:pathLst>
                          </a:custGeom>
                          <a:ln w="24228" cap="flat">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7892" style="width:4.23492pt;height:4.15215pt;mso-position-horizontal-relative:char;mso-position-vertical-relative:line" coordsize="537,527">
                <v:shape id="Shape 105350" style="position:absolute;width:537;height:527;left:0;top:0;" coordsize="53784,52732" path="m0,0l53784,0l53784,52732l0,52732l0,0">
                  <v:stroke weight="0pt" endcap="flat" joinstyle="round" on="false" color="#000000" opacity="0"/>
                  <v:fill on="true" color="#5b9bd5"/>
                </v:shape>
                <v:shape id="Shape 14797" style="position:absolute;width:537;height:527;left:0;top:0;" coordsize="53784,52732" path="m0,52732l53784,52732l53784,0l0,0x">
                  <v:stroke weight="1.90774pt" endcap="flat" joinstyle="round" on="true" color="#ffffff"/>
                  <v:fill on="false" color="#000000" opacity="0"/>
                </v:shape>
              </v:group>
            </w:pict>
          </mc:Fallback>
        </mc:AlternateContent>
      </w:r>
      <w:r>
        <w:rPr>
          <w:rFonts w:ascii="Calibri" w:eastAsia="Calibri" w:hAnsi="Calibri" w:cs="Calibri"/>
          <w:color w:val="333333"/>
          <w:sz w:val="15"/>
        </w:rPr>
        <w:t xml:space="preserve"> Basic schemes in automated pneumatic systems, design of pneumatic and electrical pneumatic systems, diagnostics, maintenance, optimization</w:t>
      </w:r>
    </w:p>
    <w:p w14:paraId="5E0FC9EA" w14:textId="77777777" w:rsidR="005B1356" w:rsidRDefault="006D2732">
      <w:pPr>
        <w:spacing w:after="207" w:line="240" w:lineRule="auto"/>
        <w:ind w:left="1051" w:right="1165" w:hanging="123"/>
        <w:jc w:val="left"/>
      </w:pPr>
      <w:r>
        <w:rPr>
          <w:rFonts w:ascii="Calibri" w:eastAsia="Calibri" w:hAnsi="Calibri" w:cs="Calibri"/>
          <w:noProof/>
        </w:rPr>
        <mc:AlternateContent>
          <mc:Choice Requires="wpg">
            <w:drawing>
              <wp:inline distT="0" distB="0" distL="0" distR="0" wp14:anchorId="2CA5DD4C" wp14:editId="72277703">
                <wp:extent cx="53784" cy="52732"/>
                <wp:effectExtent l="0" t="0" r="0" b="0"/>
                <wp:docPr id="97893" name="Group 97893"/>
                <wp:cNvGraphicFramePr/>
                <a:graphic xmlns:a="http://schemas.openxmlformats.org/drawingml/2006/main">
                  <a:graphicData uri="http://schemas.microsoft.com/office/word/2010/wordprocessingGroup">
                    <wpg:wgp>
                      <wpg:cNvGrpSpPr/>
                      <wpg:grpSpPr>
                        <a:xfrm>
                          <a:off x="0" y="0"/>
                          <a:ext cx="53784" cy="52732"/>
                          <a:chOff x="0" y="0"/>
                          <a:chExt cx="53784" cy="52732"/>
                        </a:xfrm>
                      </wpg:grpSpPr>
                      <wps:wsp>
                        <wps:cNvPr id="105351" name="Shape 105351"/>
                        <wps:cNvSpPr/>
                        <wps:spPr>
                          <a:xfrm>
                            <a:off x="0" y="0"/>
                            <a:ext cx="53784" cy="52732"/>
                          </a:xfrm>
                          <a:custGeom>
                            <a:avLst/>
                            <a:gdLst/>
                            <a:ahLst/>
                            <a:cxnLst/>
                            <a:rect l="0" t="0" r="0" b="0"/>
                            <a:pathLst>
                              <a:path w="53784" h="52732">
                                <a:moveTo>
                                  <a:pt x="0" y="0"/>
                                </a:moveTo>
                                <a:lnTo>
                                  <a:pt x="53784" y="0"/>
                                </a:lnTo>
                                <a:lnTo>
                                  <a:pt x="53784" y="52732"/>
                                </a:lnTo>
                                <a:lnTo>
                                  <a:pt x="0" y="52732"/>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4803" name="Shape 14803"/>
                        <wps:cNvSpPr/>
                        <wps:spPr>
                          <a:xfrm>
                            <a:off x="0" y="0"/>
                            <a:ext cx="53784" cy="52732"/>
                          </a:xfrm>
                          <a:custGeom>
                            <a:avLst/>
                            <a:gdLst/>
                            <a:ahLst/>
                            <a:cxnLst/>
                            <a:rect l="0" t="0" r="0" b="0"/>
                            <a:pathLst>
                              <a:path w="53784" h="52732">
                                <a:moveTo>
                                  <a:pt x="0" y="52732"/>
                                </a:moveTo>
                                <a:lnTo>
                                  <a:pt x="53784" y="52732"/>
                                </a:lnTo>
                                <a:lnTo>
                                  <a:pt x="53784" y="0"/>
                                </a:lnTo>
                                <a:lnTo>
                                  <a:pt x="0" y="0"/>
                                </a:lnTo>
                                <a:close/>
                              </a:path>
                            </a:pathLst>
                          </a:custGeom>
                          <a:ln w="24228" cap="flat">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7893" style="width:4.23492pt;height:4.15215pt;mso-position-horizontal-relative:char;mso-position-vertical-relative:line" coordsize="537,527">
                <v:shape id="Shape 105352" style="position:absolute;width:537;height:527;left:0;top:0;" coordsize="53784,52732" path="m0,0l53784,0l53784,52732l0,52732l0,0">
                  <v:stroke weight="0pt" endcap="flat" joinstyle="round" on="false" color="#000000" opacity="0"/>
                  <v:fill on="true" color="#ed7d31"/>
                </v:shape>
                <v:shape id="Shape 14803" style="position:absolute;width:537;height:527;left:0;top:0;" coordsize="53784,52732" path="m0,52732l53784,52732l53784,0l0,0x">
                  <v:stroke weight="1.90774pt" endcap="flat" joinstyle="round" on="true" color="#ffffff"/>
                  <v:fill on="false" color="#000000" opacity="0"/>
                </v:shape>
              </v:group>
            </w:pict>
          </mc:Fallback>
        </mc:AlternateContent>
      </w:r>
      <w:r>
        <w:rPr>
          <w:rFonts w:ascii="Calibri" w:eastAsia="Calibri" w:hAnsi="Calibri" w:cs="Calibri"/>
          <w:color w:val="333333"/>
          <w:sz w:val="16"/>
        </w:rPr>
        <w:t xml:space="preserve"> Hydraulics, proportional hydraulics – </w:t>
      </w:r>
      <w:r>
        <w:rPr>
          <w:rFonts w:ascii="Calibri" w:eastAsia="Calibri" w:hAnsi="Calibri" w:cs="Calibri"/>
          <w:color w:val="333333"/>
          <w:sz w:val="15"/>
        </w:rPr>
        <w:t>design, diagnostics, maintenance</w:t>
      </w:r>
    </w:p>
    <w:p w14:paraId="1EC1FE03" w14:textId="77777777" w:rsidR="005B1356" w:rsidRDefault="006D2732">
      <w:pPr>
        <w:spacing w:after="0" w:line="259" w:lineRule="auto"/>
        <w:ind w:left="732" w:right="4005" w:firstLine="0"/>
        <w:jc w:val="left"/>
      </w:pPr>
      <w:r>
        <w:rPr>
          <w:rFonts w:ascii="Calibri" w:eastAsia="Calibri" w:hAnsi="Calibri" w:cs="Calibri"/>
          <w:color w:val="333333"/>
          <w:sz w:val="17"/>
        </w:rPr>
        <w:t>3%</w:t>
      </w:r>
    </w:p>
    <w:p w14:paraId="133A7110" w14:textId="77777777" w:rsidR="005B1356" w:rsidRDefault="006D2732">
      <w:pPr>
        <w:spacing w:after="153" w:line="239" w:lineRule="auto"/>
        <w:ind w:left="1061" w:right="1279" w:hanging="133"/>
        <w:jc w:val="left"/>
      </w:pPr>
      <w:r>
        <w:rPr>
          <w:rFonts w:ascii="Calibri" w:eastAsia="Calibri" w:hAnsi="Calibri" w:cs="Calibri"/>
          <w:noProof/>
        </w:rPr>
        <mc:AlternateContent>
          <mc:Choice Requires="wpg">
            <w:drawing>
              <wp:inline distT="0" distB="0" distL="0" distR="0" wp14:anchorId="6F0D9616" wp14:editId="7743CEB0">
                <wp:extent cx="53784" cy="54158"/>
                <wp:effectExtent l="0" t="0" r="0" b="0"/>
                <wp:docPr id="97894" name="Group 97894"/>
                <wp:cNvGraphicFramePr/>
                <a:graphic xmlns:a="http://schemas.openxmlformats.org/drawingml/2006/main">
                  <a:graphicData uri="http://schemas.microsoft.com/office/word/2010/wordprocessingGroup">
                    <wpg:wgp>
                      <wpg:cNvGrpSpPr/>
                      <wpg:grpSpPr>
                        <a:xfrm>
                          <a:off x="0" y="0"/>
                          <a:ext cx="53784" cy="54158"/>
                          <a:chOff x="0" y="0"/>
                          <a:chExt cx="53784" cy="54158"/>
                        </a:xfrm>
                      </wpg:grpSpPr>
                      <wps:wsp>
                        <wps:cNvPr id="105353" name="Shape 105353"/>
                        <wps:cNvSpPr/>
                        <wps:spPr>
                          <a:xfrm>
                            <a:off x="0" y="0"/>
                            <a:ext cx="53784" cy="54158"/>
                          </a:xfrm>
                          <a:custGeom>
                            <a:avLst/>
                            <a:gdLst/>
                            <a:ahLst/>
                            <a:cxnLst/>
                            <a:rect l="0" t="0" r="0" b="0"/>
                            <a:pathLst>
                              <a:path w="53784" h="54158">
                                <a:moveTo>
                                  <a:pt x="0" y="0"/>
                                </a:moveTo>
                                <a:lnTo>
                                  <a:pt x="53784" y="0"/>
                                </a:lnTo>
                                <a:lnTo>
                                  <a:pt x="53784" y="54158"/>
                                </a:lnTo>
                                <a:lnTo>
                                  <a:pt x="0" y="54158"/>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4808" name="Shape 14808"/>
                        <wps:cNvSpPr/>
                        <wps:spPr>
                          <a:xfrm>
                            <a:off x="0" y="0"/>
                            <a:ext cx="53784" cy="54158"/>
                          </a:xfrm>
                          <a:custGeom>
                            <a:avLst/>
                            <a:gdLst/>
                            <a:ahLst/>
                            <a:cxnLst/>
                            <a:rect l="0" t="0" r="0" b="0"/>
                            <a:pathLst>
                              <a:path w="53784" h="54158">
                                <a:moveTo>
                                  <a:pt x="0" y="54158"/>
                                </a:moveTo>
                                <a:lnTo>
                                  <a:pt x="53784" y="54158"/>
                                </a:lnTo>
                                <a:lnTo>
                                  <a:pt x="53784" y="0"/>
                                </a:lnTo>
                                <a:lnTo>
                                  <a:pt x="0" y="0"/>
                                </a:lnTo>
                                <a:close/>
                              </a:path>
                            </a:pathLst>
                          </a:custGeom>
                          <a:ln w="24228" cap="flat">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7894" style="width:4.23492pt;height:4.26437pt;mso-position-horizontal-relative:char;mso-position-vertical-relative:line" coordsize="537,541">
                <v:shape id="Shape 105354" style="position:absolute;width:537;height:541;left:0;top:0;" coordsize="53784,54158" path="m0,0l53784,0l53784,54158l0,54158l0,0">
                  <v:stroke weight="0pt" endcap="flat" joinstyle="round" on="false" color="#000000" opacity="0"/>
                  <v:fill on="true" color="#a5a5a5"/>
                </v:shape>
                <v:shape id="Shape 14808" style="position:absolute;width:537;height:541;left:0;top:0;" coordsize="53784,54158" path="m0,54158l53784,54158l53784,0l0,0x">
                  <v:stroke weight="1.90774pt" endcap="flat" joinstyle="round" on="true" color="#ffffff"/>
                  <v:fill on="false" color="#000000" opacity="0"/>
                </v:shape>
              </v:group>
            </w:pict>
          </mc:Fallback>
        </mc:AlternateContent>
      </w:r>
      <w:r>
        <w:rPr>
          <w:rFonts w:ascii="Calibri" w:eastAsia="Calibri" w:hAnsi="Calibri" w:cs="Calibri"/>
          <w:color w:val="333333"/>
          <w:sz w:val="15"/>
        </w:rPr>
        <w:t xml:space="preserve"> Vacuum engineering and technology, vac</w:t>
      </w:r>
      <w:r>
        <w:rPr>
          <w:rFonts w:ascii="Calibri" w:eastAsia="Calibri" w:hAnsi="Calibri" w:cs="Calibri"/>
          <w:color w:val="333333"/>
          <w:sz w:val="15"/>
        </w:rPr>
        <w:t>uum systems, various capture methods in vacuum engineering</w:t>
      </w:r>
    </w:p>
    <w:p w14:paraId="44104097" w14:textId="77777777" w:rsidR="005B1356" w:rsidRDefault="006D2732">
      <w:pPr>
        <w:spacing w:after="341" w:line="239" w:lineRule="auto"/>
        <w:ind w:left="1061" w:right="1279" w:hanging="133"/>
        <w:jc w:val="left"/>
      </w:pPr>
      <w:r>
        <w:rPr>
          <w:rFonts w:ascii="Calibri" w:eastAsia="Calibri" w:hAnsi="Calibri" w:cs="Calibri"/>
          <w:noProof/>
        </w:rPr>
        <mc:AlternateContent>
          <mc:Choice Requires="wpg">
            <w:drawing>
              <wp:inline distT="0" distB="0" distL="0" distR="0" wp14:anchorId="7F5D2A26" wp14:editId="3426E985">
                <wp:extent cx="53784" cy="54158"/>
                <wp:effectExtent l="0" t="0" r="0" b="0"/>
                <wp:docPr id="97895" name="Group 97895"/>
                <wp:cNvGraphicFramePr/>
                <a:graphic xmlns:a="http://schemas.openxmlformats.org/drawingml/2006/main">
                  <a:graphicData uri="http://schemas.microsoft.com/office/word/2010/wordprocessingGroup">
                    <wpg:wgp>
                      <wpg:cNvGrpSpPr/>
                      <wpg:grpSpPr>
                        <a:xfrm>
                          <a:off x="0" y="0"/>
                          <a:ext cx="53784" cy="54158"/>
                          <a:chOff x="0" y="0"/>
                          <a:chExt cx="53784" cy="54158"/>
                        </a:xfrm>
                      </wpg:grpSpPr>
                      <wps:wsp>
                        <wps:cNvPr id="105355" name="Shape 105355"/>
                        <wps:cNvSpPr/>
                        <wps:spPr>
                          <a:xfrm>
                            <a:off x="0" y="0"/>
                            <a:ext cx="53784" cy="54158"/>
                          </a:xfrm>
                          <a:custGeom>
                            <a:avLst/>
                            <a:gdLst/>
                            <a:ahLst/>
                            <a:cxnLst/>
                            <a:rect l="0" t="0" r="0" b="0"/>
                            <a:pathLst>
                              <a:path w="53784" h="54158">
                                <a:moveTo>
                                  <a:pt x="0" y="0"/>
                                </a:moveTo>
                                <a:lnTo>
                                  <a:pt x="53784" y="0"/>
                                </a:lnTo>
                                <a:lnTo>
                                  <a:pt x="53784" y="54158"/>
                                </a:lnTo>
                                <a:lnTo>
                                  <a:pt x="0" y="54158"/>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14813" name="Shape 14813"/>
                        <wps:cNvSpPr/>
                        <wps:spPr>
                          <a:xfrm>
                            <a:off x="0" y="0"/>
                            <a:ext cx="53784" cy="54158"/>
                          </a:xfrm>
                          <a:custGeom>
                            <a:avLst/>
                            <a:gdLst/>
                            <a:ahLst/>
                            <a:cxnLst/>
                            <a:rect l="0" t="0" r="0" b="0"/>
                            <a:pathLst>
                              <a:path w="53784" h="54158">
                                <a:moveTo>
                                  <a:pt x="0" y="54158"/>
                                </a:moveTo>
                                <a:lnTo>
                                  <a:pt x="53784" y="54158"/>
                                </a:lnTo>
                                <a:lnTo>
                                  <a:pt x="53784" y="0"/>
                                </a:lnTo>
                                <a:lnTo>
                                  <a:pt x="0" y="0"/>
                                </a:lnTo>
                                <a:close/>
                              </a:path>
                            </a:pathLst>
                          </a:custGeom>
                          <a:ln w="24228" cap="flat">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7895" style="width:4.23492pt;height:4.26437pt;mso-position-horizontal-relative:char;mso-position-vertical-relative:line" coordsize="537,541">
                <v:shape id="Shape 105356" style="position:absolute;width:537;height:541;left:0;top:0;" coordsize="53784,54158" path="m0,0l53784,0l53784,54158l0,54158l0,0">
                  <v:stroke weight="0pt" endcap="flat" joinstyle="round" on="false" color="#000000" opacity="0"/>
                  <v:fill on="true" color="#ffc000"/>
                </v:shape>
                <v:shape id="Shape 14813" style="position:absolute;width:537;height:541;left:0;top:0;" coordsize="53784,54158" path="m0,54158l53784,54158l53784,0l0,0x">
                  <v:stroke weight="1.90774pt" endcap="flat" joinstyle="round" on="true" color="#ffffff"/>
                  <v:fill on="false" color="#000000" opacity="0"/>
                </v:shape>
              </v:group>
            </w:pict>
          </mc:Fallback>
        </mc:AlternateContent>
      </w:r>
      <w:r>
        <w:rPr>
          <w:rFonts w:ascii="Calibri" w:eastAsia="Calibri" w:hAnsi="Calibri" w:cs="Calibri"/>
          <w:color w:val="333333"/>
          <w:sz w:val="15"/>
        </w:rPr>
        <w:t xml:space="preserve"> Electrical engines, complex electrical drives</w:t>
      </w:r>
    </w:p>
    <w:p w14:paraId="3E8AA929" w14:textId="77777777" w:rsidR="005B1356" w:rsidRDefault="006D2732">
      <w:pPr>
        <w:spacing w:after="201" w:line="239" w:lineRule="auto"/>
        <w:ind w:left="1061" w:right="1279" w:hanging="133"/>
        <w:jc w:val="left"/>
      </w:pPr>
      <w:r>
        <w:rPr>
          <w:rFonts w:ascii="Calibri" w:eastAsia="Calibri" w:hAnsi="Calibri" w:cs="Calibri"/>
          <w:noProof/>
        </w:rPr>
        <mc:AlternateContent>
          <mc:Choice Requires="wpg">
            <w:drawing>
              <wp:inline distT="0" distB="0" distL="0" distR="0" wp14:anchorId="53D95494" wp14:editId="538E939F">
                <wp:extent cx="53784" cy="54158"/>
                <wp:effectExtent l="0" t="0" r="0" b="0"/>
                <wp:docPr id="97896" name="Group 97896"/>
                <wp:cNvGraphicFramePr/>
                <a:graphic xmlns:a="http://schemas.openxmlformats.org/drawingml/2006/main">
                  <a:graphicData uri="http://schemas.microsoft.com/office/word/2010/wordprocessingGroup">
                    <wpg:wgp>
                      <wpg:cNvGrpSpPr/>
                      <wpg:grpSpPr>
                        <a:xfrm>
                          <a:off x="0" y="0"/>
                          <a:ext cx="53784" cy="54158"/>
                          <a:chOff x="0" y="0"/>
                          <a:chExt cx="53784" cy="54158"/>
                        </a:xfrm>
                      </wpg:grpSpPr>
                      <wps:wsp>
                        <wps:cNvPr id="105357" name="Shape 105357"/>
                        <wps:cNvSpPr/>
                        <wps:spPr>
                          <a:xfrm>
                            <a:off x="0" y="0"/>
                            <a:ext cx="53784" cy="54158"/>
                          </a:xfrm>
                          <a:custGeom>
                            <a:avLst/>
                            <a:gdLst/>
                            <a:ahLst/>
                            <a:cxnLst/>
                            <a:rect l="0" t="0" r="0" b="0"/>
                            <a:pathLst>
                              <a:path w="53784" h="54158">
                                <a:moveTo>
                                  <a:pt x="0" y="0"/>
                                </a:moveTo>
                                <a:lnTo>
                                  <a:pt x="53784" y="0"/>
                                </a:lnTo>
                                <a:lnTo>
                                  <a:pt x="53784" y="54158"/>
                                </a:lnTo>
                                <a:lnTo>
                                  <a:pt x="0" y="54158"/>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14817" name="Shape 14817"/>
                        <wps:cNvSpPr/>
                        <wps:spPr>
                          <a:xfrm>
                            <a:off x="0" y="0"/>
                            <a:ext cx="53784" cy="54158"/>
                          </a:xfrm>
                          <a:custGeom>
                            <a:avLst/>
                            <a:gdLst/>
                            <a:ahLst/>
                            <a:cxnLst/>
                            <a:rect l="0" t="0" r="0" b="0"/>
                            <a:pathLst>
                              <a:path w="53784" h="54158">
                                <a:moveTo>
                                  <a:pt x="0" y="54158"/>
                                </a:moveTo>
                                <a:lnTo>
                                  <a:pt x="53784" y="54158"/>
                                </a:lnTo>
                                <a:lnTo>
                                  <a:pt x="53784" y="0"/>
                                </a:lnTo>
                                <a:lnTo>
                                  <a:pt x="0" y="0"/>
                                </a:lnTo>
                                <a:close/>
                              </a:path>
                            </a:pathLst>
                          </a:custGeom>
                          <a:ln w="24228" cap="flat">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7896" style="width:4.23492pt;height:4.26437pt;mso-position-horizontal-relative:char;mso-position-vertical-relative:line" coordsize="537,541">
                <v:shape id="Shape 105358" style="position:absolute;width:537;height:541;left:0;top:0;" coordsize="53784,54158" path="m0,0l53784,0l53784,54158l0,54158l0,0">
                  <v:stroke weight="0pt" endcap="flat" joinstyle="round" on="false" color="#000000" opacity="0"/>
                  <v:fill on="true" color="#4472c4"/>
                </v:shape>
                <v:shape id="Shape 14817" style="position:absolute;width:537;height:541;left:0;top:0;" coordsize="53784,54158" path="m0,54158l53784,54158l53784,0l0,0x">
                  <v:stroke weight="1.90774pt" endcap="flat" joinstyle="round" on="true" color="#ffffff"/>
                  <v:fill on="false" color="#000000" opacity="0"/>
                </v:shape>
              </v:group>
            </w:pict>
          </mc:Fallback>
        </mc:AlternateContent>
      </w:r>
      <w:r>
        <w:rPr>
          <w:rFonts w:ascii="Calibri" w:eastAsia="Calibri" w:hAnsi="Calibri" w:cs="Calibri"/>
          <w:color w:val="333333"/>
          <w:sz w:val="15"/>
        </w:rPr>
        <w:t xml:space="preserve"> Automated manufacturing systems diagnostics, maintenance, troubleshooting</w:t>
      </w:r>
    </w:p>
    <w:p w14:paraId="68886E99" w14:textId="77777777" w:rsidR="005B1356" w:rsidRDefault="006D2732">
      <w:pPr>
        <w:spacing w:after="57" w:line="259" w:lineRule="auto"/>
        <w:ind w:left="0" w:right="908" w:firstLine="0"/>
        <w:jc w:val="right"/>
      </w:pPr>
      <w:r>
        <w:t xml:space="preserve"> </w:t>
      </w:r>
    </w:p>
    <w:p w14:paraId="5507C237" w14:textId="77777777" w:rsidR="005B1356" w:rsidRDefault="006D2732">
      <w:pPr>
        <w:spacing w:line="394" w:lineRule="auto"/>
        <w:ind w:left="7"/>
        <w:jc w:val="left"/>
      </w:pPr>
      <w:r>
        <w:rPr>
          <w:b/>
        </w:rPr>
        <w:t xml:space="preserve">Разпределение на предпочитаното обучение за инженери по вид предприятия, според броя на заетите: </w:t>
      </w:r>
    </w:p>
    <w:p w14:paraId="25B2A1A2" w14:textId="77777777" w:rsidR="005B1356" w:rsidRDefault="006D2732">
      <w:pPr>
        <w:ind w:left="7"/>
      </w:pPr>
      <w:r>
        <w:t xml:space="preserve">Най-предпочитаното обучение от микро компаниите е „Хидравлика, пропорционална хидравлика“ – 21%. </w:t>
      </w:r>
    </w:p>
    <w:p w14:paraId="50EF7BAC" w14:textId="77777777" w:rsidR="005B1356" w:rsidRDefault="006D2732">
      <w:pPr>
        <w:ind w:left="7"/>
      </w:pPr>
      <w:r>
        <w:t>Най-предпочитаното обучение от малките предприятия е “Автома</w:t>
      </w:r>
      <w:r>
        <w:t xml:space="preserve">тизирани производствени системи“ – 50%. </w:t>
      </w:r>
    </w:p>
    <w:p w14:paraId="0E685BB1" w14:textId="77777777" w:rsidR="005B1356" w:rsidRDefault="006D2732">
      <w:pPr>
        <w:ind w:left="7"/>
      </w:pPr>
      <w:r>
        <w:t xml:space="preserve">Най-предпочитаното обучение от средните предприятия е „Хидравлика, пропорционална хидравлика“ – 43%. </w:t>
      </w:r>
    </w:p>
    <w:p w14:paraId="54923F7C" w14:textId="77777777" w:rsidR="005B1356" w:rsidRDefault="006D2732">
      <w:pPr>
        <w:ind w:left="7"/>
      </w:pPr>
      <w:r>
        <w:t xml:space="preserve">Най-предпочитаното обучение от големите компании е “Автоматизирани производствени системи” – 100%. </w:t>
      </w:r>
    </w:p>
    <w:p w14:paraId="099A5C01" w14:textId="77777777" w:rsidR="005B1356" w:rsidRDefault="006D2732">
      <w:pPr>
        <w:spacing w:after="127" w:line="259" w:lineRule="auto"/>
        <w:ind w:left="12" w:firstLine="0"/>
        <w:jc w:val="left"/>
      </w:pPr>
      <w:r>
        <w:rPr>
          <w:i/>
        </w:rPr>
        <w:t xml:space="preserve"> </w:t>
      </w:r>
    </w:p>
    <w:p w14:paraId="01C851AF" w14:textId="77777777" w:rsidR="005B1356" w:rsidRDefault="006D2732">
      <w:pPr>
        <w:pStyle w:val="Heading6"/>
        <w:spacing w:after="131"/>
        <w:ind w:left="7"/>
      </w:pPr>
      <w:r>
        <w:t>3.5.2.3. Ме</w:t>
      </w:r>
      <w:r>
        <w:t xml:space="preserve">ки умения </w:t>
      </w:r>
    </w:p>
    <w:p w14:paraId="7CF24657" w14:textId="77777777" w:rsidR="005B1356" w:rsidRDefault="006D2732">
      <w:pPr>
        <w:ind w:left="7"/>
      </w:pPr>
      <w:r>
        <w:t xml:space="preserve">Най-предпочитаните умения са:  Комуникативни умения – 44%, Решаване на проблеми – 30% и Адаптивност и гъвкавост – 14%. </w:t>
      </w:r>
    </w:p>
    <w:p w14:paraId="75817868" w14:textId="77777777" w:rsidR="005B1356" w:rsidRDefault="006D2732">
      <w:pPr>
        <w:ind w:left="7"/>
      </w:pPr>
      <w:r>
        <w:t xml:space="preserve">Най-малко предпочитани са „Работа в екип“, „Етика на работното място“, „Креативност“ и „Нагласа за растеж“ – 3%. </w:t>
      </w:r>
    </w:p>
    <w:p w14:paraId="02F527D8" w14:textId="77777777" w:rsidR="005B1356" w:rsidRDefault="006D2732">
      <w:pPr>
        <w:spacing w:line="259" w:lineRule="auto"/>
        <w:ind w:left="7"/>
      </w:pPr>
      <w:r>
        <w:t>Няма искани</w:t>
      </w:r>
      <w:r>
        <w:t xml:space="preserve">я за допълнителни обучения за умения. </w:t>
      </w:r>
    </w:p>
    <w:p w14:paraId="120638E7" w14:textId="77777777" w:rsidR="005B1356" w:rsidRDefault="006D2732">
      <w:pPr>
        <w:spacing w:after="0" w:line="259" w:lineRule="auto"/>
        <w:ind w:left="1327" w:right="1680"/>
        <w:jc w:val="center"/>
      </w:pPr>
      <w:r>
        <w:rPr>
          <w:b/>
          <w:color w:val="595959"/>
          <w:sz w:val="20"/>
        </w:rPr>
        <w:t>Serbia - Soft skills</w:t>
      </w:r>
    </w:p>
    <w:p w14:paraId="13C1A893" w14:textId="77777777" w:rsidR="005B1356" w:rsidRDefault="006D2732">
      <w:pPr>
        <w:spacing w:after="370" w:line="259" w:lineRule="auto"/>
        <w:ind w:left="1925" w:firstLine="0"/>
        <w:jc w:val="left"/>
      </w:pPr>
      <w:r>
        <w:rPr>
          <w:rFonts w:ascii="Calibri" w:eastAsia="Calibri" w:hAnsi="Calibri" w:cs="Calibri"/>
          <w:noProof/>
        </w:rPr>
        <w:lastRenderedPageBreak/>
        <mc:AlternateContent>
          <mc:Choice Requires="wpg">
            <w:drawing>
              <wp:inline distT="0" distB="0" distL="0" distR="0" wp14:anchorId="1FC21D25" wp14:editId="74E4DADF">
                <wp:extent cx="3880566" cy="1339600"/>
                <wp:effectExtent l="0" t="0" r="0" b="0"/>
                <wp:docPr id="97185" name="Group 97185"/>
                <wp:cNvGraphicFramePr/>
                <a:graphic xmlns:a="http://schemas.openxmlformats.org/drawingml/2006/main">
                  <a:graphicData uri="http://schemas.microsoft.com/office/word/2010/wordprocessingGroup">
                    <wpg:wgp>
                      <wpg:cNvGrpSpPr/>
                      <wpg:grpSpPr>
                        <a:xfrm>
                          <a:off x="0" y="0"/>
                          <a:ext cx="3880566" cy="1339600"/>
                          <a:chOff x="0" y="0"/>
                          <a:chExt cx="3880566" cy="1339600"/>
                        </a:xfrm>
                      </wpg:grpSpPr>
                      <pic:pic xmlns:pic="http://schemas.openxmlformats.org/drawingml/2006/picture">
                        <pic:nvPicPr>
                          <pic:cNvPr id="14998" name="Picture 14998"/>
                          <pic:cNvPicPr/>
                        </pic:nvPicPr>
                        <pic:blipFill>
                          <a:blip r:embed="rId127"/>
                          <a:stretch>
                            <a:fillRect/>
                          </a:stretch>
                        </pic:blipFill>
                        <pic:spPr>
                          <a:xfrm>
                            <a:off x="0" y="100558"/>
                            <a:ext cx="2394705" cy="1108180"/>
                          </a:xfrm>
                          <a:prstGeom prst="rect">
                            <a:avLst/>
                          </a:prstGeom>
                        </pic:spPr>
                      </pic:pic>
                      <wps:wsp>
                        <wps:cNvPr id="97122" name="Rectangle 97122"/>
                        <wps:cNvSpPr/>
                        <wps:spPr>
                          <a:xfrm>
                            <a:off x="1917356" y="400461"/>
                            <a:ext cx="93997" cy="130164"/>
                          </a:xfrm>
                          <a:prstGeom prst="rect">
                            <a:avLst/>
                          </a:prstGeom>
                          <a:ln>
                            <a:noFill/>
                          </a:ln>
                        </wps:spPr>
                        <wps:txbx>
                          <w:txbxContent>
                            <w:p w14:paraId="7E174828" w14:textId="77777777" w:rsidR="005B1356" w:rsidRDefault="006D2732">
                              <w:pPr>
                                <w:spacing w:after="160" w:line="259" w:lineRule="auto"/>
                                <w:ind w:left="0" w:firstLine="0"/>
                                <w:jc w:val="left"/>
                              </w:pPr>
                              <w:r>
                                <w:rPr>
                                  <w:rFonts w:ascii="Calibri" w:eastAsia="Calibri" w:hAnsi="Calibri" w:cs="Calibri"/>
                                  <w:color w:val="404040"/>
                                  <w:sz w:val="15"/>
                                </w:rPr>
                                <w:t>%</w:t>
                              </w:r>
                            </w:p>
                          </w:txbxContent>
                        </wps:txbx>
                        <wps:bodyPr horzOverflow="overflow" vert="horz" lIns="0" tIns="0" rIns="0" bIns="0" rtlCol="0">
                          <a:noAutofit/>
                        </wps:bodyPr>
                      </wps:wsp>
                      <wps:wsp>
                        <wps:cNvPr id="97121" name="Rectangle 97121"/>
                        <wps:cNvSpPr/>
                        <wps:spPr>
                          <a:xfrm>
                            <a:off x="1817193" y="400461"/>
                            <a:ext cx="133261" cy="130164"/>
                          </a:xfrm>
                          <a:prstGeom prst="rect">
                            <a:avLst/>
                          </a:prstGeom>
                          <a:ln>
                            <a:noFill/>
                          </a:ln>
                        </wps:spPr>
                        <wps:txbx>
                          <w:txbxContent>
                            <w:p w14:paraId="2D0FF694" w14:textId="77777777" w:rsidR="005B1356" w:rsidRDefault="006D2732">
                              <w:pPr>
                                <w:spacing w:after="160" w:line="259" w:lineRule="auto"/>
                                <w:ind w:left="0" w:firstLine="0"/>
                                <w:jc w:val="left"/>
                              </w:pPr>
                              <w:r>
                                <w:rPr>
                                  <w:rFonts w:ascii="Calibri" w:eastAsia="Calibri" w:hAnsi="Calibri" w:cs="Calibri"/>
                                  <w:color w:val="404040"/>
                                  <w:sz w:val="15"/>
                                </w:rPr>
                                <w:t>44</w:t>
                              </w:r>
                            </w:p>
                          </w:txbxContent>
                        </wps:txbx>
                        <wps:bodyPr horzOverflow="overflow" vert="horz" lIns="0" tIns="0" rIns="0" bIns="0" rtlCol="0">
                          <a:noAutofit/>
                        </wps:bodyPr>
                      </wps:wsp>
                      <wps:wsp>
                        <wps:cNvPr id="97126" name="Rectangle 97126"/>
                        <wps:cNvSpPr/>
                        <wps:spPr>
                          <a:xfrm>
                            <a:off x="1545915" y="1241471"/>
                            <a:ext cx="94248" cy="130511"/>
                          </a:xfrm>
                          <a:prstGeom prst="rect">
                            <a:avLst/>
                          </a:prstGeom>
                          <a:ln>
                            <a:noFill/>
                          </a:ln>
                        </wps:spPr>
                        <wps:txbx>
                          <w:txbxContent>
                            <w:p w14:paraId="5A3F48D2" w14:textId="77777777" w:rsidR="005B1356" w:rsidRDefault="006D2732">
                              <w:pPr>
                                <w:spacing w:after="160" w:line="259" w:lineRule="auto"/>
                                <w:ind w:left="0" w:firstLine="0"/>
                                <w:jc w:val="left"/>
                              </w:pPr>
                              <w:r>
                                <w:rPr>
                                  <w:rFonts w:ascii="Calibri" w:eastAsia="Calibri" w:hAnsi="Calibri" w:cs="Calibri"/>
                                  <w:color w:val="404040"/>
                                  <w:sz w:val="15"/>
                                </w:rPr>
                                <w:t>%</w:t>
                              </w:r>
                            </w:p>
                          </w:txbxContent>
                        </wps:txbx>
                        <wps:bodyPr horzOverflow="overflow" vert="horz" lIns="0" tIns="0" rIns="0" bIns="0" rtlCol="0">
                          <a:noAutofit/>
                        </wps:bodyPr>
                      </wps:wsp>
                      <wps:wsp>
                        <wps:cNvPr id="97125" name="Rectangle 97125"/>
                        <wps:cNvSpPr/>
                        <wps:spPr>
                          <a:xfrm>
                            <a:off x="1495834" y="1241471"/>
                            <a:ext cx="66830" cy="130511"/>
                          </a:xfrm>
                          <a:prstGeom prst="rect">
                            <a:avLst/>
                          </a:prstGeom>
                          <a:ln>
                            <a:noFill/>
                          </a:ln>
                        </wps:spPr>
                        <wps:txbx>
                          <w:txbxContent>
                            <w:p w14:paraId="5C821AE3" w14:textId="77777777" w:rsidR="005B1356" w:rsidRDefault="006D2732">
                              <w:pPr>
                                <w:spacing w:after="160" w:line="259" w:lineRule="auto"/>
                                <w:ind w:left="0" w:firstLine="0"/>
                                <w:jc w:val="left"/>
                              </w:pPr>
                              <w:r>
                                <w:rPr>
                                  <w:rFonts w:ascii="Calibri" w:eastAsia="Calibri" w:hAnsi="Calibri" w:cs="Calibri"/>
                                  <w:color w:val="404040"/>
                                  <w:sz w:val="15"/>
                                </w:rPr>
                                <w:t>3</w:t>
                              </w:r>
                            </w:p>
                          </w:txbxContent>
                        </wps:txbx>
                        <wps:bodyPr horzOverflow="overflow" vert="horz" lIns="0" tIns="0" rIns="0" bIns="0" rtlCol="0">
                          <a:noAutofit/>
                        </wps:bodyPr>
                      </wps:wsp>
                      <wps:wsp>
                        <wps:cNvPr id="97124" name="Rectangle 97124"/>
                        <wps:cNvSpPr/>
                        <wps:spPr>
                          <a:xfrm>
                            <a:off x="739113" y="792818"/>
                            <a:ext cx="94248" cy="130511"/>
                          </a:xfrm>
                          <a:prstGeom prst="rect">
                            <a:avLst/>
                          </a:prstGeom>
                          <a:ln>
                            <a:noFill/>
                          </a:ln>
                        </wps:spPr>
                        <wps:txbx>
                          <w:txbxContent>
                            <w:p w14:paraId="09BE4039" w14:textId="77777777" w:rsidR="005B1356" w:rsidRDefault="006D2732">
                              <w:pPr>
                                <w:spacing w:after="160" w:line="259" w:lineRule="auto"/>
                                <w:ind w:left="0" w:firstLine="0"/>
                                <w:jc w:val="left"/>
                              </w:pPr>
                              <w:r>
                                <w:rPr>
                                  <w:rFonts w:ascii="Calibri" w:eastAsia="Calibri" w:hAnsi="Calibri" w:cs="Calibri"/>
                                  <w:color w:val="404040"/>
                                  <w:sz w:val="15"/>
                                </w:rPr>
                                <w:t>%</w:t>
                              </w:r>
                            </w:p>
                          </w:txbxContent>
                        </wps:txbx>
                        <wps:bodyPr horzOverflow="overflow" vert="horz" lIns="0" tIns="0" rIns="0" bIns="0" rtlCol="0">
                          <a:noAutofit/>
                        </wps:bodyPr>
                      </wps:wsp>
                      <wps:wsp>
                        <wps:cNvPr id="97123" name="Rectangle 97123"/>
                        <wps:cNvSpPr/>
                        <wps:spPr>
                          <a:xfrm>
                            <a:off x="638950" y="792818"/>
                            <a:ext cx="133439" cy="130511"/>
                          </a:xfrm>
                          <a:prstGeom prst="rect">
                            <a:avLst/>
                          </a:prstGeom>
                          <a:ln>
                            <a:noFill/>
                          </a:ln>
                        </wps:spPr>
                        <wps:txbx>
                          <w:txbxContent>
                            <w:p w14:paraId="72805B30" w14:textId="77777777" w:rsidR="005B1356" w:rsidRDefault="006D2732">
                              <w:pPr>
                                <w:spacing w:after="160" w:line="259" w:lineRule="auto"/>
                                <w:ind w:left="0" w:firstLine="0"/>
                                <w:jc w:val="left"/>
                              </w:pPr>
                              <w:r>
                                <w:rPr>
                                  <w:rFonts w:ascii="Calibri" w:eastAsia="Calibri" w:hAnsi="Calibri" w:cs="Calibri"/>
                                  <w:color w:val="404040"/>
                                  <w:sz w:val="15"/>
                                </w:rPr>
                                <w:t>30</w:t>
                              </w:r>
                            </w:p>
                          </w:txbxContent>
                        </wps:txbx>
                        <wps:bodyPr horzOverflow="overflow" vert="horz" lIns="0" tIns="0" rIns="0" bIns="0" rtlCol="0">
                          <a:noAutofit/>
                        </wps:bodyPr>
                      </wps:wsp>
                      <wps:wsp>
                        <wps:cNvPr id="97120" name="Rectangle 97120"/>
                        <wps:cNvSpPr/>
                        <wps:spPr>
                          <a:xfrm>
                            <a:off x="566134" y="352525"/>
                            <a:ext cx="93997" cy="130164"/>
                          </a:xfrm>
                          <a:prstGeom prst="rect">
                            <a:avLst/>
                          </a:prstGeom>
                          <a:ln>
                            <a:noFill/>
                          </a:ln>
                        </wps:spPr>
                        <wps:txbx>
                          <w:txbxContent>
                            <w:p w14:paraId="7BA43431" w14:textId="77777777" w:rsidR="005B1356" w:rsidRDefault="006D2732">
                              <w:pPr>
                                <w:spacing w:after="160" w:line="259" w:lineRule="auto"/>
                                <w:ind w:left="0" w:firstLine="0"/>
                                <w:jc w:val="left"/>
                              </w:pPr>
                              <w:r>
                                <w:rPr>
                                  <w:rFonts w:ascii="Calibri" w:eastAsia="Calibri" w:hAnsi="Calibri" w:cs="Calibri"/>
                                  <w:color w:val="404040"/>
                                  <w:sz w:val="15"/>
                                </w:rPr>
                                <w:t>%</w:t>
                              </w:r>
                            </w:p>
                          </w:txbxContent>
                        </wps:txbx>
                        <wps:bodyPr horzOverflow="overflow" vert="horz" lIns="0" tIns="0" rIns="0" bIns="0" rtlCol="0">
                          <a:noAutofit/>
                        </wps:bodyPr>
                      </wps:wsp>
                      <wps:wsp>
                        <wps:cNvPr id="97119" name="Rectangle 97119"/>
                        <wps:cNvSpPr/>
                        <wps:spPr>
                          <a:xfrm>
                            <a:off x="465970" y="352525"/>
                            <a:ext cx="133262" cy="130164"/>
                          </a:xfrm>
                          <a:prstGeom prst="rect">
                            <a:avLst/>
                          </a:prstGeom>
                          <a:ln>
                            <a:noFill/>
                          </a:ln>
                        </wps:spPr>
                        <wps:txbx>
                          <w:txbxContent>
                            <w:p w14:paraId="10B7E55A" w14:textId="77777777" w:rsidR="005B1356" w:rsidRDefault="006D2732">
                              <w:pPr>
                                <w:spacing w:after="160" w:line="259" w:lineRule="auto"/>
                                <w:ind w:left="0" w:firstLine="0"/>
                                <w:jc w:val="left"/>
                              </w:pPr>
                              <w:r>
                                <w:rPr>
                                  <w:rFonts w:ascii="Calibri" w:eastAsia="Calibri" w:hAnsi="Calibri" w:cs="Calibri"/>
                                  <w:color w:val="404040"/>
                                  <w:sz w:val="15"/>
                                </w:rPr>
                                <w:t>14</w:t>
                              </w:r>
                            </w:p>
                          </w:txbxContent>
                        </wps:txbx>
                        <wps:bodyPr horzOverflow="overflow" vert="horz" lIns="0" tIns="0" rIns="0" bIns="0" rtlCol="0">
                          <a:noAutofit/>
                        </wps:bodyPr>
                      </wps:wsp>
                      <wps:wsp>
                        <wps:cNvPr id="97115" name="Rectangle 97115"/>
                        <wps:cNvSpPr/>
                        <wps:spPr>
                          <a:xfrm>
                            <a:off x="573053" y="64057"/>
                            <a:ext cx="66653" cy="130164"/>
                          </a:xfrm>
                          <a:prstGeom prst="rect">
                            <a:avLst/>
                          </a:prstGeom>
                          <a:ln>
                            <a:noFill/>
                          </a:ln>
                        </wps:spPr>
                        <wps:txbx>
                          <w:txbxContent>
                            <w:p w14:paraId="17FF3194" w14:textId="77777777" w:rsidR="005B1356" w:rsidRDefault="006D2732">
                              <w:pPr>
                                <w:spacing w:after="160" w:line="259" w:lineRule="auto"/>
                                <w:ind w:left="0" w:firstLine="0"/>
                                <w:jc w:val="left"/>
                              </w:pPr>
                              <w:r>
                                <w:rPr>
                                  <w:rFonts w:ascii="Calibri" w:eastAsia="Calibri" w:hAnsi="Calibri" w:cs="Calibri"/>
                                  <w:color w:val="404040"/>
                                  <w:sz w:val="15"/>
                                </w:rPr>
                                <w:t>3</w:t>
                              </w:r>
                            </w:p>
                          </w:txbxContent>
                        </wps:txbx>
                        <wps:bodyPr horzOverflow="overflow" vert="horz" lIns="0" tIns="0" rIns="0" bIns="0" rtlCol="0">
                          <a:noAutofit/>
                        </wps:bodyPr>
                      </wps:wsp>
                      <wps:wsp>
                        <wps:cNvPr id="97116" name="Rectangle 97116"/>
                        <wps:cNvSpPr/>
                        <wps:spPr>
                          <a:xfrm>
                            <a:off x="623135" y="64057"/>
                            <a:ext cx="93997" cy="130164"/>
                          </a:xfrm>
                          <a:prstGeom prst="rect">
                            <a:avLst/>
                          </a:prstGeom>
                          <a:ln>
                            <a:noFill/>
                          </a:ln>
                        </wps:spPr>
                        <wps:txbx>
                          <w:txbxContent>
                            <w:p w14:paraId="74757261" w14:textId="77777777" w:rsidR="005B1356" w:rsidRDefault="006D2732">
                              <w:pPr>
                                <w:spacing w:after="160" w:line="259" w:lineRule="auto"/>
                                <w:ind w:left="0" w:firstLine="0"/>
                                <w:jc w:val="left"/>
                              </w:pPr>
                              <w:r>
                                <w:rPr>
                                  <w:rFonts w:ascii="Calibri" w:eastAsia="Calibri" w:hAnsi="Calibri" w:cs="Calibri"/>
                                  <w:color w:val="404040"/>
                                  <w:sz w:val="15"/>
                                </w:rPr>
                                <w:t>%</w:t>
                              </w:r>
                            </w:p>
                          </w:txbxContent>
                        </wps:txbx>
                        <wps:bodyPr horzOverflow="overflow" vert="horz" lIns="0" tIns="0" rIns="0" bIns="0" rtlCol="0">
                          <a:noAutofit/>
                        </wps:bodyPr>
                      </wps:wsp>
                      <wps:wsp>
                        <wps:cNvPr id="97114" name="Rectangle 97114"/>
                        <wps:cNvSpPr/>
                        <wps:spPr>
                          <a:xfrm>
                            <a:off x="820827" y="0"/>
                            <a:ext cx="93997" cy="130164"/>
                          </a:xfrm>
                          <a:prstGeom prst="rect">
                            <a:avLst/>
                          </a:prstGeom>
                          <a:ln>
                            <a:noFill/>
                          </a:ln>
                        </wps:spPr>
                        <wps:txbx>
                          <w:txbxContent>
                            <w:p w14:paraId="3B5124C4" w14:textId="77777777" w:rsidR="005B1356" w:rsidRDefault="006D2732">
                              <w:pPr>
                                <w:spacing w:after="160" w:line="259" w:lineRule="auto"/>
                                <w:ind w:left="0" w:firstLine="0"/>
                                <w:jc w:val="left"/>
                              </w:pPr>
                              <w:r>
                                <w:rPr>
                                  <w:rFonts w:ascii="Calibri" w:eastAsia="Calibri" w:hAnsi="Calibri" w:cs="Calibri"/>
                                  <w:color w:val="404040"/>
                                  <w:sz w:val="15"/>
                                </w:rPr>
                                <w:t>%</w:t>
                              </w:r>
                            </w:p>
                          </w:txbxContent>
                        </wps:txbx>
                        <wps:bodyPr horzOverflow="overflow" vert="horz" lIns="0" tIns="0" rIns="0" bIns="0" rtlCol="0">
                          <a:noAutofit/>
                        </wps:bodyPr>
                      </wps:wsp>
                      <wps:wsp>
                        <wps:cNvPr id="97113" name="Rectangle 97113"/>
                        <wps:cNvSpPr/>
                        <wps:spPr>
                          <a:xfrm>
                            <a:off x="770745" y="0"/>
                            <a:ext cx="66653" cy="130164"/>
                          </a:xfrm>
                          <a:prstGeom prst="rect">
                            <a:avLst/>
                          </a:prstGeom>
                          <a:ln>
                            <a:noFill/>
                          </a:ln>
                        </wps:spPr>
                        <wps:txbx>
                          <w:txbxContent>
                            <w:p w14:paraId="157A8148" w14:textId="77777777" w:rsidR="005B1356" w:rsidRDefault="006D2732">
                              <w:pPr>
                                <w:spacing w:after="160" w:line="259" w:lineRule="auto"/>
                                <w:ind w:left="0" w:firstLine="0"/>
                                <w:jc w:val="left"/>
                              </w:pPr>
                              <w:r>
                                <w:rPr>
                                  <w:rFonts w:ascii="Calibri" w:eastAsia="Calibri" w:hAnsi="Calibri" w:cs="Calibri"/>
                                  <w:color w:val="404040"/>
                                  <w:sz w:val="15"/>
                                </w:rPr>
                                <w:t>3</w:t>
                              </w:r>
                            </w:p>
                          </w:txbxContent>
                        </wps:txbx>
                        <wps:bodyPr horzOverflow="overflow" vert="horz" lIns="0" tIns="0" rIns="0" bIns="0" rtlCol="0">
                          <a:noAutofit/>
                        </wps:bodyPr>
                      </wps:wsp>
                      <wps:wsp>
                        <wps:cNvPr id="97117" name="Rectangle 97117"/>
                        <wps:cNvSpPr/>
                        <wps:spPr>
                          <a:xfrm>
                            <a:off x="1067502" y="184162"/>
                            <a:ext cx="66653" cy="130164"/>
                          </a:xfrm>
                          <a:prstGeom prst="rect">
                            <a:avLst/>
                          </a:prstGeom>
                          <a:ln>
                            <a:noFill/>
                          </a:ln>
                        </wps:spPr>
                        <wps:txbx>
                          <w:txbxContent>
                            <w:p w14:paraId="7DD59CF1" w14:textId="77777777" w:rsidR="005B1356" w:rsidRDefault="006D2732">
                              <w:pPr>
                                <w:spacing w:after="160" w:line="259" w:lineRule="auto"/>
                                <w:ind w:left="0" w:firstLine="0"/>
                                <w:jc w:val="left"/>
                              </w:pPr>
                              <w:r>
                                <w:rPr>
                                  <w:rFonts w:ascii="Calibri" w:eastAsia="Calibri" w:hAnsi="Calibri" w:cs="Calibri"/>
                                  <w:color w:val="404040"/>
                                  <w:sz w:val="15"/>
                                </w:rPr>
                                <w:t>3</w:t>
                              </w:r>
                            </w:p>
                          </w:txbxContent>
                        </wps:txbx>
                        <wps:bodyPr horzOverflow="overflow" vert="horz" lIns="0" tIns="0" rIns="0" bIns="0" rtlCol="0">
                          <a:noAutofit/>
                        </wps:bodyPr>
                      </wps:wsp>
                      <wps:wsp>
                        <wps:cNvPr id="97118" name="Rectangle 97118"/>
                        <wps:cNvSpPr/>
                        <wps:spPr>
                          <a:xfrm>
                            <a:off x="1117584" y="184162"/>
                            <a:ext cx="93997" cy="130164"/>
                          </a:xfrm>
                          <a:prstGeom prst="rect">
                            <a:avLst/>
                          </a:prstGeom>
                          <a:ln>
                            <a:noFill/>
                          </a:ln>
                        </wps:spPr>
                        <wps:txbx>
                          <w:txbxContent>
                            <w:p w14:paraId="29867635" w14:textId="77777777" w:rsidR="005B1356" w:rsidRDefault="006D2732">
                              <w:pPr>
                                <w:spacing w:after="160" w:line="259" w:lineRule="auto"/>
                                <w:ind w:left="0" w:firstLine="0"/>
                                <w:jc w:val="left"/>
                              </w:pPr>
                              <w:r>
                                <w:rPr>
                                  <w:rFonts w:ascii="Calibri" w:eastAsia="Calibri" w:hAnsi="Calibri" w:cs="Calibri"/>
                                  <w:color w:val="404040"/>
                                  <w:sz w:val="15"/>
                                </w:rPr>
                                <w:t>%</w:t>
                              </w:r>
                            </w:p>
                          </w:txbxContent>
                        </wps:txbx>
                        <wps:bodyPr horzOverflow="overflow" vert="horz" lIns="0" tIns="0" rIns="0" bIns="0" rtlCol="0">
                          <a:noAutofit/>
                        </wps:bodyPr>
                      </wps:wsp>
                      <wps:wsp>
                        <wps:cNvPr id="105359" name="Shape 105359"/>
                        <wps:cNvSpPr/>
                        <wps:spPr>
                          <a:xfrm>
                            <a:off x="2755129" y="88398"/>
                            <a:ext cx="54036" cy="52526"/>
                          </a:xfrm>
                          <a:custGeom>
                            <a:avLst/>
                            <a:gdLst/>
                            <a:ahLst/>
                            <a:cxnLst/>
                            <a:rect l="0" t="0" r="0" b="0"/>
                            <a:pathLst>
                              <a:path w="54036" h="52526">
                                <a:moveTo>
                                  <a:pt x="0" y="0"/>
                                </a:moveTo>
                                <a:lnTo>
                                  <a:pt x="54036" y="0"/>
                                </a:lnTo>
                                <a:lnTo>
                                  <a:pt x="54036" y="52526"/>
                                </a:lnTo>
                                <a:lnTo>
                                  <a:pt x="0" y="52526"/>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5010" name="Shape 15010"/>
                        <wps:cNvSpPr/>
                        <wps:spPr>
                          <a:xfrm>
                            <a:off x="2755129" y="88398"/>
                            <a:ext cx="54036" cy="52526"/>
                          </a:xfrm>
                          <a:custGeom>
                            <a:avLst/>
                            <a:gdLst/>
                            <a:ahLst/>
                            <a:cxnLst/>
                            <a:rect l="0" t="0" r="0" b="0"/>
                            <a:pathLst>
                              <a:path w="54036" h="52526">
                                <a:moveTo>
                                  <a:pt x="0" y="52526"/>
                                </a:moveTo>
                                <a:lnTo>
                                  <a:pt x="54036" y="52526"/>
                                </a:lnTo>
                                <a:lnTo>
                                  <a:pt x="54036" y="0"/>
                                </a:lnTo>
                                <a:lnTo>
                                  <a:pt x="0" y="0"/>
                                </a:lnTo>
                                <a:close/>
                              </a:path>
                            </a:pathLst>
                          </a:custGeom>
                          <a:ln w="21779" cap="flat">
                            <a:round/>
                          </a:ln>
                        </wps:spPr>
                        <wps:style>
                          <a:lnRef idx="1">
                            <a:srgbClr val="FFFFFF"/>
                          </a:lnRef>
                          <a:fillRef idx="0">
                            <a:srgbClr val="000000">
                              <a:alpha val="0"/>
                            </a:srgbClr>
                          </a:fillRef>
                          <a:effectRef idx="0">
                            <a:scrgbClr r="0" g="0" b="0"/>
                          </a:effectRef>
                          <a:fontRef idx="none"/>
                        </wps:style>
                        <wps:bodyPr/>
                      </wps:wsp>
                      <wps:wsp>
                        <wps:cNvPr id="15011" name="Rectangle 15011"/>
                        <wps:cNvSpPr/>
                        <wps:spPr>
                          <a:xfrm>
                            <a:off x="2832998" y="69715"/>
                            <a:ext cx="1130730" cy="130164"/>
                          </a:xfrm>
                          <a:prstGeom prst="rect">
                            <a:avLst/>
                          </a:prstGeom>
                          <a:ln>
                            <a:noFill/>
                          </a:ln>
                        </wps:spPr>
                        <wps:txbx>
                          <w:txbxContent>
                            <w:p w14:paraId="6DBF19F0" w14:textId="77777777" w:rsidR="005B1356" w:rsidRDefault="006D2732">
                              <w:pPr>
                                <w:spacing w:after="160" w:line="259" w:lineRule="auto"/>
                                <w:ind w:left="0" w:firstLine="0"/>
                                <w:jc w:val="left"/>
                              </w:pPr>
                              <w:r>
                                <w:rPr>
                                  <w:rFonts w:ascii="Calibri" w:eastAsia="Calibri" w:hAnsi="Calibri" w:cs="Calibri"/>
                                  <w:color w:val="595959"/>
                                  <w:sz w:val="15"/>
                                </w:rPr>
                                <w:t>Communication skills</w:t>
                              </w:r>
                            </w:p>
                          </w:txbxContent>
                        </wps:txbx>
                        <wps:bodyPr horzOverflow="overflow" vert="horz" lIns="0" tIns="0" rIns="0" bIns="0" rtlCol="0">
                          <a:noAutofit/>
                        </wps:bodyPr>
                      </wps:wsp>
                      <wps:wsp>
                        <wps:cNvPr id="105360" name="Shape 105360"/>
                        <wps:cNvSpPr/>
                        <wps:spPr>
                          <a:xfrm>
                            <a:off x="2755129" y="267757"/>
                            <a:ext cx="54036" cy="53808"/>
                          </a:xfrm>
                          <a:custGeom>
                            <a:avLst/>
                            <a:gdLst/>
                            <a:ahLst/>
                            <a:cxnLst/>
                            <a:rect l="0" t="0" r="0" b="0"/>
                            <a:pathLst>
                              <a:path w="54036" h="53808">
                                <a:moveTo>
                                  <a:pt x="0" y="0"/>
                                </a:moveTo>
                                <a:lnTo>
                                  <a:pt x="54036" y="0"/>
                                </a:lnTo>
                                <a:lnTo>
                                  <a:pt x="54036" y="53808"/>
                                </a:lnTo>
                                <a:lnTo>
                                  <a:pt x="0" y="5380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5013" name="Shape 15013"/>
                        <wps:cNvSpPr/>
                        <wps:spPr>
                          <a:xfrm>
                            <a:off x="2755129" y="267757"/>
                            <a:ext cx="54036" cy="53808"/>
                          </a:xfrm>
                          <a:custGeom>
                            <a:avLst/>
                            <a:gdLst/>
                            <a:ahLst/>
                            <a:cxnLst/>
                            <a:rect l="0" t="0" r="0" b="0"/>
                            <a:pathLst>
                              <a:path w="54036" h="53808">
                                <a:moveTo>
                                  <a:pt x="0" y="53808"/>
                                </a:moveTo>
                                <a:lnTo>
                                  <a:pt x="54036" y="53808"/>
                                </a:lnTo>
                                <a:lnTo>
                                  <a:pt x="54036" y="0"/>
                                </a:lnTo>
                                <a:lnTo>
                                  <a:pt x="0" y="0"/>
                                </a:lnTo>
                                <a:close/>
                              </a:path>
                            </a:pathLst>
                          </a:custGeom>
                          <a:ln w="21779" cap="flat">
                            <a:round/>
                          </a:ln>
                        </wps:spPr>
                        <wps:style>
                          <a:lnRef idx="1">
                            <a:srgbClr val="FFFFFF"/>
                          </a:lnRef>
                          <a:fillRef idx="0">
                            <a:srgbClr val="000000">
                              <a:alpha val="0"/>
                            </a:srgbClr>
                          </a:fillRef>
                          <a:effectRef idx="0">
                            <a:scrgbClr r="0" g="0" b="0"/>
                          </a:effectRef>
                          <a:fontRef idx="none"/>
                        </wps:style>
                        <wps:bodyPr/>
                      </wps:wsp>
                      <wps:wsp>
                        <wps:cNvPr id="15014" name="Rectangle 15014"/>
                        <wps:cNvSpPr/>
                        <wps:spPr>
                          <a:xfrm>
                            <a:off x="2832998" y="250034"/>
                            <a:ext cx="596062" cy="130164"/>
                          </a:xfrm>
                          <a:prstGeom prst="rect">
                            <a:avLst/>
                          </a:prstGeom>
                          <a:ln>
                            <a:noFill/>
                          </a:ln>
                        </wps:spPr>
                        <wps:txbx>
                          <w:txbxContent>
                            <w:p w14:paraId="2435365C" w14:textId="77777777" w:rsidR="005B1356" w:rsidRDefault="006D2732">
                              <w:pPr>
                                <w:spacing w:after="160" w:line="259" w:lineRule="auto"/>
                                <w:ind w:left="0" w:firstLine="0"/>
                                <w:jc w:val="left"/>
                              </w:pPr>
                              <w:r>
                                <w:rPr>
                                  <w:rFonts w:ascii="Calibri" w:eastAsia="Calibri" w:hAnsi="Calibri" w:cs="Calibri"/>
                                  <w:color w:val="595959"/>
                                  <w:sz w:val="15"/>
                                </w:rPr>
                                <w:t>Team work</w:t>
                              </w:r>
                            </w:p>
                          </w:txbxContent>
                        </wps:txbx>
                        <wps:bodyPr horzOverflow="overflow" vert="horz" lIns="0" tIns="0" rIns="0" bIns="0" rtlCol="0">
                          <a:noAutofit/>
                        </wps:bodyPr>
                      </wps:wsp>
                      <wps:wsp>
                        <wps:cNvPr id="105361" name="Shape 105361"/>
                        <wps:cNvSpPr/>
                        <wps:spPr>
                          <a:xfrm>
                            <a:off x="2755129" y="448396"/>
                            <a:ext cx="54036" cy="52526"/>
                          </a:xfrm>
                          <a:custGeom>
                            <a:avLst/>
                            <a:gdLst/>
                            <a:ahLst/>
                            <a:cxnLst/>
                            <a:rect l="0" t="0" r="0" b="0"/>
                            <a:pathLst>
                              <a:path w="54036" h="52526">
                                <a:moveTo>
                                  <a:pt x="0" y="0"/>
                                </a:moveTo>
                                <a:lnTo>
                                  <a:pt x="54036" y="0"/>
                                </a:lnTo>
                                <a:lnTo>
                                  <a:pt x="54036" y="52526"/>
                                </a:lnTo>
                                <a:lnTo>
                                  <a:pt x="0" y="52526"/>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5016" name="Shape 15016"/>
                        <wps:cNvSpPr/>
                        <wps:spPr>
                          <a:xfrm>
                            <a:off x="2755129" y="448396"/>
                            <a:ext cx="54036" cy="52526"/>
                          </a:xfrm>
                          <a:custGeom>
                            <a:avLst/>
                            <a:gdLst/>
                            <a:ahLst/>
                            <a:cxnLst/>
                            <a:rect l="0" t="0" r="0" b="0"/>
                            <a:pathLst>
                              <a:path w="54036" h="52526">
                                <a:moveTo>
                                  <a:pt x="0" y="52526"/>
                                </a:moveTo>
                                <a:lnTo>
                                  <a:pt x="54036" y="52526"/>
                                </a:lnTo>
                                <a:lnTo>
                                  <a:pt x="54036" y="0"/>
                                </a:lnTo>
                                <a:lnTo>
                                  <a:pt x="0" y="0"/>
                                </a:lnTo>
                                <a:close/>
                              </a:path>
                            </a:pathLst>
                          </a:custGeom>
                          <a:ln w="21779" cap="flat">
                            <a:round/>
                          </a:ln>
                        </wps:spPr>
                        <wps:style>
                          <a:lnRef idx="1">
                            <a:srgbClr val="FFFFFF"/>
                          </a:lnRef>
                          <a:fillRef idx="0">
                            <a:srgbClr val="000000">
                              <a:alpha val="0"/>
                            </a:srgbClr>
                          </a:fillRef>
                          <a:effectRef idx="0">
                            <a:scrgbClr r="0" g="0" b="0"/>
                          </a:effectRef>
                          <a:fontRef idx="none"/>
                        </wps:style>
                        <wps:bodyPr/>
                      </wps:wsp>
                      <wps:wsp>
                        <wps:cNvPr id="15017" name="Rectangle 15017"/>
                        <wps:cNvSpPr/>
                        <wps:spPr>
                          <a:xfrm>
                            <a:off x="2832998" y="429948"/>
                            <a:ext cx="864578" cy="130511"/>
                          </a:xfrm>
                          <a:prstGeom prst="rect">
                            <a:avLst/>
                          </a:prstGeom>
                          <a:ln>
                            <a:noFill/>
                          </a:ln>
                        </wps:spPr>
                        <wps:txbx>
                          <w:txbxContent>
                            <w:p w14:paraId="67A72401" w14:textId="77777777" w:rsidR="005B1356" w:rsidRDefault="006D2732">
                              <w:pPr>
                                <w:spacing w:after="160" w:line="259" w:lineRule="auto"/>
                                <w:ind w:left="0" w:firstLine="0"/>
                                <w:jc w:val="left"/>
                              </w:pPr>
                              <w:r>
                                <w:rPr>
                                  <w:rFonts w:ascii="Calibri" w:eastAsia="Calibri" w:hAnsi="Calibri" w:cs="Calibri"/>
                                  <w:color w:val="595959"/>
                                  <w:sz w:val="15"/>
                                </w:rPr>
                                <w:t>Problem-solving</w:t>
                              </w:r>
                            </w:p>
                          </w:txbxContent>
                        </wps:txbx>
                        <wps:bodyPr horzOverflow="overflow" vert="horz" lIns="0" tIns="0" rIns="0" bIns="0" rtlCol="0">
                          <a:noAutofit/>
                        </wps:bodyPr>
                      </wps:wsp>
                      <wps:wsp>
                        <wps:cNvPr id="105362" name="Shape 105362"/>
                        <wps:cNvSpPr/>
                        <wps:spPr>
                          <a:xfrm>
                            <a:off x="2755129" y="629026"/>
                            <a:ext cx="54036" cy="52526"/>
                          </a:xfrm>
                          <a:custGeom>
                            <a:avLst/>
                            <a:gdLst/>
                            <a:ahLst/>
                            <a:cxnLst/>
                            <a:rect l="0" t="0" r="0" b="0"/>
                            <a:pathLst>
                              <a:path w="54036" h="52526">
                                <a:moveTo>
                                  <a:pt x="0" y="0"/>
                                </a:moveTo>
                                <a:lnTo>
                                  <a:pt x="54036" y="0"/>
                                </a:lnTo>
                                <a:lnTo>
                                  <a:pt x="54036" y="52526"/>
                                </a:lnTo>
                                <a:lnTo>
                                  <a:pt x="0" y="52526"/>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15019" name="Shape 15019"/>
                        <wps:cNvSpPr/>
                        <wps:spPr>
                          <a:xfrm>
                            <a:off x="2755129" y="629026"/>
                            <a:ext cx="54036" cy="52526"/>
                          </a:xfrm>
                          <a:custGeom>
                            <a:avLst/>
                            <a:gdLst/>
                            <a:ahLst/>
                            <a:cxnLst/>
                            <a:rect l="0" t="0" r="0" b="0"/>
                            <a:pathLst>
                              <a:path w="54036" h="52526">
                                <a:moveTo>
                                  <a:pt x="0" y="52526"/>
                                </a:moveTo>
                                <a:lnTo>
                                  <a:pt x="54036" y="52526"/>
                                </a:lnTo>
                                <a:lnTo>
                                  <a:pt x="54036" y="0"/>
                                </a:lnTo>
                                <a:lnTo>
                                  <a:pt x="0" y="0"/>
                                </a:lnTo>
                                <a:close/>
                              </a:path>
                            </a:pathLst>
                          </a:custGeom>
                          <a:ln w="21779" cap="flat">
                            <a:round/>
                          </a:ln>
                        </wps:spPr>
                        <wps:style>
                          <a:lnRef idx="1">
                            <a:srgbClr val="FFFFFF"/>
                          </a:lnRef>
                          <a:fillRef idx="0">
                            <a:srgbClr val="000000">
                              <a:alpha val="0"/>
                            </a:srgbClr>
                          </a:fillRef>
                          <a:effectRef idx="0">
                            <a:scrgbClr r="0" g="0" b="0"/>
                          </a:effectRef>
                          <a:fontRef idx="none"/>
                        </wps:style>
                        <wps:bodyPr/>
                      </wps:wsp>
                      <wps:wsp>
                        <wps:cNvPr id="15020" name="Rectangle 15020"/>
                        <wps:cNvSpPr/>
                        <wps:spPr>
                          <a:xfrm>
                            <a:off x="2832998" y="610577"/>
                            <a:ext cx="1393265" cy="130164"/>
                          </a:xfrm>
                          <a:prstGeom prst="rect">
                            <a:avLst/>
                          </a:prstGeom>
                          <a:ln>
                            <a:noFill/>
                          </a:ln>
                        </wps:spPr>
                        <wps:txbx>
                          <w:txbxContent>
                            <w:p w14:paraId="014C38AE" w14:textId="77777777" w:rsidR="005B1356" w:rsidRDefault="006D2732">
                              <w:pPr>
                                <w:spacing w:after="160" w:line="259" w:lineRule="auto"/>
                                <w:ind w:left="0" w:firstLine="0"/>
                                <w:jc w:val="left"/>
                              </w:pPr>
                              <w:r>
                                <w:rPr>
                                  <w:rFonts w:ascii="Calibri" w:eastAsia="Calibri" w:hAnsi="Calibri" w:cs="Calibri"/>
                                  <w:color w:val="595959"/>
                                  <w:sz w:val="15"/>
                                </w:rPr>
                                <w:t>Adaptability and flexibility</w:t>
                              </w:r>
                            </w:p>
                          </w:txbxContent>
                        </wps:txbx>
                        <wps:bodyPr horzOverflow="overflow" vert="horz" lIns="0" tIns="0" rIns="0" bIns="0" rtlCol="0">
                          <a:noAutofit/>
                        </wps:bodyPr>
                      </wps:wsp>
                      <wps:wsp>
                        <wps:cNvPr id="105363" name="Shape 105363"/>
                        <wps:cNvSpPr/>
                        <wps:spPr>
                          <a:xfrm>
                            <a:off x="2755129" y="808384"/>
                            <a:ext cx="54036" cy="52526"/>
                          </a:xfrm>
                          <a:custGeom>
                            <a:avLst/>
                            <a:gdLst/>
                            <a:ahLst/>
                            <a:cxnLst/>
                            <a:rect l="0" t="0" r="0" b="0"/>
                            <a:pathLst>
                              <a:path w="54036" h="52526">
                                <a:moveTo>
                                  <a:pt x="0" y="0"/>
                                </a:moveTo>
                                <a:lnTo>
                                  <a:pt x="54036" y="0"/>
                                </a:lnTo>
                                <a:lnTo>
                                  <a:pt x="54036" y="52526"/>
                                </a:lnTo>
                                <a:lnTo>
                                  <a:pt x="0" y="52526"/>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15022" name="Shape 15022"/>
                        <wps:cNvSpPr/>
                        <wps:spPr>
                          <a:xfrm>
                            <a:off x="2755129" y="808384"/>
                            <a:ext cx="54036" cy="52526"/>
                          </a:xfrm>
                          <a:custGeom>
                            <a:avLst/>
                            <a:gdLst/>
                            <a:ahLst/>
                            <a:cxnLst/>
                            <a:rect l="0" t="0" r="0" b="0"/>
                            <a:pathLst>
                              <a:path w="54036" h="52526">
                                <a:moveTo>
                                  <a:pt x="0" y="52526"/>
                                </a:moveTo>
                                <a:lnTo>
                                  <a:pt x="54036" y="52526"/>
                                </a:lnTo>
                                <a:lnTo>
                                  <a:pt x="54036" y="0"/>
                                </a:lnTo>
                                <a:lnTo>
                                  <a:pt x="0" y="0"/>
                                </a:lnTo>
                                <a:close/>
                              </a:path>
                            </a:pathLst>
                          </a:custGeom>
                          <a:ln w="21779" cap="flat">
                            <a:round/>
                          </a:ln>
                        </wps:spPr>
                        <wps:style>
                          <a:lnRef idx="1">
                            <a:srgbClr val="FFFFFF"/>
                          </a:lnRef>
                          <a:fillRef idx="0">
                            <a:srgbClr val="000000">
                              <a:alpha val="0"/>
                            </a:srgbClr>
                          </a:fillRef>
                          <a:effectRef idx="0">
                            <a:scrgbClr r="0" g="0" b="0"/>
                          </a:effectRef>
                          <a:fontRef idx="none"/>
                        </wps:style>
                        <wps:bodyPr/>
                      </wps:wsp>
                      <wps:wsp>
                        <wps:cNvPr id="15023" name="Rectangle 15023"/>
                        <wps:cNvSpPr/>
                        <wps:spPr>
                          <a:xfrm>
                            <a:off x="2832998" y="790960"/>
                            <a:ext cx="586071" cy="130164"/>
                          </a:xfrm>
                          <a:prstGeom prst="rect">
                            <a:avLst/>
                          </a:prstGeom>
                          <a:ln>
                            <a:noFill/>
                          </a:ln>
                        </wps:spPr>
                        <wps:txbx>
                          <w:txbxContent>
                            <w:p w14:paraId="48925CFC" w14:textId="77777777" w:rsidR="005B1356" w:rsidRDefault="006D2732">
                              <w:pPr>
                                <w:spacing w:after="160" w:line="259" w:lineRule="auto"/>
                                <w:ind w:left="0" w:firstLine="0"/>
                                <w:jc w:val="left"/>
                              </w:pPr>
                              <w:r>
                                <w:rPr>
                                  <w:rFonts w:ascii="Calibri" w:eastAsia="Calibri" w:hAnsi="Calibri" w:cs="Calibri"/>
                                  <w:color w:val="595959"/>
                                  <w:sz w:val="15"/>
                                </w:rPr>
                                <w:t>Work ethic</w:t>
                              </w:r>
                            </w:p>
                          </w:txbxContent>
                        </wps:txbx>
                        <wps:bodyPr horzOverflow="overflow" vert="horz" lIns="0" tIns="0" rIns="0" bIns="0" rtlCol="0">
                          <a:noAutofit/>
                        </wps:bodyPr>
                      </wps:wsp>
                      <wps:wsp>
                        <wps:cNvPr id="105364" name="Shape 105364"/>
                        <wps:cNvSpPr/>
                        <wps:spPr>
                          <a:xfrm>
                            <a:off x="2755129" y="989024"/>
                            <a:ext cx="54036" cy="52526"/>
                          </a:xfrm>
                          <a:custGeom>
                            <a:avLst/>
                            <a:gdLst/>
                            <a:ahLst/>
                            <a:cxnLst/>
                            <a:rect l="0" t="0" r="0" b="0"/>
                            <a:pathLst>
                              <a:path w="54036" h="52526">
                                <a:moveTo>
                                  <a:pt x="0" y="0"/>
                                </a:moveTo>
                                <a:lnTo>
                                  <a:pt x="54036" y="0"/>
                                </a:lnTo>
                                <a:lnTo>
                                  <a:pt x="54036" y="52526"/>
                                </a:lnTo>
                                <a:lnTo>
                                  <a:pt x="0" y="52526"/>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15025" name="Shape 15025"/>
                        <wps:cNvSpPr/>
                        <wps:spPr>
                          <a:xfrm>
                            <a:off x="2755129" y="989024"/>
                            <a:ext cx="54036" cy="52526"/>
                          </a:xfrm>
                          <a:custGeom>
                            <a:avLst/>
                            <a:gdLst/>
                            <a:ahLst/>
                            <a:cxnLst/>
                            <a:rect l="0" t="0" r="0" b="0"/>
                            <a:pathLst>
                              <a:path w="54036" h="52526">
                                <a:moveTo>
                                  <a:pt x="0" y="52526"/>
                                </a:moveTo>
                                <a:lnTo>
                                  <a:pt x="54036" y="52526"/>
                                </a:lnTo>
                                <a:lnTo>
                                  <a:pt x="54036" y="0"/>
                                </a:lnTo>
                                <a:lnTo>
                                  <a:pt x="0" y="0"/>
                                </a:lnTo>
                                <a:close/>
                              </a:path>
                            </a:pathLst>
                          </a:custGeom>
                          <a:ln w="21779" cap="flat">
                            <a:round/>
                          </a:ln>
                        </wps:spPr>
                        <wps:style>
                          <a:lnRef idx="1">
                            <a:srgbClr val="FFFFFF"/>
                          </a:lnRef>
                          <a:fillRef idx="0">
                            <a:srgbClr val="000000">
                              <a:alpha val="0"/>
                            </a:srgbClr>
                          </a:fillRef>
                          <a:effectRef idx="0">
                            <a:scrgbClr r="0" g="0" b="0"/>
                          </a:effectRef>
                          <a:fontRef idx="none"/>
                        </wps:style>
                        <wps:bodyPr/>
                      </wps:wsp>
                      <wps:wsp>
                        <wps:cNvPr id="15026" name="Rectangle 15026"/>
                        <wps:cNvSpPr/>
                        <wps:spPr>
                          <a:xfrm>
                            <a:off x="2832998" y="971088"/>
                            <a:ext cx="511662" cy="130163"/>
                          </a:xfrm>
                          <a:prstGeom prst="rect">
                            <a:avLst/>
                          </a:prstGeom>
                          <a:ln>
                            <a:noFill/>
                          </a:ln>
                        </wps:spPr>
                        <wps:txbx>
                          <w:txbxContent>
                            <w:p w14:paraId="2E8B96A7" w14:textId="77777777" w:rsidR="005B1356" w:rsidRDefault="006D2732">
                              <w:pPr>
                                <w:spacing w:after="160" w:line="259" w:lineRule="auto"/>
                                <w:ind w:left="0" w:firstLine="0"/>
                                <w:jc w:val="left"/>
                              </w:pPr>
                              <w:r>
                                <w:rPr>
                                  <w:rFonts w:ascii="Calibri" w:eastAsia="Calibri" w:hAnsi="Calibri" w:cs="Calibri"/>
                                  <w:color w:val="595959"/>
                                  <w:sz w:val="15"/>
                                </w:rPr>
                                <w:t>Creativity</w:t>
                              </w:r>
                            </w:p>
                          </w:txbxContent>
                        </wps:txbx>
                        <wps:bodyPr horzOverflow="overflow" vert="horz" lIns="0" tIns="0" rIns="0" bIns="0" rtlCol="0">
                          <a:noAutofit/>
                        </wps:bodyPr>
                      </wps:wsp>
                      <wps:wsp>
                        <wps:cNvPr id="105365" name="Shape 105365"/>
                        <wps:cNvSpPr/>
                        <wps:spPr>
                          <a:xfrm>
                            <a:off x="2755129" y="1169663"/>
                            <a:ext cx="54036" cy="52526"/>
                          </a:xfrm>
                          <a:custGeom>
                            <a:avLst/>
                            <a:gdLst/>
                            <a:ahLst/>
                            <a:cxnLst/>
                            <a:rect l="0" t="0" r="0" b="0"/>
                            <a:pathLst>
                              <a:path w="54036" h="52526">
                                <a:moveTo>
                                  <a:pt x="0" y="0"/>
                                </a:moveTo>
                                <a:lnTo>
                                  <a:pt x="54036" y="0"/>
                                </a:lnTo>
                                <a:lnTo>
                                  <a:pt x="54036" y="52526"/>
                                </a:lnTo>
                                <a:lnTo>
                                  <a:pt x="0" y="52526"/>
                                </a:lnTo>
                                <a:lnTo>
                                  <a:pt x="0" y="0"/>
                                </a:lnTo>
                              </a:path>
                            </a:pathLst>
                          </a:custGeom>
                          <a:ln w="0" cap="flat">
                            <a:round/>
                          </a:ln>
                        </wps:spPr>
                        <wps:style>
                          <a:lnRef idx="0">
                            <a:srgbClr val="000000">
                              <a:alpha val="0"/>
                            </a:srgbClr>
                          </a:lnRef>
                          <a:fillRef idx="1">
                            <a:srgbClr val="255E91"/>
                          </a:fillRef>
                          <a:effectRef idx="0">
                            <a:scrgbClr r="0" g="0" b="0"/>
                          </a:effectRef>
                          <a:fontRef idx="none"/>
                        </wps:style>
                        <wps:bodyPr/>
                      </wps:wsp>
                      <wps:wsp>
                        <wps:cNvPr id="15028" name="Shape 15028"/>
                        <wps:cNvSpPr/>
                        <wps:spPr>
                          <a:xfrm>
                            <a:off x="2755129" y="1169663"/>
                            <a:ext cx="54036" cy="52526"/>
                          </a:xfrm>
                          <a:custGeom>
                            <a:avLst/>
                            <a:gdLst/>
                            <a:ahLst/>
                            <a:cxnLst/>
                            <a:rect l="0" t="0" r="0" b="0"/>
                            <a:pathLst>
                              <a:path w="54036" h="52526">
                                <a:moveTo>
                                  <a:pt x="0" y="52526"/>
                                </a:moveTo>
                                <a:lnTo>
                                  <a:pt x="54036" y="52526"/>
                                </a:lnTo>
                                <a:lnTo>
                                  <a:pt x="54036" y="0"/>
                                </a:lnTo>
                                <a:lnTo>
                                  <a:pt x="0" y="0"/>
                                </a:lnTo>
                                <a:close/>
                              </a:path>
                            </a:pathLst>
                          </a:custGeom>
                          <a:ln w="21779" cap="flat">
                            <a:round/>
                          </a:ln>
                        </wps:spPr>
                        <wps:style>
                          <a:lnRef idx="1">
                            <a:srgbClr val="FFFFFF"/>
                          </a:lnRef>
                          <a:fillRef idx="0">
                            <a:srgbClr val="000000">
                              <a:alpha val="0"/>
                            </a:srgbClr>
                          </a:fillRef>
                          <a:effectRef idx="0">
                            <a:scrgbClr r="0" g="0" b="0"/>
                          </a:effectRef>
                          <a:fontRef idx="none"/>
                        </wps:style>
                        <wps:bodyPr/>
                      </wps:wsp>
                      <wps:wsp>
                        <wps:cNvPr id="15029" name="Rectangle 15029"/>
                        <wps:cNvSpPr/>
                        <wps:spPr>
                          <a:xfrm>
                            <a:off x="2832998" y="1151471"/>
                            <a:ext cx="869246" cy="130164"/>
                          </a:xfrm>
                          <a:prstGeom prst="rect">
                            <a:avLst/>
                          </a:prstGeom>
                          <a:ln>
                            <a:noFill/>
                          </a:ln>
                        </wps:spPr>
                        <wps:txbx>
                          <w:txbxContent>
                            <w:p w14:paraId="18E70502" w14:textId="77777777" w:rsidR="005B1356" w:rsidRDefault="006D2732">
                              <w:pPr>
                                <w:spacing w:after="160" w:line="259" w:lineRule="auto"/>
                                <w:ind w:left="0" w:firstLine="0"/>
                                <w:jc w:val="left"/>
                              </w:pPr>
                              <w:r>
                                <w:rPr>
                                  <w:rFonts w:ascii="Calibri" w:eastAsia="Calibri" w:hAnsi="Calibri" w:cs="Calibri"/>
                                  <w:color w:val="595959"/>
                                  <w:sz w:val="15"/>
                                </w:rPr>
                                <w:t>Growth mindset</w:t>
                              </w:r>
                            </w:p>
                          </w:txbxContent>
                        </wps:txbx>
                        <wps:bodyPr horzOverflow="overflow" vert="horz" lIns="0" tIns="0" rIns="0" bIns="0" rtlCol="0">
                          <a:noAutofit/>
                        </wps:bodyPr>
                      </wps:wsp>
                    </wpg:wgp>
                  </a:graphicData>
                </a:graphic>
              </wp:inline>
            </w:drawing>
          </mc:Choice>
          <mc:Fallback>
            <w:pict>
              <v:group w14:anchorId="1FC21D25" id="Group 97185" o:spid="_x0000_s1174" style="width:305.55pt;height:105.5pt;mso-position-horizontal-relative:char;mso-position-vertical-relative:line" coordsize="38805,13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">
                <v:shape id="Picture 14998" o:spid="_x0000_s1175" type="#_x0000_t75" style="position:absolute;top:1005;width:23947;height:1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">
                  <v:imagedata r:id="rId128" o:title=""/>
                </v:shape>
                <v:rect id="Rectangle 97122" o:spid="_x0000_s1176" style="position:absolute;left:19173;top:4004;width:940;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" filled="f" stroked="f">
                  <v:textbox inset="0,0,0,0">
                    <w:txbxContent>
                      <w:p w14:paraId="7E174828" w14:textId="77777777" w:rsidR="005B1356" w:rsidRDefault="006D2732">
                        <w:pPr>
                          <w:spacing w:after="160" w:line="259" w:lineRule="auto"/>
                          <w:ind w:left="0" w:firstLine="0"/>
                          <w:jc w:val="left"/>
                        </w:pPr>
                        <w:r>
                          <w:rPr>
                            <w:rFonts w:ascii="Calibri" w:eastAsia="Calibri" w:hAnsi="Calibri" w:cs="Calibri"/>
                            <w:color w:val="404040"/>
                            <w:sz w:val="15"/>
                          </w:rPr>
                          <w:t>%</w:t>
                        </w:r>
                      </w:p>
                    </w:txbxContent>
                  </v:textbox>
                </v:rect>
                <v:rect id="Rectangle 97121" o:spid="_x0000_s1177" style="position:absolute;left:18171;top:4004;width:1333;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" filled="f" stroked="f">
                  <v:textbox inset="0,0,0,0">
                    <w:txbxContent>
                      <w:p w14:paraId="2D0FF694" w14:textId="77777777" w:rsidR="005B1356" w:rsidRDefault="006D2732">
                        <w:pPr>
                          <w:spacing w:after="160" w:line="259" w:lineRule="auto"/>
                          <w:ind w:left="0" w:firstLine="0"/>
                          <w:jc w:val="left"/>
                        </w:pPr>
                        <w:r>
                          <w:rPr>
                            <w:rFonts w:ascii="Calibri" w:eastAsia="Calibri" w:hAnsi="Calibri" w:cs="Calibri"/>
                            <w:color w:val="404040"/>
                            <w:sz w:val="15"/>
                          </w:rPr>
                          <w:t>44</w:t>
                        </w:r>
                      </w:p>
                    </w:txbxContent>
                  </v:textbox>
                </v:rect>
                <v:rect id="Rectangle 97126" o:spid="_x0000_s1178" style="position:absolute;left:15459;top:12414;width:942;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" filled="f" stroked="f">
                  <v:textbox inset="0,0,0,0">
                    <w:txbxContent>
                      <w:p w14:paraId="5A3F48D2" w14:textId="77777777" w:rsidR="005B1356" w:rsidRDefault="006D2732">
                        <w:pPr>
                          <w:spacing w:after="160" w:line="259" w:lineRule="auto"/>
                          <w:ind w:left="0" w:firstLine="0"/>
                          <w:jc w:val="left"/>
                        </w:pPr>
                        <w:r>
                          <w:rPr>
                            <w:rFonts w:ascii="Calibri" w:eastAsia="Calibri" w:hAnsi="Calibri" w:cs="Calibri"/>
                            <w:color w:val="404040"/>
                            <w:sz w:val="15"/>
                          </w:rPr>
                          <w:t>%</w:t>
                        </w:r>
                      </w:p>
                    </w:txbxContent>
                  </v:textbox>
                </v:rect>
                <v:rect id="Rectangle 97125" o:spid="_x0000_s1179" style="position:absolute;left:14958;top:12414;width:668;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" filled="f" stroked="f">
                  <v:textbox inset="0,0,0,0">
                    <w:txbxContent>
                      <w:p w14:paraId="5C821AE3" w14:textId="77777777" w:rsidR="005B1356" w:rsidRDefault="006D2732">
                        <w:pPr>
                          <w:spacing w:after="160" w:line="259" w:lineRule="auto"/>
                          <w:ind w:left="0" w:firstLine="0"/>
                          <w:jc w:val="left"/>
                        </w:pPr>
                        <w:r>
                          <w:rPr>
                            <w:rFonts w:ascii="Calibri" w:eastAsia="Calibri" w:hAnsi="Calibri" w:cs="Calibri"/>
                            <w:color w:val="404040"/>
                            <w:sz w:val="15"/>
                          </w:rPr>
                          <w:t>3</w:t>
                        </w:r>
                      </w:p>
                    </w:txbxContent>
                  </v:textbox>
                </v:rect>
                <v:rect id="Rectangle 97124" o:spid="_x0000_s1180" style="position:absolute;left:7391;top:7928;width:942;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" filled="f" stroked="f">
                  <v:textbox inset="0,0,0,0">
                    <w:txbxContent>
                      <w:p w14:paraId="09BE4039" w14:textId="77777777" w:rsidR="005B1356" w:rsidRDefault="006D2732">
                        <w:pPr>
                          <w:spacing w:after="160" w:line="259" w:lineRule="auto"/>
                          <w:ind w:left="0" w:firstLine="0"/>
                          <w:jc w:val="left"/>
                        </w:pPr>
                        <w:r>
                          <w:rPr>
                            <w:rFonts w:ascii="Calibri" w:eastAsia="Calibri" w:hAnsi="Calibri" w:cs="Calibri"/>
                            <w:color w:val="404040"/>
                            <w:sz w:val="15"/>
                          </w:rPr>
                          <w:t>%</w:t>
                        </w:r>
                      </w:p>
                    </w:txbxContent>
                  </v:textbox>
                </v:rect>
                <v:rect id="Rectangle 97123" o:spid="_x0000_s1181" style="position:absolute;left:6389;top:7928;width:1334;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" filled="f" stroked="f">
                  <v:textbox inset="0,0,0,0">
                    <w:txbxContent>
                      <w:p w14:paraId="72805B30" w14:textId="77777777" w:rsidR="005B1356" w:rsidRDefault="006D2732">
                        <w:pPr>
                          <w:spacing w:after="160" w:line="259" w:lineRule="auto"/>
                          <w:ind w:left="0" w:firstLine="0"/>
                          <w:jc w:val="left"/>
                        </w:pPr>
                        <w:r>
                          <w:rPr>
                            <w:rFonts w:ascii="Calibri" w:eastAsia="Calibri" w:hAnsi="Calibri" w:cs="Calibri"/>
                            <w:color w:val="404040"/>
                            <w:sz w:val="15"/>
                          </w:rPr>
                          <w:t>30</w:t>
                        </w:r>
                      </w:p>
                    </w:txbxContent>
                  </v:textbox>
                </v:rect>
                <v:rect id="Rectangle 97120" o:spid="_x0000_s1182" style="position:absolute;left:5661;top:3525;width:940;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" filled="f" stroked="f">
                  <v:textbox inset="0,0,0,0">
                    <w:txbxContent>
                      <w:p w14:paraId="7BA43431" w14:textId="77777777" w:rsidR="005B1356" w:rsidRDefault="006D2732">
                        <w:pPr>
                          <w:spacing w:after="160" w:line="259" w:lineRule="auto"/>
                          <w:ind w:left="0" w:firstLine="0"/>
                          <w:jc w:val="left"/>
                        </w:pPr>
                        <w:r>
                          <w:rPr>
                            <w:rFonts w:ascii="Calibri" w:eastAsia="Calibri" w:hAnsi="Calibri" w:cs="Calibri"/>
                            <w:color w:val="404040"/>
                            <w:sz w:val="15"/>
                          </w:rPr>
                          <w:t>%</w:t>
                        </w:r>
                      </w:p>
                    </w:txbxContent>
                  </v:textbox>
                </v:rect>
                <v:rect id="Rectangle 97119" o:spid="_x0000_s1183" style="position:absolute;left:4659;top:3525;width:1333;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" filled="f" stroked="f">
                  <v:textbox inset="0,0,0,0">
                    <w:txbxContent>
                      <w:p w14:paraId="10B7E55A" w14:textId="77777777" w:rsidR="005B1356" w:rsidRDefault="006D2732">
                        <w:pPr>
                          <w:spacing w:after="160" w:line="259" w:lineRule="auto"/>
                          <w:ind w:left="0" w:firstLine="0"/>
                          <w:jc w:val="left"/>
                        </w:pPr>
                        <w:r>
                          <w:rPr>
                            <w:rFonts w:ascii="Calibri" w:eastAsia="Calibri" w:hAnsi="Calibri" w:cs="Calibri"/>
                            <w:color w:val="404040"/>
                            <w:sz w:val="15"/>
                          </w:rPr>
                          <w:t>14</w:t>
                        </w:r>
                      </w:p>
                    </w:txbxContent>
                  </v:textbox>
                </v:rect>
                <v:rect id="Rectangle 97115" o:spid="_x0000_s1184" style="position:absolute;left:5730;top:640;width:667;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" filled="f" stroked="f">
                  <v:textbox inset="0,0,0,0">
                    <w:txbxContent>
                      <w:p w14:paraId="17FF3194" w14:textId="77777777" w:rsidR="005B1356" w:rsidRDefault="006D2732">
                        <w:pPr>
                          <w:spacing w:after="160" w:line="259" w:lineRule="auto"/>
                          <w:ind w:left="0" w:firstLine="0"/>
                          <w:jc w:val="left"/>
                        </w:pPr>
                        <w:r>
                          <w:rPr>
                            <w:rFonts w:ascii="Calibri" w:eastAsia="Calibri" w:hAnsi="Calibri" w:cs="Calibri"/>
                            <w:color w:val="404040"/>
                            <w:sz w:val="15"/>
                          </w:rPr>
                          <w:t>3</w:t>
                        </w:r>
                      </w:p>
                    </w:txbxContent>
                  </v:textbox>
                </v:rect>
                <v:rect id="Rectangle 97116" o:spid="_x0000_s1185" style="position:absolute;left:6231;top:640;width:940;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" filled="f" stroked="f">
                  <v:textbox inset="0,0,0,0">
                    <w:txbxContent>
                      <w:p w14:paraId="74757261" w14:textId="77777777" w:rsidR="005B1356" w:rsidRDefault="006D2732">
                        <w:pPr>
                          <w:spacing w:after="160" w:line="259" w:lineRule="auto"/>
                          <w:ind w:left="0" w:firstLine="0"/>
                          <w:jc w:val="left"/>
                        </w:pPr>
                        <w:r>
                          <w:rPr>
                            <w:rFonts w:ascii="Calibri" w:eastAsia="Calibri" w:hAnsi="Calibri" w:cs="Calibri"/>
                            <w:color w:val="404040"/>
                            <w:sz w:val="15"/>
                          </w:rPr>
                          <w:t>%</w:t>
                        </w:r>
                      </w:p>
                    </w:txbxContent>
                  </v:textbox>
                </v:rect>
                <v:rect id="Rectangle 97114" o:spid="_x0000_s1186" style="position:absolute;left:8208;width:940;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" filled="f" stroked="f">
                  <v:textbox inset="0,0,0,0">
                    <w:txbxContent>
                      <w:p w14:paraId="3B5124C4" w14:textId="77777777" w:rsidR="005B1356" w:rsidRDefault="006D2732">
                        <w:pPr>
                          <w:spacing w:after="160" w:line="259" w:lineRule="auto"/>
                          <w:ind w:left="0" w:firstLine="0"/>
                          <w:jc w:val="left"/>
                        </w:pPr>
                        <w:r>
                          <w:rPr>
                            <w:rFonts w:ascii="Calibri" w:eastAsia="Calibri" w:hAnsi="Calibri" w:cs="Calibri"/>
                            <w:color w:val="404040"/>
                            <w:sz w:val="15"/>
                          </w:rPr>
                          <w:t>%</w:t>
                        </w:r>
                      </w:p>
                    </w:txbxContent>
                  </v:textbox>
                </v:rect>
                <v:rect id="Rectangle 97113" o:spid="_x0000_s1187" style="position:absolute;left:7707;width:666;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" filled="f" stroked="f">
                  <v:textbox inset="0,0,0,0">
                    <w:txbxContent>
                      <w:p w14:paraId="157A8148" w14:textId="77777777" w:rsidR="005B1356" w:rsidRDefault="006D2732">
                        <w:pPr>
                          <w:spacing w:after="160" w:line="259" w:lineRule="auto"/>
                          <w:ind w:left="0" w:firstLine="0"/>
                          <w:jc w:val="left"/>
                        </w:pPr>
                        <w:r>
                          <w:rPr>
                            <w:rFonts w:ascii="Calibri" w:eastAsia="Calibri" w:hAnsi="Calibri" w:cs="Calibri"/>
                            <w:color w:val="404040"/>
                            <w:sz w:val="15"/>
                          </w:rPr>
                          <w:t>3</w:t>
                        </w:r>
                      </w:p>
                    </w:txbxContent>
                  </v:textbox>
                </v:rect>
                <v:rect id="Rectangle 97117" o:spid="_x0000_s1188" style="position:absolute;left:10675;top:1841;width:666;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" filled="f" stroked="f">
                  <v:textbox inset="0,0,0,0">
                    <w:txbxContent>
                      <w:p w14:paraId="7DD59CF1" w14:textId="77777777" w:rsidR="005B1356" w:rsidRDefault="006D2732">
                        <w:pPr>
                          <w:spacing w:after="160" w:line="259" w:lineRule="auto"/>
                          <w:ind w:left="0" w:firstLine="0"/>
                          <w:jc w:val="left"/>
                        </w:pPr>
                        <w:r>
                          <w:rPr>
                            <w:rFonts w:ascii="Calibri" w:eastAsia="Calibri" w:hAnsi="Calibri" w:cs="Calibri"/>
                            <w:color w:val="404040"/>
                            <w:sz w:val="15"/>
                          </w:rPr>
                          <w:t>3</w:t>
                        </w:r>
                      </w:p>
                    </w:txbxContent>
                  </v:textbox>
                </v:rect>
                <v:rect id="Rectangle 97118" o:spid="_x0000_s1189" style="position:absolute;left:11175;top:1841;width:940;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" filled="f" stroked="f">
                  <v:textbox inset="0,0,0,0">
                    <w:txbxContent>
                      <w:p w14:paraId="29867635" w14:textId="77777777" w:rsidR="005B1356" w:rsidRDefault="006D2732">
                        <w:pPr>
                          <w:spacing w:after="160" w:line="259" w:lineRule="auto"/>
                          <w:ind w:left="0" w:firstLine="0"/>
                          <w:jc w:val="left"/>
                        </w:pPr>
                        <w:r>
                          <w:rPr>
                            <w:rFonts w:ascii="Calibri" w:eastAsia="Calibri" w:hAnsi="Calibri" w:cs="Calibri"/>
                            <w:color w:val="404040"/>
                            <w:sz w:val="15"/>
                          </w:rPr>
                          <w:t>%</w:t>
                        </w:r>
                      </w:p>
                    </w:txbxContent>
                  </v:textbox>
                </v:rect>
                <v:shape id="Shape 105359" o:spid="_x0000_s1190" style="position:absolute;left:27551;top:883;width:540;height:526;visibility:visible;mso-wrap-style:square;v-text-anchor:top" coordsize="54036,5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" path="m,l54036,r,52526l,52526,,e" fillcolor="#5b9bd5" stroked="f" strokeweight="0">
                  <v:path arrowok="t" textboxrect="0,0,54036,52526"/>
                </v:shape>
                <v:shape id="Shape 15010" o:spid="_x0000_s1191" style="position:absolute;left:27551;top:883;width:540;height:526;visibility:visible;mso-wrap-style:square;v-text-anchor:top" coordsize="54036,5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" path="m,52526r54036,l54036,,,,,52526xe" filled="f" strokecolor="white" strokeweight=".60497mm">
                  <v:path arrowok="t" textboxrect="0,0,54036,52526"/>
                </v:shape>
                <v:rect id="Rectangle 15011" o:spid="_x0000_s1192" style="position:absolute;left:28329;top:697;width:11308;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" filled="f" stroked="f">
                  <v:textbox inset="0,0,0,0">
                    <w:txbxContent>
                      <w:p w14:paraId="6DBF19F0" w14:textId="77777777" w:rsidR="005B1356" w:rsidRDefault="006D2732">
                        <w:pPr>
                          <w:spacing w:after="160" w:line="259" w:lineRule="auto"/>
                          <w:ind w:left="0" w:firstLine="0"/>
                          <w:jc w:val="left"/>
                        </w:pPr>
                        <w:r>
                          <w:rPr>
                            <w:rFonts w:ascii="Calibri" w:eastAsia="Calibri" w:hAnsi="Calibri" w:cs="Calibri"/>
                            <w:color w:val="595959"/>
                            <w:sz w:val="15"/>
                          </w:rPr>
                          <w:t>Communication skills</w:t>
                        </w:r>
                      </w:p>
                    </w:txbxContent>
                  </v:textbox>
                </v:rect>
                <v:shape id="Shape 105360" o:spid="_x0000_s1193" style="position:absolute;left:27551;top:2677;width:540;height:538;visibility:visible;mso-wrap-style:square;v-text-anchor:top" coordsize="54036,53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" path="m,l54036,r,53808l,53808,,e" fillcolor="#ed7d31" stroked="f" strokeweight="0">
                  <v:path arrowok="t" textboxrect="0,0,54036,53808"/>
                </v:shape>
                <v:shape id="Shape 15013" o:spid="_x0000_s1194" style="position:absolute;left:27551;top:2677;width:540;height:538;visibility:visible;mso-wrap-style:square;v-text-anchor:top" coordsize="54036,53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" path="m,53808r54036,l54036,,,,,53808xe" filled="f" strokecolor="white" strokeweight=".60497mm">
                  <v:path arrowok="t" textboxrect="0,0,54036,53808"/>
                </v:shape>
                <v:rect id="Rectangle 15014" o:spid="_x0000_s1195" style="position:absolute;left:28329;top:2500;width:5961;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" filled="f" stroked="f">
                  <v:textbox inset="0,0,0,0">
                    <w:txbxContent>
                      <w:p w14:paraId="2435365C" w14:textId="77777777" w:rsidR="005B1356" w:rsidRDefault="006D2732">
                        <w:pPr>
                          <w:spacing w:after="160" w:line="259" w:lineRule="auto"/>
                          <w:ind w:left="0" w:firstLine="0"/>
                          <w:jc w:val="left"/>
                        </w:pPr>
                        <w:r>
                          <w:rPr>
                            <w:rFonts w:ascii="Calibri" w:eastAsia="Calibri" w:hAnsi="Calibri" w:cs="Calibri"/>
                            <w:color w:val="595959"/>
                            <w:sz w:val="15"/>
                          </w:rPr>
                          <w:t>Team work</w:t>
                        </w:r>
                      </w:p>
                    </w:txbxContent>
                  </v:textbox>
                </v:rect>
                <v:shape id="Shape 105361" o:spid="_x0000_s1196" style="position:absolute;left:27551;top:4483;width:540;height:526;visibility:visible;mso-wrap-style:square;v-text-anchor:top" coordsize="54036,5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" path="m,l54036,r,52526l,52526,,e" fillcolor="#a5a5a5" stroked="f" strokeweight="0">
                  <v:path arrowok="t" textboxrect="0,0,54036,52526"/>
                </v:shape>
                <v:shape id="Shape 15016" o:spid="_x0000_s1197" style="position:absolute;left:27551;top:4483;width:540;height:526;visibility:visible;mso-wrap-style:square;v-text-anchor:top" coordsize="54036,5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" path="m,52526r54036,l54036,,,,,52526xe" filled="f" strokecolor="white" strokeweight=".60497mm">
                  <v:path arrowok="t" textboxrect="0,0,54036,52526"/>
                </v:shape>
                <v:rect id="Rectangle 15017" o:spid="_x0000_s1198" style="position:absolute;left:28329;top:4299;width:8646;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" filled="f" stroked="f">
                  <v:textbox inset="0,0,0,0">
                    <w:txbxContent>
                      <w:p w14:paraId="67A72401" w14:textId="77777777" w:rsidR="005B1356" w:rsidRDefault="006D2732">
                        <w:pPr>
                          <w:spacing w:after="160" w:line="259" w:lineRule="auto"/>
                          <w:ind w:left="0" w:firstLine="0"/>
                          <w:jc w:val="left"/>
                        </w:pPr>
                        <w:r>
                          <w:rPr>
                            <w:rFonts w:ascii="Calibri" w:eastAsia="Calibri" w:hAnsi="Calibri" w:cs="Calibri"/>
                            <w:color w:val="595959"/>
                            <w:sz w:val="15"/>
                          </w:rPr>
                          <w:t>Problem-solving</w:t>
                        </w:r>
                      </w:p>
                    </w:txbxContent>
                  </v:textbox>
                </v:rect>
                <v:shape id="Shape 105362" o:spid="_x0000_s1199" style="position:absolute;left:27551;top:6290;width:540;height:525;visibility:visible;mso-wrap-style:square;v-text-anchor:top" coordsize="54036,5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" path="m,l54036,r,52526l,52526,,e" fillcolor="#ffc000" stroked="f" strokeweight="0">
                  <v:path arrowok="t" textboxrect="0,0,54036,52526"/>
                </v:shape>
                <v:shape id="Shape 15019" o:spid="_x0000_s1200" style="position:absolute;left:27551;top:6290;width:540;height:525;visibility:visible;mso-wrap-style:square;v-text-anchor:top" coordsize="54036,5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" path="m,52526r54036,l54036,,,,,52526xe" filled="f" strokecolor="white" strokeweight=".60497mm">
                  <v:path arrowok="t" textboxrect="0,0,54036,52526"/>
                </v:shape>
                <v:rect id="Rectangle 15020" o:spid="_x0000_s1201" style="position:absolute;left:28329;top:6105;width:13933;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" filled="f" stroked="f">
                  <v:textbox inset="0,0,0,0">
                    <w:txbxContent>
                      <w:p w14:paraId="014C38AE" w14:textId="77777777" w:rsidR="005B1356" w:rsidRDefault="006D2732">
                        <w:pPr>
                          <w:spacing w:after="160" w:line="259" w:lineRule="auto"/>
                          <w:ind w:left="0" w:firstLine="0"/>
                          <w:jc w:val="left"/>
                        </w:pPr>
                        <w:r>
                          <w:rPr>
                            <w:rFonts w:ascii="Calibri" w:eastAsia="Calibri" w:hAnsi="Calibri" w:cs="Calibri"/>
                            <w:color w:val="595959"/>
                            <w:sz w:val="15"/>
                          </w:rPr>
                          <w:t>Adaptability and flexibility</w:t>
                        </w:r>
                      </w:p>
                    </w:txbxContent>
                  </v:textbox>
                </v:rect>
                <v:shape id="Shape 105363" o:spid="_x0000_s1202" style="position:absolute;left:27551;top:8083;width:540;height:526;visibility:visible;mso-wrap-style:square;v-text-anchor:top" coordsize="54036,5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" path="m,l54036,r,52526l,52526,,e" fillcolor="#4472c4" stroked="f" strokeweight="0">
                  <v:path arrowok="t" textboxrect="0,0,54036,52526"/>
                </v:shape>
                <v:shape id="Shape 15022" o:spid="_x0000_s1203" style="position:absolute;left:27551;top:8083;width:540;height:526;visibility:visible;mso-wrap-style:square;v-text-anchor:top" coordsize="54036,5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" path="m,52526r54036,l54036,,,,,52526xe" filled="f" strokecolor="white" strokeweight=".60497mm">
                  <v:path arrowok="t" textboxrect="0,0,54036,52526"/>
                </v:shape>
                <v:rect id="Rectangle 15023" o:spid="_x0000_s1204" style="position:absolute;left:28329;top:7909;width:586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" filled="f" stroked="f">
                  <v:textbox inset="0,0,0,0">
                    <w:txbxContent>
                      <w:p w14:paraId="48925CFC" w14:textId="77777777" w:rsidR="005B1356" w:rsidRDefault="006D2732">
                        <w:pPr>
                          <w:spacing w:after="160" w:line="259" w:lineRule="auto"/>
                          <w:ind w:left="0" w:firstLine="0"/>
                          <w:jc w:val="left"/>
                        </w:pPr>
                        <w:r>
                          <w:rPr>
                            <w:rFonts w:ascii="Calibri" w:eastAsia="Calibri" w:hAnsi="Calibri" w:cs="Calibri"/>
                            <w:color w:val="595959"/>
                            <w:sz w:val="15"/>
                          </w:rPr>
                          <w:t>Work ethic</w:t>
                        </w:r>
                      </w:p>
                    </w:txbxContent>
                  </v:textbox>
                </v:rect>
                <v:shape id="Shape 105364" o:spid="_x0000_s1205" style="position:absolute;left:27551;top:9890;width:540;height:525;visibility:visible;mso-wrap-style:square;v-text-anchor:top" coordsize="54036,5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" path="m,l54036,r,52526l,52526,,e" fillcolor="#70ad47" stroked="f" strokeweight="0">
                  <v:path arrowok="t" textboxrect="0,0,54036,52526"/>
                </v:shape>
                <v:shape id="Shape 15025" o:spid="_x0000_s1206" style="position:absolute;left:27551;top:9890;width:540;height:525;visibility:visible;mso-wrap-style:square;v-text-anchor:top" coordsize="54036,5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" path="m,52526r54036,l54036,,,,,52526xe" filled="f" strokecolor="white" strokeweight=".60497mm">
                  <v:path arrowok="t" textboxrect="0,0,54036,52526"/>
                </v:shape>
                <v:rect id="Rectangle 15026" o:spid="_x0000_s1207" style="position:absolute;left:28329;top:9710;width:5117;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" filled="f" stroked="f">
                  <v:textbox inset="0,0,0,0">
                    <w:txbxContent>
                      <w:p w14:paraId="2E8B96A7" w14:textId="77777777" w:rsidR="005B1356" w:rsidRDefault="006D2732">
                        <w:pPr>
                          <w:spacing w:after="160" w:line="259" w:lineRule="auto"/>
                          <w:ind w:left="0" w:firstLine="0"/>
                          <w:jc w:val="left"/>
                        </w:pPr>
                        <w:r>
                          <w:rPr>
                            <w:rFonts w:ascii="Calibri" w:eastAsia="Calibri" w:hAnsi="Calibri" w:cs="Calibri"/>
                            <w:color w:val="595959"/>
                            <w:sz w:val="15"/>
                          </w:rPr>
                          <w:t>Creativity</w:t>
                        </w:r>
                      </w:p>
                    </w:txbxContent>
                  </v:textbox>
                </v:rect>
                <v:shape id="Shape 105365" o:spid="_x0000_s1208" style="position:absolute;left:27551;top:11696;width:540;height:525;visibility:visible;mso-wrap-style:square;v-text-anchor:top" coordsize="54036,5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" path="m,l54036,r,52526l,52526,,e" fillcolor="#255e91" stroked="f" strokeweight="0">
                  <v:path arrowok="t" textboxrect="0,0,54036,52526"/>
                </v:shape>
                <v:shape id="Shape 15028" o:spid="_x0000_s1209" style="position:absolute;left:27551;top:11696;width:540;height:525;visibility:visible;mso-wrap-style:square;v-text-anchor:top" coordsize="54036,5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" path="m,52526r54036,l54036,,,,,52526xe" filled="f" strokecolor="white" strokeweight=".60497mm">
                  <v:path arrowok="t" textboxrect="0,0,54036,52526"/>
                </v:shape>
                <v:rect id="Rectangle 15029" o:spid="_x0000_s1210" style="position:absolute;left:28329;top:11514;width:8693;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" filled="f" stroked="f">
                  <v:textbox inset="0,0,0,0">
                    <w:txbxContent>
                      <w:p w14:paraId="18E70502" w14:textId="77777777" w:rsidR="005B1356" w:rsidRDefault="006D2732">
                        <w:pPr>
                          <w:spacing w:after="160" w:line="259" w:lineRule="auto"/>
                          <w:ind w:left="0" w:firstLine="0"/>
                          <w:jc w:val="left"/>
                        </w:pPr>
                        <w:r>
                          <w:rPr>
                            <w:rFonts w:ascii="Calibri" w:eastAsia="Calibri" w:hAnsi="Calibri" w:cs="Calibri"/>
                            <w:color w:val="595959"/>
                            <w:sz w:val="15"/>
                          </w:rPr>
                          <w:t>Growth mindset</w:t>
                        </w:r>
                      </w:p>
                    </w:txbxContent>
                  </v:textbox>
                </v:rect>
                <w10:anchorlock/>
              </v:group>
            </w:pict>
          </mc:Fallback>
        </mc:AlternateContent>
      </w:r>
    </w:p>
    <w:p w14:paraId="076CD1CB" w14:textId="77777777" w:rsidR="005B1356" w:rsidRDefault="006D2732">
      <w:pPr>
        <w:spacing w:after="58" w:line="259" w:lineRule="auto"/>
        <w:ind w:left="0" w:right="1592" w:firstLine="0"/>
        <w:jc w:val="right"/>
      </w:pPr>
      <w:r>
        <w:t xml:space="preserve"> </w:t>
      </w:r>
    </w:p>
    <w:p w14:paraId="74B909AC" w14:textId="77777777" w:rsidR="005B1356" w:rsidRDefault="006D2732">
      <w:pPr>
        <w:spacing w:line="394" w:lineRule="auto"/>
        <w:ind w:left="7"/>
        <w:jc w:val="left"/>
      </w:pPr>
      <w:r>
        <w:rPr>
          <w:b/>
        </w:rPr>
        <w:t xml:space="preserve">Разпределение на предпочитаното обучение по меки умения по вид компания според броя на служителите:  </w:t>
      </w:r>
    </w:p>
    <w:p w14:paraId="79B4FCC6" w14:textId="77777777" w:rsidR="005B1356" w:rsidRDefault="006D2732">
      <w:pPr>
        <w:ind w:left="7"/>
      </w:pPr>
      <w:r>
        <w:t xml:space="preserve">Най-предпочитаното обучение за умения от микро-предприятията е „Комуникативни умения“ – 29%. </w:t>
      </w:r>
    </w:p>
    <w:p w14:paraId="2F522A59" w14:textId="77777777" w:rsidR="005B1356" w:rsidRDefault="006D2732">
      <w:pPr>
        <w:ind w:left="7"/>
      </w:pPr>
      <w:r>
        <w:t>Най-предпочитаното обучение за умения от м</w:t>
      </w:r>
      <w:r>
        <w:t xml:space="preserve">алките предприятия е „Комуникативни умения“ – 38%. </w:t>
      </w:r>
    </w:p>
    <w:p w14:paraId="7E2F59E4" w14:textId="77777777" w:rsidR="005B1356" w:rsidRDefault="006D2732">
      <w:pPr>
        <w:ind w:left="7"/>
      </w:pPr>
      <w:r>
        <w:t xml:space="preserve">Най-предпочитаното обучение за умения от средните предприятията е „Комуникативни умения“ – 71%. </w:t>
      </w:r>
    </w:p>
    <w:p w14:paraId="79987D8E" w14:textId="77777777" w:rsidR="005B1356" w:rsidRDefault="006D2732">
      <w:pPr>
        <w:ind w:left="7"/>
      </w:pPr>
      <w:r>
        <w:t xml:space="preserve">Най-предпочитаното обучение за умения от големите предприятия е „Комуникативни умения“ – 100%. </w:t>
      </w:r>
    </w:p>
    <w:p w14:paraId="6A15A8FE" w14:textId="77777777" w:rsidR="005B1356" w:rsidRDefault="006D2732">
      <w:pPr>
        <w:spacing w:after="135" w:line="259" w:lineRule="auto"/>
        <w:ind w:left="12" w:firstLine="0"/>
        <w:jc w:val="left"/>
      </w:pPr>
      <w:r>
        <w:rPr>
          <w:b/>
          <w:i/>
        </w:rPr>
        <w:t xml:space="preserve"> </w:t>
      </w:r>
    </w:p>
    <w:p w14:paraId="5C011494" w14:textId="77777777" w:rsidR="005B1356" w:rsidRDefault="006D2732">
      <w:pPr>
        <w:pStyle w:val="Heading6"/>
        <w:tabs>
          <w:tab w:val="center" w:pos="3131"/>
        </w:tabs>
        <w:spacing w:after="144"/>
        <w:ind w:left="-3" w:firstLine="0"/>
      </w:pPr>
      <w:r>
        <w:t xml:space="preserve">3.5.2.4. </w:t>
      </w:r>
      <w:r>
        <w:tab/>
        <w:t xml:space="preserve">Предпочитана методика на обучение </w:t>
      </w:r>
    </w:p>
    <w:p w14:paraId="307F58B8" w14:textId="77777777" w:rsidR="005B1356" w:rsidRDefault="006D2732">
      <w:pPr>
        <w:ind w:left="7"/>
      </w:pPr>
      <w:r>
        <w:t xml:space="preserve">Предпочитаната методика на обучение от сръбските компании е „Активно смесено обучение“ - 83%. </w:t>
      </w:r>
    </w:p>
    <w:p w14:paraId="207B545A" w14:textId="77777777" w:rsidR="005B1356" w:rsidRDefault="006D2732">
      <w:pPr>
        <w:spacing w:after="0" w:line="259" w:lineRule="auto"/>
        <w:ind w:left="2601" w:firstLine="0"/>
        <w:jc w:val="left"/>
      </w:pPr>
      <w:r>
        <w:rPr>
          <w:noProof/>
        </w:rPr>
        <w:lastRenderedPageBreak/>
        <w:drawing>
          <wp:inline distT="0" distB="0" distL="0" distR="0" wp14:anchorId="0AAD9354" wp14:editId="3FF9A9CC">
            <wp:extent cx="2533777" cy="1890395"/>
            <wp:effectExtent l="0" t="0" r="0" b="0"/>
            <wp:docPr id="15082" name="Picture 15082"/>
            <wp:cNvGraphicFramePr/>
            <a:graphic xmlns:a="http://schemas.openxmlformats.org/drawingml/2006/main">
              <a:graphicData uri="http://schemas.openxmlformats.org/drawingml/2006/picture">
                <pic:pic xmlns:pic="http://schemas.openxmlformats.org/drawingml/2006/picture">
                  <pic:nvPicPr>
                    <pic:cNvPr id="15082" name="Picture 15082"/>
                    <pic:cNvPicPr/>
                  </pic:nvPicPr>
                  <pic:blipFill>
                    <a:blip r:embed="rId129"/>
                    <a:stretch>
                      <a:fillRect/>
                    </a:stretch>
                  </pic:blipFill>
                  <pic:spPr>
                    <a:xfrm>
                      <a:off x="0" y="0"/>
                      <a:ext cx="2533777" cy="1890395"/>
                    </a:xfrm>
                    <a:prstGeom prst="rect">
                      <a:avLst/>
                    </a:prstGeom>
                  </pic:spPr>
                </pic:pic>
              </a:graphicData>
            </a:graphic>
          </wp:inline>
        </w:drawing>
      </w:r>
    </w:p>
    <w:p w14:paraId="365FBB71" w14:textId="77777777" w:rsidR="005B1356" w:rsidRDefault="006D2732">
      <w:pPr>
        <w:spacing w:after="59" w:line="259" w:lineRule="auto"/>
        <w:ind w:left="2601" w:firstLine="0"/>
        <w:jc w:val="center"/>
      </w:pPr>
      <w:r>
        <w:rPr>
          <w:i/>
        </w:rPr>
        <w:t xml:space="preserve"> </w:t>
      </w:r>
    </w:p>
    <w:p w14:paraId="11A6A11D" w14:textId="77777777" w:rsidR="005B1356" w:rsidRDefault="006D2732">
      <w:pPr>
        <w:spacing w:after="105" w:line="259" w:lineRule="auto"/>
        <w:ind w:left="12" w:firstLine="0"/>
        <w:jc w:val="left"/>
      </w:pPr>
      <w:r>
        <w:t xml:space="preserve"> </w:t>
      </w:r>
    </w:p>
    <w:p w14:paraId="407F9ED1" w14:textId="77777777" w:rsidR="005B1356" w:rsidRDefault="006D2732">
      <w:pPr>
        <w:spacing w:after="0" w:line="259" w:lineRule="auto"/>
        <w:ind w:left="12" w:firstLine="0"/>
        <w:jc w:val="left"/>
      </w:pPr>
      <w:r>
        <w:t xml:space="preserve"> </w:t>
      </w:r>
    </w:p>
    <w:p w14:paraId="7AFC8420" w14:textId="77777777" w:rsidR="005B1356" w:rsidRDefault="006D2732">
      <w:pPr>
        <w:spacing w:line="395" w:lineRule="auto"/>
        <w:ind w:left="7"/>
        <w:jc w:val="left"/>
      </w:pPr>
      <w:r>
        <w:rPr>
          <w:b/>
        </w:rPr>
        <w:t xml:space="preserve">Разпределение на предпочитаната методика на преподаване по вид на компанията според броя на служителите: </w:t>
      </w:r>
    </w:p>
    <w:p w14:paraId="4465B56A" w14:textId="77777777" w:rsidR="005B1356" w:rsidRDefault="006D2732">
      <w:pPr>
        <w:spacing w:after="144" w:line="259" w:lineRule="auto"/>
        <w:ind w:left="7"/>
      </w:pPr>
      <w:r>
        <w:t xml:space="preserve">Най-предпочитаната методика от микро предприятията е „Активно смесено обучение“ – 86% </w:t>
      </w:r>
    </w:p>
    <w:p w14:paraId="0CED6BAB" w14:textId="77777777" w:rsidR="005B1356" w:rsidRDefault="006D2732">
      <w:pPr>
        <w:spacing w:after="141" w:line="259" w:lineRule="auto"/>
        <w:ind w:left="7"/>
      </w:pPr>
      <w:r>
        <w:t>Най-предпочитаната методика от малките предприятия е „Активно с</w:t>
      </w:r>
      <w:r>
        <w:t xml:space="preserve">месено обучение“ – 75% </w:t>
      </w:r>
    </w:p>
    <w:p w14:paraId="0B482F87" w14:textId="77777777" w:rsidR="005B1356" w:rsidRDefault="006D2732">
      <w:pPr>
        <w:spacing w:after="141" w:line="259" w:lineRule="auto"/>
        <w:ind w:left="7"/>
      </w:pPr>
      <w:r>
        <w:t xml:space="preserve">Най-предпочитаната методика от средните предприятия е „Активно смесено обучение“ –  86% </w:t>
      </w:r>
    </w:p>
    <w:p w14:paraId="6B540E8E" w14:textId="77777777" w:rsidR="005B1356" w:rsidRDefault="006D2732">
      <w:pPr>
        <w:spacing w:after="105" w:line="259" w:lineRule="auto"/>
        <w:ind w:left="7"/>
      </w:pPr>
      <w:r>
        <w:t xml:space="preserve">Най-предпочитаната методика от големите компании е „Активно смесено обучение“ – 100% </w:t>
      </w:r>
    </w:p>
    <w:p w14:paraId="12BF467D" w14:textId="77777777" w:rsidR="005B1356" w:rsidRDefault="006D2732">
      <w:pPr>
        <w:spacing w:after="129" w:line="259" w:lineRule="auto"/>
        <w:ind w:left="12" w:firstLine="0"/>
        <w:jc w:val="left"/>
      </w:pPr>
      <w:r>
        <w:t xml:space="preserve"> </w:t>
      </w:r>
    </w:p>
    <w:p w14:paraId="4EFFE846" w14:textId="77777777" w:rsidR="005B1356" w:rsidRDefault="006D2732">
      <w:pPr>
        <w:pStyle w:val="Heading5"/>
        <w:spacing w:after="136"/>
        <w:ind w:left="7"/>
      </w:pPr>
      <w:r>
        <w:t xml:space="preserve">3.5.3. ЗАКЛЮЧЕНИЯ  </w:t>
      </w:r>
    </w:p>
    <w:p w14:paraId="4A7EAE7B" w14:textId="77777777" w:rsidR="005B1356" w:rsidRDefault="006D2732">
      <w:pPr>
        <w:ind w:left="7"/>
      </w:pPr>
      <w:r>
        <w:t>Най-желаните обучения за техници са</w:t>
      </w:r>
      <w:r>
        <w:t xml:space="preserve"> “Работа с машини с ЦПУ“ и “Пневматика и електро пневматика”. </w:t>
      </w:r>
    </w:p>
    <w:p w14:paraId="78F8717B" w14:textId="77777777" w:rsidR="005B1356" w:rsidRDefault="006D2732">
      <w:pPr>
        <w:ind w:left="7"/>
      </w:pPr>
      <w:r>
        <w:t xml:space="preserve">Най-желаните обучения за инженери са „Хидравлика, пропорционална хидравлика“ и „Автоматизирани производствени системи“. </w:t>
      </w:r>
    </w:p>
    <w:p w14:paraId="6E2682DA" w14:textId="77777777" w:rsidR="005B1356" w:rsidRDefault="006D2732">
      <w:pPr>
        <w:spacing w:after="143" w:line="259" w:lineRule="auto"/>
        <w:ind w:left="7"/>
      </w:pPr>
      <w:r>
        <w:t xml:space="preserve">Най-предпочитаното обучение за умения е „Комуникативни умения“. </w:t>
      </w:r>
    </w:p>
    <w:p w14:paraId="5676D91C" w14:textId="77777777" w:rsidR="005B1356" w:rsidRDefault="006D2732">
      <w:pPr>
        <w:spacing w:after="124" w:line="259" w:lineRule="auto"/>
        <w:ind w:left="7"/>
      </w:pPr>
      <w:r>
        <w:t>Най-</w:t>
      </w:r>
      <w:r>
        <w:t xml:space="preserve">предпочитаната методика на обучение е „Активно смесено обучение“. </w:t>
      </w:r>
    </w:p>
    <w:p w14:paraId="2873E103" w14:textId="77777777" w:rsidR="005B1356" w:rsidRDefault="006D2732">
      <w:pPr>
        <w:spacing w:after="0" w:line="259" w:lineRule="auto"/>
        <w:ind w:left="12" w:firstLine="0"/>
        <w:jc w:val="left"/>
      </w:pPr>
      <w:r>
        <w:rPr>
          <w:sz w:val="24"/>
        </w:rPr>
        <w:t xml:space="preserve"> </w:t>
      </w:r>
      <w:r>
        <w:br w:type="page"/>
      </w:r>
    </w:p>
    <w:p w14:paraId="008C01C4" w14:textId="77777777" w:rsidR="005B1356" w:rsidRDefault="006D2732">
      <w:pPr>
        <w:pStyle w:val="Heading1"/>
        <w:spacing w:after="374"/>
        <w:ind w:left="367"/>
      </w:pPr>
      <w:bookmarkStart w:id="13" w:name="_Toc104439"/>
      <w:r>
        <w:lastRenderedPageBreak/>
        <w:t xml:space="preserve">4. МЕЖДУРЕГИОНАЛЕН АНАЛИЗ </w:t>
      </w:r>
      <w:bookmarkEnd w:id="13"/>
    </w:p>
    <w:p w14:paraId="162C6F3B" w14:textId="77777777" w:rsidR="005B1356" w:rsidRDefault="006D2732">
      <w:pPr>
        <w:pStyle w:val="Heading2"/>
        <w:tabs>
          <w:tab w:val="center" w:pos="574"/>
          <w:tab w:val="center" w:pos="4193"/>
        </w:tabs>
        <w:ind w:left="0" w:firstLine="0"/>
      </w:pPr>
      <w:bookmarkStart w:id="14" w:name="_Toc104440"/>
      <w:r>
        <w:rPr>
          <w:rFonts w:ascii="Calibri" w:eastAsia="Calibri" w:hAnsi="Calibri" w:cs="Calibri"/>
          <w:b w:val="0"/>
          <w:sz w:val="22"/>
        </w:rPr>
        <w:tab/>
      </w:r>
      <w:r>
        <w:t xml:space="preserve">4.1. </w:t>
      </w:r>
      <w:r>
        <w:tab/>
        <w:t xml:space="preserve">РАЙОНИ, ОБХВАНАТИ ОТ ПАРТНЬОРСТВОТО  </w:t>
      </w:r>
      <w:bookmarkEnd w:id="14"/>
    </w:p>
    <w:p w14:paraId="41B3F8A9" w14:textId="77777777" w:rsidR="005B1356" w:rsidRDefault="006D2732">
      <w:pPr>
        <w:ind w:left="7"/>
      </w:pPr>
      <w:r>
        <w:t>Проучването на потребностите от професионално обучение на техници и инженери по машиностроене и мехатроника е пров</w:t>
      </w:r>
      <w:r>
        <w:t xml:space="preserve">едено в два региона на България - Габрово и Пловдив, Източна Македония и Тракия, Гърция, Поморско, Полша и Ниш, Сърбия. </w:t>
      </w:r>
    </w:p>
    <w:p w14:paraId="305742A6" w14:textId="77777777" w:rsidR="005B1356" w:rsidRDefault="006D2732">
      <w:pPr>
        <w:ind w:left="7"/>
      </w:pPr>
      <w:r>
        <w:t xml:space="preserve">Тези региони са много различни както по площ, така и по население и най-развити сектори на икономиката. </w:t>
      </w:r>
    </w:p>
    <w:p w14:paraId="1EA4B4F8" w14:textId="77777777" w:rsidR="005B1356" w:rsidRDefault="006D2732">
      <w:pPr>
        <w:ind w:left="7"/>
      </w:pPr>
      <w:r>
        <w:t xml:space="preserve">Най-малките региони, както по </w:t>
      </w:r>
      <w:r>
        <w:t xml:space="preserve">площ, така и по население, са тези в България. В същото време те са едни от най-добре развитите икономически региони в България, с преобладаващ индустриален сектор, включително с много компании в областта на машиностроенето и мехатрониката. За област </w:t>
      </w:r>
      <w:r>
        <w:rPr>
          <w:b/>
        </w:rPr>
        <w:t>Габро</w:t>
      </w:r>
      <w:r>
        <w:rPr>
          <w:b/>
        </w:rPr>
        <w:t>во</w:t>
      </w:r>
      <w:r>
        <w:t xml:space="preserve"> преработващата промишленост има основен дял в цялостната икономика на региона и представлява около 60% от общото производство, два пъти повече от средното на национално ниво. Производството на машини, оборудване и метални изделия има водеща роля в прера</w:t>
      </w:r>
      <w:r>
        <w:t xml:space="preserve">ботващата промишленост. Почти половината от доходите, генерирани от индустрията в региона, идват от гореспоменатото производство. </w:t>
      </w:r>
    </w:p>
    <w:p w14:paraId="2FBF5FB1" w14:textId="77777777" w:rsidR="005B1356" w:rsidRDefault="006D2732">
      <w:pPr>
        <w:ind w:left="7"/>
      </w:pPr>
      <w:r>
        <w:rPr>
          <w:b/>
        </w:rPr>
        <w:t>Област Пловдив</w:t>
      </w:r>
      <w:r>
        <w:t xml:space="preserve"> е индустриален център номер 1 в България. Общото производство е около 17,5 млрд. лв. през 2018 г. и почти 9,5 </w:t>
      </w:r>
      <w:r>
        <w:t>млрд. лв. от него е от индустриалния сектор. Структурата на местната икономика е силно доминирана от преработващата промишленост, която според данните на НСИ заема 39,9% от нея (спрямо добавената стойност), което е повече с 12% от втория по големина сектор</w:t>
      </w:r>
      <w:r>
        <w:t xml:space="preserve">. По отношение на произведената продукция делът на продукцията е 55%, а по отношение на доходите от дейността е 36,3%. </w:t>
      </w:r>
      <w:r>
        <w:rPr>
          <w:b/>
        </w:rPr>
        <w:t>Икономическа зона Тракия /ИЗТ/</w:t>
      </w:r>
      <w:r>
        <w:t xml:space="preserve"> - най-голямата и най-устойчива индустриална зона не само в България, но и в Югоизточна Европа, се намира в</w:t>
      </w:r>
      <w:r>
        <w:t xml:space="preserve"> Пловдивска област. </w:t>
      </w:r>
    </w:p>
    <w:p w14:paraId="5BC6DBB8" w14:textId="77777777" w:rsidR="005B1356" w:rsidRDefault="006D2732">
      <w:pPr>
        <w:ind w:left="7"/>
      </w:pPr>
      <w:r>
        <w:rPr>
          <w:b/>
        </w:rPr>
        <w:t>Районът на Източна Македония и Тракия, Гърция</w:t>
      </w:r>
      <w:r>
        <w:t xml:space="preserve"> обхваща около 5,6% от населението на страната и е предимно земеделска област. Производственият сектор е доминиран от средни до нискотехнологични сектори, като хранителната промишленост, тек</w:t>
      </w:r>
      <w:r>
        <w:t xml:space="preserve">стил и облекло, добив и кариера, производство на целулоза, хартия и картон и производство на тютюневи изделия. </w:t>
      </w:r>
      <w:r>
        <w:lastRenderedPageBreak/>
        <w:t xml:space="preserve">Община Кавала играе ролята на врата към трансевропейските оси за Егейско море и център на международните търговски пътища за Балканите. </w:t>
      </w:r>
    </w:p>
    <w:p w14:paraId="76E81A8D" w14:textId="77777777" w:rsidR="005B1356" w:rsidRDefault="006D2732">
      <w:pPr>
        <w:spacing w:after="167"/>
        <w:ind w:left="7"/>
      </w:pPr>
      <w:r>
        <w:rPr>
          <w:b/>
        </w:rPr>
        <w:t>Регион П</w:t>
      </w:r>
      <w:r>
        <w:rPr>
          <w:b/>
        </w:rPr>
        <w:t>оморски, Полша</w:t>
      </w:r>
      <w:r>
        <w:t xml:space="preserve"> е един от най-динамично развиващите се региони в Полша. Много ключови компании, играещи значителна роля в националната икономика, са разположени в региона, допринасяйки за неговия висок социален и икономически потенциал. Основата на икономик</w:t>
      </w:r>
      <w:r>
        <w:t xml:space="preserve">ата на региона се състои от сектора на услугите, който е един от най-иновативните в Полша. През 2017 г. три сектора регистрират висок дял от регионалния БВП: (1) услуги - търговия, ремонт на моторни превозни средства и мотоциклети, транспорт и съхранение, </w:t>
      </w:r>
      <w:r>
        <w:t xml:space="preserve">услуги за настаняване и хранене, информация и комуникация (NACE G, H, I, J) ( 29,7%), промишлеността (26,5%) и други услуги (24,9%). Чуждестранните фирми представляват 12,5% от всички компании в региона. </w:t>
      </w:r>
    </w:p>
    <w:p w14:paraId="414F84F7" w14:textId="77777777" w:rsidR="005B1356" w:rsidRDefault="006D2732">
      <w:pPr>
        <w:spacing w:after="160"/>
        <w:ind w:left="7"/>
      </w:pPr>
      <w:r>
        <w:rPr>
          <w:b/>
        </w:rPr>
        <w:t>Регион Ниш, Сърбия</w:t>
      </w:r>
      <w:r>
        <w:t>. В анализа е включена територият</w:t>
      </w:r>
      <w:r>
        <w:t xml:space="preserve">а, обхваната от CCIS - Регионална търговска камара на административните области Нишава, Пирот и Топлица със седалище в Ниш. Тази територия обхваща площ от 8,74 процента от общата територия на Република Сърбия. </w:t>
      </w:r>
    </w:p>
    <w:p w14:paraId="22ACC762" w14:textId="77777777" w:rsidR="005B1356" w:rsidRDefault="006D2732">
      <w:pPr>
        <w:spacing w:after="163"/>
        <w:ind w:left="7"/>
      </w:pPr>
      <w:r>
        <w:t>В структурата на БВП на СРС Ниш най-представе</w:t>
      </w:r>
      <w:r>
        <w:t xml:space="preserve">ните са услугите с 46,5%, индустрията 40,3%, което е над средното за страната,  и земеделието, което участва с 8,1. Строителството участва с 5,1%. </w:t>
      </w:r>
    </w:p>
    <w:p w14:paraId="5969B14C" w14:textId="77777777" w:rsidR="005B1356" w:rsidRDefault="006D2732">
      <w:pPr>
        <w:ind w:left="7"/>
      </w:pPr>
      <w:r>
        <w:t>Секторът на промишлеността в рамките на CCIS RCC Ниш се състои от шест отрасъла: метална и електрическа пром</w:t>
      </w:r>
      <w:r>
        <w:t xml:space="preserve">ишленост, строителна индустрия, химическа, каучукова и неметална промишленост, текстилна, облекло, кожена и обувна промишленост, енергетика и минно дело и фармация и медицинска дейност. Регион, ориентиран към износ. </w:t>
      </w:r>
    </w:p>
    <w:p w14:paraId="46C3A160" w14:textId="77777777" w:rsidR="005B1356" w:rsidRDefault="006D2732">
      <w:pPr>
        <w:ind w:left="7"/>
      </w:pPr>
      <w:r>
        <w:t>Във всички региони се обръща значително</w:t>
      </w:r>
      <w:r>
        <w:t xml:space="preserve"> внимание на иновациите. Университетите играят важна роля почти навсякъде. </w:t>
      </w:r>
    </w:p>
    <w:p w14:paraId="5A12C7E0" w14:textId="77777777" w:rsidR="005B1356" w:rsidRDefault="006D2732">
      <w:pPr>
        <w:ind w:left="7"/>
      </w:pPr>
      <w:r>
        <w:rPr>
          <w:b/>
        </w:rPr>
        <w:t xml:space="preserve">Поморският регион (Полша) </w:t>
      </w:r>
      <w:r>
        <w:t>е мощен център за научноизследователска и развойна дейност, който се отразява във високите позиции, които заема в такива категории като разходи за НИРД ил</w:t>
      </w:r>
      <w:r>
        <w:t xml:space="preserve">и брой служители в сектора на НИРД. Тази позиция се благоприятства от факта, че регионът е един от най-големите академични центрове в Полша, където относително голям брой завършили </w:t>
      </w:r>
      <w:r>
        <w:lastRenderedPageBreak/>
        <w:t>идват от технически и научни специалности. В сравнение с други региони, Пом</w:t>
      </w:r>
      <w:r>
        <w:t>орското воеводство е на 4-то място по отношение на иновационния потенциал на регионите.</w:t>
      </w:r>
      <w:r>
        <w:rPr>
          <w:b/>
        </w:rPr>
        <w:t xml:space="preserve"> Регион Източна Македония и Тракия</w:t>
      </w:r>
      <w:r>
        <w:t xml:space="preserve"> се характеризира с постепенно изграждане на капацитет в областта на научните изследвания, технологичното развитие и иновациите (НИРД) </w:t>
      </w:r>
      <w:r>
        <w:t xml:space="preserve">чрез увеличаване на присъствието на академични институции, например Демокритския университет в Тракия и Международния университет. Изследователските усилия в региона са концентрирани главно в академичния сектор. Ограниченият капацитет на наемане и търсене </w:t>
      </w:r>
      <w:r>
        <w:t xml:space="preserve">от страна на фирмите за НИРД услуги и липсата на инфраструктури за подобряване на трансфера на технологии ограничават потенциала за ефекти от преливане и създаването на дългосрочни връзки между регионалните фирми и сектора на висшите училища в региона. </w:t>
      </w:r>
    </w:p>
    <w:p w14:paraId="1D8ABAB6" w14:textId="77777777" w:rsidR="005B1356" w:rsidRDefault="006D2732">
      <w:pPr>
        <w:ind w:left="7"/>
      </w:pPr>
      <w:r>
        <w:t xml:space="preserve">Технологичният парк в Ниш, открит през 2020 г., се намира в </w:t>
      </w:r>
      <w:r>
        <w:rPr>
          <w:b/>
        </w:rPr>
        <w:t>района на Ниш</w:t>
      </w:r>
      <w:r>
        <w:t>. Паркът представлява не само най-голямата, но и ключова капиталова инвестиция в града, както и в региона на Южна и Източна Сърбия. Визията на Научно-технологичния парк Ниш (STP) е да</w:t>
      </w:r>
      <w:r>
        <w:t xml:space="preserve"> се превърне в регионален център за динамично развитие на иновативното научно-технологично предприемачество и в основа на реинженеринга на икономиката не само на региона на Южна и Източна Сърбия, но и на укрепването на глобалната конкурентоспособност на ця</w:t>
      </w:r>
      <w:r>
        <w:t xml:space="preserve">ла Република Сърбия. </w:t>
      </w:r>
    </w:p>
    <w:p w14:paraId="6E29A5E4" w14:textId="77777777" w:rsidR="005B1356" w:rsidRDefault="006D2732">
      <w:pPr>
        <w:ind w:left="7"/>
      </w:pPr>
      <w:r>
        <w:t xml:space="preserve">В </w:t>
      </w:r>
      <w:r>
        <w:rPr>
          <w:b/>
        </w:rPr>
        <w:t>област Пловдив</w:t>
      </w:r>
      <w:r>
        <w:t xml:space="preserve"> екипът на „Тракия икономическа зона“ през 2020 г. постави основите на консорциум „Въглеродни неутрални индустриални паркове“ за развитие на индустриални зони в България в четири области - Пловдив, Бургас, Габрово и Ха</w:t>
      </w:r>
      <w:r>
        <w:t>сково. Стратегическият проект, който е в съответствие със Зелената сделка на ЕС, има за цел да създаде привлекателна инвестиционна и иновационна среда в районите на участващите общини, да намали въглеродните емисии и да подобри условията на труд и жизнения</w:t>
      </w:r>
      <w:r>
        <w:t xml:space="preserve"> стандарт. </w:t>
      </w:r>
    </w:p>
    <w:p w14:paraId="4ECE0A7F" w14:textId="77777777" w:rsidR="005B1356" w:rsidRDefault="006D2732">
      <w:pPr>
        <w:spacing w:after="270"/>
        <w:ind w:left="7"/>
      </w:pPr>
      <w:r>
        <w:t>Техническият университет в Габрово се намира в Габрово, където е създаден Център за компетентност „Интелигентни мехатронни, еко- и енергоспестяващи системи и технологии“. Заедно с Регионалния иновационен център те трябва да доведат до успешната</w:t>
      </w:r>
      <w:r>
        <w:t xml:space="preserve"> комерсиализация на получените научни резултати в приоритетна област за българската икономика „Мехатроника и чисти технологии“. </w:t>
      </w:r>
    </w:p>
    <w:p w14:paraId="51758EEA" w14:textId="77777777" w:rsidR="005B1356" w:rsidRDefault="006D2732">
      <w:pPr>
        <w:pStyle w:val="Heading2"/>
        <w:ind w:left="849" w:hanging="852"/>
      </w:pPr>
      <w:bookmarkStart w:id="15" w:name="_Toc104441"/>
      <w:r>
        <w:lastRenderedPageBreak/>
        <w:t xml:space="preserve">4.2.  </w:t>
      </w:r>
      <w:r>
        <w:tab/>
      </w:r>
      <w:r>
        <w:t xml:space="preserve">ДЯЛ НА ИНЖЕНЕРИТЕ И ТЕХНИЦИТЕ ОТ ОБЩИЯ ДРОЙ ЗАЕТИ ЛИЦА В РЕГИОНА   </w:t>
      </w:r>
      <w:bookmarkEnd w:id="15"/>
    </w:p>
    <w:p w14:paraId="25F88C9D" w14:textId="77777777" w:rsidR="005B1356" w:rsidRDefault="006D2732">
      <w:pPr>
        <w:spacing w:after="271"/>
        <w:ind w:left="7"/>
      </w:pPr>
      <w:r>
        <w:t>Няма официална статистика за нито един от регионите за дела на техниците и инженерите в общия брой на заетите. Въз основа на груби оценки може да се каже, че във всички региони има достатъ</w:t>
      </w:r>
      <w:r>
        <w:t xml:space="preserve">чен брой потенциални потребители на резултатите от проекта. Общият брой на техниците и инженерите е около 52 000 служители. </w:t>
      </w:r>
    </w:p>
    <w:p w14:paraId="4B372233" w14:textId="77777777" w:rsidR="005B1356" w:rsidRDefault="006D2732">
      <w:pPr>
        <w:pStyle w:val="Heading2"/>
        <w:ind w:left="717" w:hanging="720"/>
      </w:pPr>
      <w:bookmarkStart w:id="16" w:name="_Toc104442"/>
      <w:r>
        <w:t xml:space="preserve">4.3. </w:t>
      </w:r>
      <w:r>
        <w:tab/>
        <w:t xml:space="preserve">ВЪЗМОЖНОСТИ ЗА ПРОФЕСИОНАЛНО ОБУЧЕНИЕ НА ТЕХНИЦИ И ИНЖЕНЕРИ  </w:t>
      </w:r>
      <w:bookmarkEnd w:id="16"/>
    </w:p>
    <w:p w14:paraId="1D27DD17" w14:textId="77777777" w:rsidR="005B1356" w:rsidRDefault="006D2732">
      <w:pPr>
        <w:spacing w:after="269"/>
        <w:ind w:left="7"/>
      </w:pPr>
      <w:r>
        <w:t>Във всички анализирани региони има добри възможности за придоби</w:t>
      </w:r>
      <w:r>
        <w:t>ване на инженерна квалификация. Във всеки регион има университет / клон на университет, който предлага обучение на инженерни специалисти в областта на машиностроенето и / или мехатрониката. Същото се отнася и за обучението на технически персонал (с изключе</w:t>
      </w:r>
      <w:r>
        <w:t>ние на Гърция)</w:t>
      </w:r>
      <w:r>
        <w:rPr>
          <w:b/>
        </w:rPr>
        <w:t xml:space="preserve"> </w:t>
      </w:r>
    </w:p>
    <w:p w14:paraId="1D5977AD" w14:textId="77777777" w:rsidR="005B1356" w:rsidRDefault="006D2732">
      <w:pPr>
        <w:pStyle w:val="Heading2"/>
        <w:tabs>
          <w:tab w:val="center" w:pos="4631"/>
        </w:tabs>
        <w:ind w:left="-3" w:firstLine="0"/>
      </w:pPr>
      <w:bookmarkStart w:id="17" w:name="_Toc104443"/>
      <w:r>
        <w:t xml:space="preserve">4.4. </w:t>
      </w:r>
      <w:r>
        <w:tab/>
        <w:t xml:space="preserve">ВЪЗМОЖНОСТИ ЗА ВАЛИДИРАНЕ НА НЕФОРМАЛНО ОБУЧЕНИЕ </w:t>
      </w:r>
      <w:bookmarkEnd w:id="17"/>
    </w:p>
    <w:p w14:paraId="0C50E3CB" w14:textId="77777777" w:rsidR="005B1356" w:rsidRDefault="006D2732">
      <w:pPr>
        <w:ind w:left="7"/>
      </w:pPr>
      <w:r>
        <w:t>Бързото развитие на технологиите изисква постоянна поддръжка и подобряване на уменията сред инженерите и техниците в машиностроенето и мехатрониката. Много често то се основава на нефо</w:t>
      </w:r>
      <w:r>
        <w:t>рмално обучение и неформално образование. Процесът на валидиране на тези знания за техническия персонал (на ниво средно образование или 3 - 4 ниво от Европейската квалификационна рамка) се различава в различните държави. Например в Полша се издава така нар</w:t>
      </w:r>
      <w:r>
        <w:t xml:space="preserve">ечения сертификат за „пазарна квалификация“. Понастоящем само в Гърция няма всеобхватна национална рамка за валидиране на неформалното образование и неформалното обучение. </w:t>
      </w:r>
    </w:p>
    <w:p w14:paraId="163FA237" w14:textId="77777777" w:rsidR="005B1356" w:rsidRDefault="006D2732">
      <w:pPr>
        <w:spacing w:after="397" w:line="259" w:lineRule="auto"/>
        <w:ind w:left="7"/>
      </w:pPr>
      <w:r>
        <w:t>Не са установени процедури за валидиране на знанията на инженерния персонал</w:t>
      </w:r>
      <w:r>
        <w:rPr>
          <w:color w:val="FF0000"/>
        </w:rPr>
        <w:t xml:space="preserve">  </w:t>
      </w:r>
    </w:p>
    <w:p w14:paraId="223EC5B0" w14:textId="77777777" w:rsidR="005B1356" w:rsidRDefault="006D2732">
      <w:pPr>
        <w:pStyle w:val="Heading2"/>
        <w:tabs>
          <w:tab w:val="center" w:pos="2066"/>
        </w:tabs>
        <w:ind w:left="-3" w:firstLine="0"/>
      </w:pPr>
      <w:bookmarkStart w:id="18" w:name="_Toc104444"/>
      <w:r>
        <w:t xml:space="preserve">4.5. </w:t>
      </w:r>
      <w:r>
        <w:tab/>
        <w:t xml:space="preserve">НУЖДИ ОТ ОБУЧЕНИЕ </w:t>
      </w:r>
      <w:bookmarkEnd w:id="18"/>
    </w:p>
    <w:p w14:paraId="5D32C322" w14:textId="77777777" w:rsidR="005B1356" w:rsidRDefault="006D2732">
      <w:pPr>
        <w:spacing w:after="106" w:line="259" w:lineRule="auto"/>
        <w:ind w:left="7"/>
      </w:pPr>
      <w:r>
        <w:t xml:space="preserve">Във връзка с проучването на нуждите от професионално обучение са осъществени контакти със </w:t>
      </w:r>
    </w:p>
    <w:p w14:paraId="7F74D327" w14:textId="77777777" w:rsidR="005B1356" w:rsidRDefault="006D2732">
      <w:pPr>
        <w:ind w:left="7"/>
      </w:pPr>
      <w:r>
        <w:t>1002 фирми от петте региона в сектора на машиностроенето и мехатрониката. 161 компании или 16,07% от всички компании отговориха на въпросника. От</w:t>
      </w:r>
      <w:r>
        <w:t xml:space="preserve">носително ниският процент на </w:t>
      </w:r>
      <w:r>
        <w:lastRenderedPageBreak/>
        <w:t xml:space="preserve">отговорили може да се обясни с периода на изследване - ноември и декември 2020 г. - найсилната втора вълна на COVID-19 в Европа. </w:t>
      </w:r>
    </w:p>
    <w:p w14:paraId="3FD57D46" w14:textId="77777777" w:rsidR="005B1356" w:rsidRDefault="006D2732">
      <w:pPr>
        <w:ind w:left="7"/>
      </w:pPr>
      <w:r>
        <w:t xml:space="preserve">Най-голям е процентът на анкетираните сред средните предприятия - 64 (39,75%). Това в общи линии </w:t>
      </w:r>
      <w:r>
        <w:t>е в съответствие със структурата на предприятията в този сектор. Следват малките предприятия - 40 (24,84%) и микропредприятията - 36 (22,36%). Значителен е и делът на големите предприятия 21 (13,04%) с най-голям брой техници и инженери. Техният процент е м</w:t>
      </w:r>
      <w:r>
        <w:t xml:space="preserve">ного по-висок от дела им от общия брой предприятия. </w:t>
      </w:r>
    </w:p>
    <w:p w14:paraId="7C33B4E0" w14:textId="77777777" w:rsidR="005B1356" w:rsidRDefault="006D2732">
      <w:pPr>
        <w:ind w:left="7"/>
      </w:pPr>
      <w:r>
        <w:t xml:space="preserve">Повечето от големите предприятия, които са отговорили, са от област Пловдив (България), следвана от Габрово (България) - 6 (20%). Нито една голяма компания от Гърция не е отговорила. </w:t>
      </w:r>
    </w:p>
    <w:p w14:paraId="66AEFC65" w14:textId="77777777" w:rsidR="005B1356" w:rsidRDefault="006D2732">
      <w:pPr>
        <w:ind w:left="7"/>
      </w:pPr>
      <w:r>
        <w:t>Тази структура на р</w:t>
      </w:r>
      <w:r>
        <w:t>еспондентите напълно съответства на икономическите профили на регионите. Значителен брой големи предприятия от този сектор са съсредоточени в Тракийската икономическа зона в района на Пловдив (България), докато район Кавала (Гърция) се характеризира с микр</w:t>
      </w:r>
      <w:r>
        <w:t xml:space="preserve">о и малки предприятия. </w:t>
      </w:r>
    </w:p>
    <w:p w14:paraId="621594D1" w14:textId="77777777" w:rsidR="005B1356" w:rsidRDefault="006D2732">
      <w:pPr>
        <w:ind w:left="7"/>
      </w:pPr>
      <w:r>
        <w:t xml:space="preserve">Горното разпределение показва, че е необходима професионална квалификация на техници и инженери във всички видове предприятия. </w:t>
      </w:r>
    </w:p>
    <w:p w14:paraId="70FB05DE" w14:textId="77777777" w:rsidR="005B1356" w:rsidRDefault="006D2732">
      <w:pPr>
        <w:spacing w:after="135" w:line="259" w:lineRule="auto"/>
        <w:ind w:left="12" w:firstLine="0"/>
        <w:jc w:val="left"/>
      </w:pPr>
      <w:r>
        <w:t xml:space="preserve"> </w:t>
      </w:r>
    </w:p>
    <w:p w14:paraId="691CFDB9" w14:textId="77777777" w:rsidR="005B1356" w:rsidRDefault="006D2732">
      <w:pPr>
        <w:pStyle w:val="Heading6"/>
        <w:spacing w:after="99"/>
        <w:ind w:left="7"/>
      </w:pPr>
      <w:r>
        <w:t xml:space="preserve">4.5.1. Нужди от обучение за техници </w:t>
      </w:r>
    </w:p>
    <w:p w14:paraId="183E8796" w14:textId="77777777" w:rsidR="005B1356" w:rsidRDefault="006D2732">
      <w:pPr>
        <w:ind w:left="7"/>
      </w:pPr>
      <w:r>
        <w:t xml:space="preserve">При изследване нуждите от обучение на техниците в различни региони, ние получихме различни резултати. </w:t>
      </w:r>
    </w:p>
    <w:p w14:paraId="31E4561E" w14:textId="77777777" w:rsidR="005B1356" w:rsidRDefault="006D2732">
      <w:pPr>
        <w:ind w:left="7"/>
      </w:pPr>
      <w:r>
        <w:t>Най-предпочитаното обучение в област Габрово /България/ е „Управление на машини с ЦПУ” (22 компании - 73,33%), което е избрано от всички видове компании.</w:t>
      </w:r>
      <w:r>
        <w:t xml:space="preserve"> Резултатът не е изненада, тъй като това е най-често срещаното оборудване в машиностроителните компании и недостигът на персонал е значителен. За област Пловдив /България/ най-предпочитаните обучения за техници са „Електричество” - (20 фирми, или 16%) и „Р</w:t>
      </w:r>
      <w:r>
        <w:t>абота с автоматизирана производствена система” - (20 компании, или 16%). За Източна Македония и Тракия /Гърция/ найпредпочитаното обучение е „Пневматика и електро-пневматика“ - 48% от компаниите са избрали това обучение. Най-предпочитаното обучение за техн</w:t>
      </w:r>
      <w:r>
        <w:t xml:space="preserve">ици в регион Поморски е „Работа с автоматизирана </w:t>
      </w:r>
      <w:r>
        <w:lastRenderedPageBreak/>
        <w:t xml:space="preserve">производствена система“ (19 компании), а в Ниш /Сърбия/ - „Работа с машини с ЦПУ“ - 40% от компаниите са изразили интереса си към този тип обучение. </w:t>
      </w:r>
    </w:p>
    <w:p w14:paraId="1FC88176" w14:textId="77777777" w:rsidR="005B1356" w:rsidRDefault="006D2732">
      <w:pPr>
        <w:ind w:left="7"/>
      </w:pPr>
      <w:r>
        <w:t>Обобщената информация показва, че няма опция за обучение,</w:t>
      </w:r>
      <w:r>
        <w:t xml:space="preserve"> която да не е избрана поне от една компания. </w:t>
      </w:r>
    </w:p>
    <w:p w14:paraId="6A1B470F" w14:textId="77777777" w:rsidR="005B1356" w:rsidRDefault="006D2732">
      <w:pPr>
        <w:spacing w:after="145" w:line="259" w:lineRule="auto"/>
        <w:ind w:left="7"/>
      </w:pPr>
      <w:r>
        <w:t xml:space="preserve">Трите най-предпочитани обучения за всички региони са:.   </w:t>
      </w:r>
    </w:p>
    <w:p w14:paraId="3381F752" w14:textId="77777777" w:rsidR="005B1356" w:rsidRDefault="006D2732">
      <w:pPr>
        <w:numPr>
          <w:ilvl w:val="0"/>
          <w:numId w:val="21"/>
        </w:numPr>
        <w:spacing w:after="141" w:line="259" w:lineRule="auto"/>
        <w:ind w:hanging="428"/>
        <w:jc w:val="left"/>
      </w:pPr>
      <w:r>
        <w:t xml:space="preserve">Работа с машини с ЦПУ – 62 (17,46%); </w:t>
      </w:r>
    </w:p>
    <w:p w14:paraId="1BF9DBB5" w14:textId="77777777" w:rsidR="005B1356" w:rsidRDefault="006D2732">
      <w:pPr>
        <w:numPr>
          <w:ilvl w:val="0"/>
          <w:numId w:val="21"/>
        </w:numPr>
        <w:spacing w:after="94" w:line="259" w:lineRule="auto"/>
        <w:ind w:hanging="428"/>
        <w:jc w:val="left"/>
      </w:pPr>
      <w:r>
        <w:rPr>
          <w:sz w:val="24"/>
        </w:rPr>
        <w:t xml:space="preserve">Работа с автоматизирани производствени системи – 58 (16,34%); </w:t>
      </w:r>
    </w:p>
    <w:p w14:paraId="5B6E7D34" w14:textId="77777777" w:rsidR="005B1356" w:rsidRDefault="006D2732">
      <w:pPr>
        <w:numPr>
          <w:ilvl w:val="0"/>
          <w:numId w:val="21"/>
        </w:numPr>
        <w:spacing w:after="107" w:line="259" w:lineRule="auto"/>
        <w:ind w:hanging="428"/>
        <w:jc w:val="left"/>
      </w:pPr>
      <w:r>
        <w:t xml:space="preserve">Пневматика и електро пневматика – 57 (16,05%). </w:t>
      </w:r>
    </w:p>
    <w:p w14:paraId="38C6148D" w14:textId="77777777" w:rsidR="005B1356" w:rsidRDefault="006D2732">
      <w:pPr>
        <w:spacing w:after="105" w:line="259" w:lineRule="auto"/>
        <w:ind w:left="7"/>
      </w:pPr>
      <w:r>
        <w:t>Ср</w:t>
      </w:r>
      <w:r>
        <w:t xml:space="preserve">едно компаниите са избрали 2,2 вида обучение. </w:t>
      </w:r>
    </w:p>
    <w:p w14:paraId="220F24D7" w14:textId="77777777" w:rsidR="005B1356" w:rsidRDefault="006D2732">
      <w:pPr>
        <w:spacing w:after="144" w:line="259" w:lineRule="auto"/>
        <w:ind w:left="12" w:firstLine="0"/>
        <w:jc w:val="left"/>
      </w:pPr>
      <w:r>
        <w:t xml:space="preserve"> </w:t>
      </w:r>
    </w:p>
    <w:p w14:paraId="3A0507C0" w14:textId="77777777" w:rsidR="005B1356" w:rsidRDefault="006D2732">
      <w:pPr>
        <w:spacing w:after="158" w:line="259" w:lineRule="auto"/>
        <w:ind w:left="7"/>
      </w:pPr>
      <w:r>
        <w:t xml:space="preserve">Според вида на фирмите техните предпочитания се разпределят по следния начин: </w:t>
      </w:r>
    </w:p>
    <w:p w14:paraId="6E071AB4" w14:textId="77777777" w:rsidR="005B1356" w:rsidRDefault="006D2732">
      <w:pPr>
        <w:numPr>
          <w:ilvl w:val="0"/>
          <w:numId w:val="21"/>
        </w:numPr>
        <w:spacing w:after="105" w:line="259" w:lineRule="auto"/>
        <w:ind w:hanging="428"/>
        <w:jc w:val="left"/>
      </w:pPr>
      <w:r>
        <w:rPr>
          <w:u w:val="single" w:color="000000"/>
        </w:rPr>
        <w:t>Микро предприятия:</w:t>
      </w:r>
      <w:r>
        <w:t xml:space="preserve"> </w:t>
      </w:r>
    </w:p>
    <w:p w14:paraId="21984FF2" w14:textId="77777777" w:rsidR="005B1356" w:rsidRDefault="006D2732">
      <w:pPr>
        <w:ind w:left="382"/>
      </w:pPr>
      <w:r>
        <w:rPr>
          <w:i/>
        </w:rPr>
        <w:t>Работа с машини с ЦПУ</w:t>
      </w:r>
      <w:r>
        <w:t xml:space="preserve"> е най-предпочитаното обучение в 3 от 5-те региона  – Габрово /България/, регион Поморс</w:t>
      </w:r>
      <w:r>
        <w:t xml:space="preserve">ки /Полша/ и Ниш /Сърбия/. В Гърция най-предпочитано е In </w:t>
      </w:r>
    </w:p>
    <w:p w14:paraId="6B3FC7C2" w14:textId="77777777" w:rsidR="005B1356" w:rsidRDefault="006D2732">
      <w:pPr>
        <w:spacing w:after="105" w:line="259" w:lineRule="auto"/>
        <w:ind w:left="382"/>
      </w:pPr>
      <w:r>
        <w:rPr>
          <w:i/>
        </w:rPr>
        <w:t>Пневматика и електро пневматика.</w:t>
      </w:r>
      <w:r>
        <w:t xml:space="preserve"> </w:t>
      </w:r>
    </w:p>
    <w:p w14:paraId="08DF5D4F" w14:textId="77777777" w:rsidR="005B1356" w:rsidRDefault="006D2732">
      <w:pPr>
        <w:spacing w:after="153" w:line="259" w:lineRule="auto"/>
        <w:ind w:left="12" w:firstLine="0"/>
        <w:jc w:val="left"/>
      </w:pPr>
      <w:r>
        <w:t xml:space="preserve"> </w:t>
      </w:r>
    </w:p>
    <w:p w14:paraId="7C0B4EAD" w14:textId="77777777" w:rsidR="005B1356" w:rsidRDefault="006D2732">
      <w:pPr>
        <w:numPr>
          <w:ilvl w:val="0"/>
          <w:numId w:val="21"/>
        </w:numPr>
        <w:spacing w:after="105" w:line="259" w:lineRule="auto"/>
        <w:ind w:hanging="428"/>
        <w:jc w:val="left"/>
      </w:pPr>
      <w:r>
        <w:rPr>
          <w:u w:val="single" w:color="000000"/>
        </w:rPr>
        <w:t>Малки фирми:</w:t>
      </w:r>
      <w:r>
        <w:t xml:space="preserve">  </w:t>
      </w:r>
    </w:p>
    <w:p w14:paraId="58D63EC7" w14:textId="77777777" w:rsidR="005B1356" w:rsidRDefault="006D2732">
      <w:pPr>
        <w:spacing w:after="142" w:line="259" w:lineRule="auto"/>
        <w:ind w:left="305"/>
      </w:pPr>
      <w:r>
        <w:t xml:space="preserve">Пневматика и електро пневматика – Гърция и Сърбия, </w:t>
      </w:r>
    </w:p>
    <w:p w14:paraId="2E3342EB" w14:textId="77777777" w:rsidR="005B1356" w:rsidRDefault="006D2732">
      <w:pPr>
        <w:spacing w:after="143" w:line="259" w:lineRule="auto"/>
        <w:ind w:left="305"/>
      </w:pPr>
      <w:r>
        <w:t xml:space="preserve">Работа с машини с ЦПУ – Габрово /България/,  </w:t>
      </w:r>
    </w:p>
    <w:p w14:paraId="7F9AF70D" w14:textId="77777777" w:rsidR="005B1356" w:rsidRDefault="006D2732">
      <w:pPr>
        <w:spacing w:after="142" w:line="259" w:lineRule="auto"/>
        <w:ind w:left="305"/>
      </w:pPr>
      <w:r>
        <w:t xml:space="preserve">Електричество и хидравлика – Пловдив /България/; </w:t>
      </w:r>
    </w:p>
    <w:p w14:paraId="7704AB13" w14:textId="77777777" w:rsidR="005B1356" w:rsidRDefault="006D2732">
      <w:pPr>
        <w:spacing w:after="105" w:line="259" w:lineRule="auto"/>
        <w:ind w:left="305"/>
      </w:pPr>
      <w:r>
        <w:t xml:space="preserve">Работа с автоматизирани производствени системи - Полша. </w:t>
      </w:r>
    </w:p>
    <w:p w14:paraId="0923F3C3" w14:textId="77777777" w:rsidR="005B1356" w:rsidRDefault="006D2732">
      <w:pPr>
        <w:spacing w:after="154" w:line="259" w:lineRule="auto"/>
        <w:ind w:left="12" w:firstLine="0"/>
        <w:jc w:val="left"/>
      </w:pPr>
      <w:r>
        <w:t xml:space="preserve"> </w:t>
      </w:r>
    </w:p>
    <w:p w14:paraId="434B3D0E" w14:textId="77777777" w:rsidR="005B1356" w:rsidRDefault="006D2732">
      <w:pPr>
        <w:numPr>
          <w:ilvl w:val="0"/>
          <w:numId w:val="21"/>
        </w:numPr>
        <w:spacing w:after="105" w:line="259" w:lineRule="auto"/>
        <w:ind w:hanging="428"/>
        <w:jc w:val="left"/>
      </w:pPr>
      <w:r>
        <w:rPr>
          <w:u w:val="single" w:color="000000"/>
        </w:rPr>
        <w:t>Средни компании</w:t>
      </w:r>
      <w:r>
        <w:t xml:space="preserve">:  </w:t>
      </w:r>
    </w:p>
    <w:p w14:paraId="38722B49" w14:textId="77777777" w:rsidR="005B1356" w:rsidRDefault="006D2732">
      <w:pPr>
        <w:ind w:left="305"/>
      </w:pPr>
      <w:r>
        <w:rPr>
          <w:i/>
        </w:rPr>
        <w:t>Пневматика и електро пневматика</w:t>
      </w:r>
      <w:r>
        <w:t xml:space="preserve"> е най-предпочитаното обучение в два региона  – </w:t>
      </w:r>
      <w:r>
        <w:t xml:space="preserve">Сърбия и Пловдив /България/; </w:t>
      </w:r>
    </w:p>
    <w:p w14:paraId="0EF36A43" w14:textId="77777777" w:rsidR="005B1356" w:rsidRDefault="006D2732">
      <w:pPr>
        <w:spacing w:after="143" w:line="259" w:lineRule="auto"/>
        <w:ind w:left="290"/>
      </w:pPr>
      <w:r>
        <w:rPr>
          <w:i/>
        </w:rPr>
        <w:t xml:space="preserve">Работа с автоматизирани производствени системи </w:t>
      </w:r>
      <w:r>
        <w:t xml:space="preserve">– в 2 региона – Полша и Гърция; </w:t>
      </w:r>
    </w:p>
    <w:p w14:paraId="2B403E8B" w14:textId="77777777" w:rsidR="005B1356" w:rsidRDefault="006D2732">
      <w:pPr>
        <w:spacing w:after="143" w:line="259" w:lineRule="auto"/>
        <w:ind w:left="290"/>
      </w:pPr>
      <w:r>
        <w:rPr>
          <w:i/>
        </w:rPr>
        <w:t>Електрически двигатели, комплексни електрически задвижвания</w:t>
      </w:r>
      <w:r>
        <w:t xml:space="preserve"> – в Габрово /България/; </w:t>
      </w:r>
    </w:p>
    <w:p w14:paraId="5AAC28CB" w14:textId="77777777" w:rsidR="005B1356" w:rsidRDefault="006D2732">
      <w:pPr>
        <w:ind w:left="305" w:right="3414"/>
      </w:pPr>
      <w:r>
        <w:rPr>
          <w:i/>
        </w:rPr>
        <w:lastRenderedPageBreak/>
        <w:t xml:space="preserve">Работа с машини с ЦПУ </w:t>
      </w:r>
      <w:r>
        <w:t xml:space="preserve">– в Ниш /Сърбия/; </w:t>
      </w:r>
      <w:r>
        <w:rPr>
          <w:i/>
        </w:rPr>
        <w:t>Електричество</w:t>
      </w:r>
      <w:r>
        <w:t>– в Плов</w:t>
      </w:r>
      <w:r>
        <w:t xml:space="preserve">див /България/.  </w:t>
      </w:r>
    </w:p>
    <w:p w14:paraId="19A5ECD5" w14:textId="77777777" w:rsidR="005B1356" w:rsidRDefault="006D2732">
      <w:pPr>
        <w:spacing w:after="154" w:line="259" w:lineRule="auto"/>
        <w:ind w:left="12" w:firstLine="0"/>
        <w:jc w:val="left"/>
      </w:pPr>
      <w:r>
        <w:t xml:space="preserve"> </w:t>
      </w:r>
    </w:p>
    <w:p w14:paraId="0D7B6F3D" w14:textId="77777777" w:rsidR="005B1356" w:rsidRDefault="006D2732">
      <w:pPr>
        <w:numPr>
          <w:ilvl w:val="0"/>
          <w:numId w:val="21"/>
        </w:numPr>
        <w:spacing w:after="105" w:line="259" w:lineRule="auto"/>
        <w:ind w:hanging="428"/>
        <w:jc w:val="left"/>
      </w:pPr>
      <w:r>
        <w:rPr>
          <w:u w:val="single" w:color="000000"/>
        </w:rPr>
        <w:t>Големи компании:</w:t>
      </w:r>
      <w:r>
        <w:t xml:space="preserve">  </w:t>
      </w:r>
    </w:p>
    <w:p w14:paraId="5367320E" w14:textId="77777777" w:rsidR="005B1356" w:rsidRDefault="006D2732">
      <w:pPr>
        <w:spacing w:after="143" w:line="259" w:lineRule="auto"/>
        <w:ind w:left="305"/>
      </w:pPr>
      <w:r>
        <w:rPr>
          <w:i/>
        </w:rPr>
        <w:t xml:space="preserve">Работа с машини с ЦПУ </w:t>
      </w:r>
      <w:r>
        <w:t xml:space="preserve">– Габрово /България/, Полша и Ниш /Сърбия/  </w:t>
      </w:r>
    </w:p>
    <w:p w14:paraId="38F81416" w14:textId="77777777" w:rsidR="005B1356" w:rsidRDefault="006D2732">
      <w:pPr>
        <w:spacing w:after="105" w:line="259" w:lineRule="auto"/>
        <w:ind w:left="290"/>
      </w:pPr>
      <w:r>
        <w:rPr>
          <w:i/>
        </w:rPr>
        <w:t xml:space="preserve">Работа с автоматизирани производствени системи </w:t>
      </w:r>
      <w:r>
        <w:t xml:space="preserve">– Пловдив /България/ </w:t>
      </w:r>
    </w:p>
    <w:p w14:paraId="20275108" w14:textId="77777777" w:rsidR="005B1356" w:rsidRDefault="006D2732">
      <w:pPr>
        <w:spacing w:after="144" w:line="259" w:lineRule="auto"/>
        <w:ind w:left="12" w:firstLine="0"/>
        <w:jc w:val="left"/>
      </w:pPr>
      <w:r>
        <w:t xml:space="preserve"> </w:t>
      </w:r>
    </w:p>
    <w:p w14:paraId="1F5C6CDC" w14:textId="77777777" w:rsidR="005B1356" w:rsidRDefault="006D2732">
      <w:pPr>
        <w:spacing w:after="143" w:line="259" w:lineRule="auto"/>
        <w:ind w:left="7"/>
      </w:pPr>
      <w:r>
        <w:t>В 4 от 5-</w:t>
      </w:r>
      <w:r>
        <w:t xml:space="preserve">те региона има заявки за допълнителни обучения. Някои от тях са тясно свързани с: </w:t>
      </w:r>
    </w:p>
    <w:p w14:paraId="37C8FC4E" w14:textId="77777777" w:rsidR="005B1356" w:rsidRDefault="006D2732">
      <w:pPr>
        <w:numPr>
          <w:ilvl w:val="0"/>
          <w:numId w:val="22"/>
        </w:numPr>
        <w:ind w:hanging="348"/>
      </w:pPr>
      <w:r>
        <w:t>Продуктите, произведени от съответната фирма (Производство на въжени електротелфери и части за тях, Производство на селскостопанска и общинска техника, Строителство за кораб</w:t>
      </w:r>
      <w:r>
        <w:t xml:space="preserve">остроенето и офшорната индустрия, инсталации самолетни конструкции); </w:t>
      </w:r>
    </w:p>
    <w:p w14:paraId="348401A5" w14:textId="77777777" w:rsidR="005B1356" w:rsidRDefault="006D2732">
      <w:pPr>
        <w:numPr>
          <w:ilvl w:val="0"/>
          <w:numId w:val="22"/>
        </w:numPr>
        <w:ind w:hanging="348"/>
      </w:pPr>
      <w:r>
        <w:t xml:space="preserve">Специфични процеси в машиностроенето (галванични покрития, лазерни технологии, заваряване), </w:t>
      </w:r>
    </w:p>
    <w:p w14:paraId="473FF174" w14:textId="77777777" w:rsidR="005B1356" w:rsidRDefault="006D2732">
      <w:pPr>
        <w:numPr>
          <w:ilvl w:val="0"/>
          <w:numId w:val="22"/>
        </w:numPr>
        <w:ind w:hanging="348"/>
      </w:pPr>
      <w:r>
        <w:t>Общи въпроси на машиностроенето и електротехниката / електрониката - Технически оценки, Систе</w:t>
      </w:r>
      <w:r>
        <w:t xml:space="preserve">ми за управление, Автоматизация, Принцип на работа на машината, Електроника, Оптимизация на техническите процеси. </w:t>
      </w:r>
    </w:p>
    <w:p w14:paraId="7B1ED929" w14:textId="77777777" w:rsidR="005B1356" w:rsidRDefault="006D2732">
      <w:pPr>
        <w:numPr>
          <w:ilvl w:val="0"/>
          <w:numId w:val="22"/>
        </w:numPr>
        <w:ind w:hanging="348"/>
      </w:pPr>
      <w:r>
        <w:t xml:space="preserve">Основни познания по машиностроене - Техническо чертане - принципи, четене на чертежи, обозначения в чертежите. </w:t>
      </w:r>
    </w:p>
    <w:p w14:paraId="697DFAEB" w14:textId="77777777" w:rsidR="005B1356" w:rsidRDefault="006D2732">
      <w:pPr>
        <w:spacing w:after="143" w:line="259" w:lineRule="auto"/>
        <w:ind w:left="12" w:firstLine="0"/>
        <w:jc w:val="left"/>
      </w:pPr>
      <w:r>
        <w:t xml:space="preserve"> </w:t>
      </w:r>
    </w:p>
    <w:p w14:paraId="2110017C" w14:textId="77777777" w:rsidR="005B1356" w:rsidRDefault="006D2732">
      <w:pPr>
        <w:ind w:left="7"/>
      </w:pPr>
      <w:r>
        <w:t xml:space="preserve">Най-тревожни са исканията, </w:t>
      </w:r>
      <w:r>
        <w:t xml:space="preserve">свързани с обучение за базови знания на техниците - техническо чертане, четене на чертежи, разпознаване и др., което предполага, че това не е научено в училище или назначените на тези длъжности нямат техническо образование (най-вероятно) . </w:t>
      </w:r>
    </w:p>
    <w:p w14:paraId="7E15AC0A" w14:textId="77777777" w:rsidR="005B1356" w:rsidRDefault="006D2732">
      <w:pPr>
        <w:spacing w:after="160" w:line="259" w:lineRule="auto"/>
        <w:ind w:left="12" w:firstLine="0"/>
        <w:jc w:val="left"/>
      </w:pPr>
      <w:r>
        <w:t xml:space="preserve"> </w:t>
      </w:r>
    </w:p>
    <w:p w14:paraId="2075EC1A" w14:textId="77777777" w:rsidR="005B1356" w:rsidRDefault="006D2732">
      <w:pPr>
        <w:pStyle w:val="Heading6"/>
        <w:spacing w:after="85" w:line="270" w:lineRule="auto"/>
        <w:ind w:left="7"/>
      </w:pPr>
      <w:r>
        <w:rPr>
          <w:sz w:val="24"/>
        </w:rPr>
        <w:t xml:space="preserve">4.5.2. Нужди </w:t>
      </w:r>
      <w:r>
        <w:rPr>
          <w:sz w:val="24"/>
        </w:rPr>
        <w:t xml:space="preserve">от обучение на инженери </w:t>
      </w:r>
    </w:p>
    <w:p w14:paraId="66EF6DA5" w14:textId="77777777" w:rsidR="005B1356" w:rsidRDefault="006D2732">
      <w:pPr>
        <w:ind w:left="7"/>
      </w:pPr>
      <w:r>
        <w:t xml:space="preserve">При изучаването на нуждите на инженерите в различни региони, ние получихме относително подобни резултати. </w:t>
      </w:r>
    </w:p>
    <w:p w14:paraId="0A4E48BB" w14:textId="77777777" w:rsidR="005B1356" w:rsidRDefault="006D2732">
      <w:pPr>
        <w:spacing w:after="138" w:line="259" w:lineRule="auto"/>
        <w:ind w:left="7"/>
      </w:pPr>
      <w:r>
        <w:t xml:space="preserve">Най-предпочитаното обучение за инженери: </w:t>
      </w:r>
    </w:p>
    <w:p w14:paraId="7848F616" w14:textId="77777777" w:rsidR="005B1356" w:rsidRDefault="006D2732">
      <w:pPr>
        <w:numPr>
          <w:ilvl w:val="0"/>
          <w:numId w:val="23"/>
        </w:numPr>
        <w:ind w:hanging="348"/>
      </w:pPr>
      <w:r>
        <w:lastRenderedPageBreak/>
        <w:t xml:space="preserve">за регион Габрово е </w:t>
      </w:r>
      <w:r>
        <w:rPr>
          <w:i/>
        </w:rPr>
        <w:t>Програмиране и поддръжка на машини с ЦПУ</w:t>
      </w:r>
      <w:r>
        <w:t xml:space="preserve"> с 83,33% - 25 от фирмите са избрали това обучение ; </w:t>
      </w:r>
    </w:p>
    <w:p w14:paraId="2215A720" w14:textId="77777777" w:rsidR="005B1356" w:rsidRDefault="006D2732">
      <w:pPr>
        <w:numPr>
          <w:ilvl w:val="0"/>
          <w:numId w:val="23"/>
        </w:numPr>
        <w:ind w:hanging="348"/>
      </w:pPr>
      <w:r>
        <w:t xml:space="preserve">в Пловдив е </w:t>
      </w:r>
      <w:r>
        <w:rPr>
          <w:i/>
        </w:rPr>
        <w:t>Автоматизирани производствени системи</w:t>
      </w:r>
      <w:r>
        <w:t xml:space="preserve"> с 21% - 23 от фирмите са избрали това обучение; </w:t>
      </w:r>
    </w:p>
    <w:p w14:paraId="33B9374A" w14:textId="77777777" w:rsidR="005B1356" w:rsidRDefault="006D2732">
      <w:pPr>
        <w:numPr>
          <w:ilvl w:val="0"/>
          <w:numId w:val="23"/>
        </w:numPr>
        <w:ind w:hanging="348"/>
      </w:pPr>
      <w:r>
        <w:t xml:space="preserve">в Гърция е  </w:t>
      </w:r>
      <w:r>
        <w:rPr>
          <w:i/>
        </w:rPr>
        <w:t>Автоматизирани производствени системи</w:t>
      </w:r>
      <w:r>
        <w:t xml:space="preserve"> с 52% от фирм</w:t>
      </w:r>
      <w:r>
        <w:t xml:space="preserve">ите са избрали това обучение; </w:t>
      </w:r>
    </w:p>
    <w:p w14:paraId="638AE25B" w14:textId="77777777" w:rsidR="005B1356" w:rsidRDefault="006D2732">
      <w:pPr>
        <w:numPr>
          <w:ilvl w:val="0"/>
          <w:numId w:val="23"/>
        </w:numPr>
        <w:spacing w:after="3" w:line="386" w:lineRule="auto"/>
        <w:ind w:hanging="348"/>
      </w:pPr>
      <w:r>
        <w:t xml:space="preserve">в Полша е </w:t>
      </w:r>
      <w:r>
        <w:rPr>
          <w:i/>
        </w:rPr>
        <w:t>Автоматизирани производствени системи</w:t>
      </w:r>
      <w:r>
        <w:t xml:space="preserve"> </w:t>
      </w:r>
      <w:r>
        <w:rPr>
          <w:i/>
        </w:rPr>
        <w:t>– диагностика, поддръжка, отстраняване на неизправности;</w:t>
      </w:r>
      <w:r>
        <w:t xml:space="preserve">. </w:t>
      </w:r>
    </w:p>
    <w:p w14:paraId="621A9A0B" w14:textId="77777777" w:rsidR="005B1356" w:rsidRDefault="006D2732">
      <w:pPr>
        <w:numPr>
          <w:ilvl w:val="0"/>
          <w:numId w:val="23"/>
        </w:numPr>
        <w:spacing w:after="3" w:line="386" w:lineRule="auto"/>
        <w:ind w:hanging="348"/>
      </w:pPr>
      <w:r>
        <w:t xml:space="preserve">в Ниш са </w:t>
      </w:r>
      <w:r>
        <w:rPr>
          <w:i/>
        </w:rPr>
        <w:t>Хидравлика, пропорционална хидравлика</w:t>
      </w:r>
      <w:r>
        <w:t xml:space="preserve"> и </w:t>
      </w:r>
      <w:r>
        <w:rPr>
          <w:i/>
        </w:rPr>
        <w:t>Автоматизирани производствени системи</w:t>
      </w:r>
      <w:r>
        <w:t xml:space="preserve"> – 23%. </w:t>
      </w:r>
    </w:p>
    <w:p w14:paraId="319481CC" w14:textId="77777777" w:rsidR="005B1356" w:rsidRDefault="006D2732">
      <w:pPr>
        <w:ind w:left="7"/>
      </w:pPr>
      <w:r>
        <w:t>Обобщената информация п</w:t>
      </w:r>
      <w:r>
        <w:t xml:space="preserve">оказва, че няма опция за обучение, която да не е избрана поне от една компания.   </w:t>
      </w:r>
    </w:p>
    <w:p w14:paraId="294434DF" w14:textId="77777777" w:rsidR="005B1356" w:rsidRDefault="006D2732">
      <w:pPr>
        <w:spacing w:after="143" w:line="259" w:lineRule="auto"/>
        <w:ind w:left="12" w:firstLine="0"/>
        <w:jc w:val="left"/>
      </w:pPr>
      <w:r>
        <w:t xml:space="preserve"> </w:t>
      </w:r>
    </w:p>
    <w:p w14:paraId="38AD069C" w14:textId="77777777" w:rsidR="005B1356" w:rsidRDefault="006D2732">
      <w:pPr>
        <w:spacing w:after="134" w:line="259" w:lineRule="auto"/>
        <w:ind w:left="7"/>
      </w:pPr>
      <w:r>
        <w:t xml:space="preserve">Трите най-предпочитани обучения за всички региони са: </w:t>
      </w:r>
    </w:p>
    <w:p w14:paraId="60E35FF8" w14:textId="77777777" w:rsidR="005B1356" w:rsidRDefault="006D2732">
      <w:pPr>
        <w:numPr>
          <w:ilvl w:val="0"/>
          <w:numId w:val="23"/>
        </w:numPr>
        <w:spacing w:after="148" w:line="259" w:lineRule="auto"/>
        <w:ind w:hanging="348"/>
      </w:pPr>
      <w:r>
        <w:t xml:space="preserve">Автоматизирани производствени системи – 64 (24,24%); </w:t>
      </w:r>
    </w:p>
    <w:p w14:paraId="0DE58A02" w14:textId="77777777" w:rsidR="005B1356" w:rsidRDefault="006D2732">
      <w:pPr>
        <w:numPr>
          <w:ilvl w:val="0"/>
          <w:numId w:val="23"/>
        </w:numPr>
        <w:spacing w:after="3" w:line="379" w:lineRule="auto"/>
        <w:ind w:hanging="348"/>
      </w:pPr>
      <w:r>
        <w:t>Основни схеми в автоматизираните пневматични системи, дизайн н</w:t>
      </w:r>
      <w:r>
        <w:t xml:space="preserve">а пневматични и електрически пневматични системи, диагностика, поддръжка, оптимизация - 47 (17,80%); </w:t>
      </w:r>
      <w:r>
        <w:rPr>
          <w:rFonts w:ascii="Times New Roman" w:eastAsia="Times New Roman" w:hAnsi="Times New Roman" w:cs="Times New Roman"/>
        </w:rPr>
        <w:t>-</w:t>
      </w:r>
      <w:r>
        <w:t xml:space="preserve"> </w:t>
      </w:r>
      <w:r>
        <w:tab/>
        <w:t xml:space="preserve">Хидравлика, пропорционална хидравлика – 42 (15,91%). </w:t>
      </w:r>
    </w:p>
    <w:p w14:paraId="39EC2B32" w14:textId="77777777" w:rsidR="005B1356" w:rsidRDefault="006D2732">
      <w:pPr>
        <w:spacing w:after="3" w:line="386" w:lineRule="auto"/>
      </w:pPr>
      <w:r>
        <w:t xml:space="preserve">Обучението, което е избрано най-малко, е: </w:t>
      </w:r>
      <w:r>
        <w:rPr>
          <w:i/>
        </w:rPr>
        <w:t xml:space="preserve">Вакуумен инженеринг и технологии, вакуумни системи, различни методи за захващане и преместване с вакуум </w:t>
      </w:r>
      <w:r>
        <w:t xml:space="preserve">– 20 (7,58). </w:t>
      </w:r>
    </w:p>
    <w:p w14:paraId="3441E70B" w14:textId="77777777" w:rsidR="005B1356" w:rsidRDefault="006D2732">
      <w:pPr>
        <w:spacing w:after="144" w:line="259" w:lineRule="auto"/>
        <w:ind w:left="12" w:firstLine="0"/>
        <w:jc w:val="left"/>
      </w:pPr>
      <w:r>
        <w:t xml:space="preserve"> </w:t>
      </w:r>
    </w:p>
    <w:p w14:paraId="5F496E94" w14:textId="77777777" w:rsidR="005B1356" w:rsidRDefault="006D2732">
      <w:pPr>
        <w:spacing w:after="144" w:line="259" w:lineRule="auto"/>
        <w:ind w:left="7"/>
      </w:pPr>
      <w:r>
        <w:t xml:space="preserve">Средно компаниите са избрали 1,64 вида обучение. </w:t>
      </w:r>
    </w:p>
    <w:p w14:paraId="1F241EF3" w14:textId="77777777" w:rsidR="005B1356" w:rsidRDefault="006D2732">
      <w:pPr>
        <w:spacing w:after="156" w:line="259" w:lineRule="auto"/>
        <w:ind w:left="7"/>
      </w:pPr>
      <w:r>
        <w:t xml:space="preserve">Според вида на фирмите техните предпочитания се разпределят, както следва: </w:t>
      </w:r>
    </w:p>
    <w:p w14:paraId="47C41B6E" w14:textId="77777777" w:rsidR="005B1356" w:rsidRDefault="006D2732">
      <w:pPr>
        <w:numPr>
          <w:ilvl w:val="0"/>
          <w:numId w:val="24"/>
        </w:numPr>
        <w:spacing w:after="105" w:line="259" w:lineRule="auto"/>
        <w:ind w:hanging="348"/>
        <w:jc w:val="left"/>
      </w:pPr>
      <w:r>
        <w:rPr>
          <w:u w:val="single" w:color="000000"/>
        </w:rPr>
        <w:t>Микро предприятия:</w:t>
      </w:r>
      <w:r>
        <w:t xml:space="preserve"> </w:t>
      </w:r>
    </w:p>
    <w:p w14:paraId="495D2BEB" w14:textId="77777777" w:rsidR="005B1356" w:rsidRDefault="006D2732">
      <w:pPr>
        <w:numPr>
          <w:ilvl w:val="1"/>
          <w:numId w:val="24"/>
        </w:numPr>
        <w:ind w:hanging="348"/>
      </w:pPr>
      <w:r>
        <w:t xml:space="preserve">Автоматизирани производствени  - диагностика, поддръжка, отстраняване на проблеми </w:t>
      </w:r>
      <w:r>
        <w:rPr>
          <w:sz w:val="24"/>
        </w:rPr>
        <w:t xml:space="preserve"> - в Гърция</w:t>
      </w:r>
      <w:r>
        <w:t xml:space="preserve"> (25%) и в Полша.   </w:t>
      </w:r>
    </w:p>
    <w:p w14:paraId="166AB1DD" w14:textId="77777777" w:rsidR="005B1356" w:rsidRDefault="006D2732">
      <w:pPr>
        <w:numPr>
          <w:ilvl w:val="1"/>
          <w:numId w:val="24"/>
        </w:numPr>
        <w:spacing w:after="145" w:line="259" w:lineRule="auto"/>
        <w:ind w:hanging="348"/>
      </w:pPr>
      <w:r>
        <w:t xml:space="preserve">Програмиране и поддръжка на машини с ЦПУ – 80% в Габрово. </w:t>
      </w:r>
    </w:p>
    <w:p w14:paraId="16361672" w14:textId="77777777" w:rsidR="005B1356" w:rsidRDefault="006D2732">
      <w:pPr>
        <w:numPr>
          <w:ilvl w:val="1"/>
          <w:numId w:val="24"/>
        </w:numPr>
        <w:spacing w:after="143" w:line="259" w:lineRule="auto"/>
        <w:ind w:hanging="348"/>
      </w:pPr>
      <w:r>
        <w:t xml:space="preserve">Енергийна ефективност на системите със сгъстен въздух  - 25% в </w:t>
      </w:r>
      <w:r>
        <w:t xml:space="preserve">Гърция </w:t>
      </w:r>
    </w:p>
    <w:p w14:paraId="3407DEDE" w14:textId="77777777" w:rsidR="005B1356" w:rsidRDefault="006D2732">
      <w:pPr>
        <w:numPr>
          <w:ilvl w:val="1"/>
          <w:numId w:val="24"/>
        </w:numPr>
        <w:spacing w:after="110" w:line="259" w:lineRule="auto"/>
        <w:ind w:hanging="348"/>
      </w:pPr>
      <w:r>
        <w:lastRenderedPageBreak/>
        <w:t xml:space="preserve">Хидравлика, пропорционална хидравлика – в Ниш (21%). </w:t>
      </w:r>
    </w:p>
    <w:p w14:paraId="2CFDC11E" w14:textId="77777777" w:rsidR="005B1356" w:rsidRDefault="006D2732">
      <w:pPr>
        <w:spacing w:after="156" w:line="259" w:lineRule="auto"/>
        <w:ind w:left="12" w:firstLine="0"/>
        <w:jc w:val="left"/>
      </w:pPr>
      <w:r>
        <w:t xml:space="preserve"> </w:t>
      </w:r>
    </w:p>
    <w:p w14:paraId="1DE666E7" w14:textId="77777777" w:rsidR="005B1356" w:rsidRDefault="006D2732">
      <w:pPr>
        <w:numPr>
          <w:ilvl w:val="0"/>
          <w:numId w:val="24"/>
        </w:numPr>
        <w:spacing w:after="105" w:line="259" w:lineRule="auto"/>
        <w:ind w:hanging="348"/>
        <w:jc w:val="left"/>
      </w:pPr>
      <w:r>
        <w:rPr>
          <w:u w:val="single" w:color="000000"/>
        </w:rPr>
        <w:t>Малки предприятия:</w:t>
      </w:r>
      <w:r>
        <w:t xml:space="preserve"> </w:t>
      </w:r>
    </w:p>
    <w:p w14:paraId="2B067EF1" w14:textId="77777777" w:rsidR="005B1356" w:rsidRDefault="006D2732">
      <w:pPr>
        <w:numPr>
          <w:ilvl w:val="1"/>
          <w:numId w:val="24"/>
        </w:numPr>
        <w:ind w:hanging="348"/>
      </w:pPr>
      <w:r>
        <w:t xml:space="preserve">Автоматизирани производствени  - диагностика, поддръжка, отстраняване на проблеми  - в Пловдив (80 %), Ниш 50% и в Полша. </w:t>
      </w:r>
    </w:p>
    <w:p w14:paraId="3340A0EB" w14:textId="77777777" w:rsidR="005B1356" w:rsidRDefault="006D2732">
      <w:pPr>
        <w:numPr>
          <w:ilvl w:val="1"/>
          <w:numId w:val="24"/>
        </w:numPr>
        <w:spacing w:after="143" w:line="259" w:lineRule="auto"/>
        <w:ind w:hanging="348"/>
      </w:pPr>
      <w:r>
        <w:t>Програмиране и поддръжка на машини с ЦПУ – 88.88%</w:t>
      </w:r>
      <w:r>
        <w:t xml:space="preserve"> в Габрово; </w:t>
      </w:r>
    </w:p>
    <w:p w14:paraId="516A2825" w14:textId="77777777" w:rsidR="005B1356" w:rsidRDefault="006D2732">
      <w:pPr>
        <w:numPr>
          <w:ilvl w:val="1"/>
          <w:numId w:val="24"/>
        </w:numPr>
        <w:spacing w:after="145" w:line="259" w:lineRule="auto"/>
        <w:ind w:hanging="348"/>
      </w:pPr>
      <w:r>
        <w:t xml:space="preserve">Хидравлика, пропорционална хидравлика – в Пловдив (80%) </w:t>
      </w:r>
    </w:p>
    <w:p w14:paraId="7092E5EF" w14:textId="77777777" w:rsidR="005B1356" w:rsidRDefault="006D2732">
      <w:pPr>
        <w:numPr>
          <w:ilvl w:val="1"/>
          <w:numId w:val="24"/>
        </w:numPr>
        <w:spacing w:after="110" w:line="259" w:lineRule="auto"/>
        <w:ind w:hanging="348"/>
      </w:pPr>
      <w:r>
        <w:t xml:space="preserve">Основни схеми в автоматизираните пневматични системи – в Гърция (71%) </w:t>
      </w:r>
    </w:p>
    <w:p w14:paraId="4E8C0180" w14:textId="77777777" w:rsidR="005B1356" w:rsidRDefault="006D2732">
      <w:pPr>
        <w:spacing w:after="156" w:line="259" w:lineRule="auto"/>
        <w:ind w:left="732" w:firstLine="0"/>
        <w:jc w:val="left"/>
      </w:pPr>
      <w:r>
        <w:t xml:space="preserve"> </w:t>
      </w:r>
    </w:p>
    <w:p w14:paraId="6C22791E" w14:textId="77777777" w:rsidR="005B1356" w:rsidRDefault="006D2732">
      <w:pPr>
        <w:numPr>
          <w:ilvl w:val="0"/>
          <w:numId w:val="24"/>
        </w:numPr>
        <w:spacing w:after="105" w:line="259" w:lineRule="auto"/>
        <w:ind w:hanging="348"/>
        <w:jc w:val="left"/>
      </w:pPr>
      <w:r>
        <w:rPr>
          <w:u w:val="single" w:color="000000"/>
        </w:rPr>
        <w:t>Средни фирми:</w:t>
      </w:r>
      <w:r>
        <w:t xml:space="preserve"> </w:t>
      </w:r>
    </w:p>
    <w:p w14:paraId="018D6A24" w14:textId="77777777" w:rsidR="005B1356" w:rsidRDefault="006D2732">
      <w:pPr>
        <w:numPr>
          <w:ilvl w:val="1"/>
          <w:numId w:val="24"/>
        </w:numPr>
        <w:ind w:hanging="348"/>
      </w:pPr>
      <w:r>
        <w:t>Автоматизирани производствени  - диагностика, поддръжка, отстраняване на проблеми  – в Пловдив (67</w:t>
      </w:r>
      <w:r>
        <w:t xml:space="preserve">%), Гърция (81%) и Полша </w:t>
      </w:r>
    </w:p>
    <w:p w14:paraId="292D8C78" w14:textId="77777777" w:rsidR="005B1356" w:rsidRDefault="006D2732">
      <w:pPr>
        <w:numPr>
          <w:ilvl w:val="1"/>
          <w:numId w:val="24"/>
        </w:numPr>
        <w:spacing w:after="145" w:line="259" w:lineRule="auto"/>
        <w:ind w:hanging="348"/>
      </w:pPr>
      <w:r>
        <w:t xml:space="preserve">Програмиране и поддръжка на машини с ЦПУ – 81.81% в Габрово </w:t>
      </w:r>
    </w:p>
    <w:p w14:paraId="5372A392" w14:textId="77777777" w:rsidR="005B1356" w:rsidRDefault="006D2732">
      <w:pPr>
        <w:numPr>
          <w:ilvl w:val="1"/>
          <w:numId w:val="24"/>
        </w:numPr>
        <w:spacing w:line="259" w:lineRule="auto"/>
        <w:ind w:hanging="348"/>
      </w:pPr>
      <w:r>
        <w:t xml:space="preserve">Основни схеми в автоматизираните пневматични системи – 67% в Пловдив </w:t>
      </w:r>
    </w:p>
    <w:p w14:paraId="6FFA046C" w14:textId="77777777" w:rsidR="005B1356" w:rsidRDefault="006D2732">
      <w:pPr>
        <w:numPr>
          <w:ilvl w:val="1"/>
          <w:numId w:val="24"/>
        </w:numPr>
        <w:spacing w:after="110" w:line="259" w:lineRule="auto"/>
        <w:ind w:hanging="348"/>
      </w:pPr>
      <w:r>
        <w:t xml:space="preserve">Хидравлика, пропорционална хидравлика – 43% в Ниш. </w:t>
      </w:r>
    </w:p>
    <w:p w14:paraId="65888670" w14:textId="77777777" w:rsidR="005B1356" w:rsidRDefault="006D2732">
      <w:pPr>
        <w:spacing w:after="155" w:line="259" w:lineRule="auto"/>
        <w:ind w:left="720" w:firstLine="0"/>
        <w:jc w:val="left"/>
      </w:pPr>
      <w:r>
        <w:t xml:space="preserve"> </w:t>
      </w:r>
    </w:p>
    <w:p w14:paraId="419A6369" w14:textId="77777777" w:rsidR="005B1356" w:rsidRDefault="006D2732">
      <w:pPr>
        <w:numPr>
          <w:ilvl w:val="0"/>
          <w:numId w:val="24"/>
        </w:numPr>
        <w:spacing w:after="105" w:line="259" w:lineRule="auto"/>
        <w:ind w:hanging="348"/>
        <w:jc w:val="left"/>
      </w:pPr>
      <w:r>
        <w:rPr>
          <w:u w:val="single" w:color="000000"/>
        </w:rPr>
        <w:t>Големи компании:</w:t>
      </w:r>
      <w:r>
        <w:t xml:space="preserve"> </w:t>
      </w:r>
    </w:p>
    <w:p w14:paraId="5AE47C20" w14:textId="77777777" w:rsidR="005B1356" w:rsidRDefault="006D2732">
      <w:pPr>
        <w:numPr>
          <w:ilvl w:val="1"/>
          <w:numId w:val="24"/>
        </w:numPr>
        <w:ind w:hanging="348"/>
      </w:pPr>
      <w:r>
        <w:t xml:space="preserve">Автоматизирани производствени  - диагностика, поддръжка, отстраняване на проблеми  – 100% в Ниш, 83.83% в Габрово и  90% в Пловдив. </w:t>
      </w:r>
    </w:p>
    <w:p w14:paraId="0A7AAE52" w14:textId="77777777" w:rsidR="005B1356" w:rsidRDefault="006D2732">
      <w:pPr>
        <w:numPr>
          <w:ilvl w:val="1"/>
          <w:numId w:val="24"/>
        </w:numPr>
        <w:spacing w:after="140" w:line="259" w:lineRule="auto"/>
        <w:ind w:hanging="348"/>
      </w:pPr>
      <w:r>
        <w:t xml:space="preserve">Програмиране и поддръжка на машини с ЦПУ - 83.83% в Габрово.  </w:t>
      </w:r>
    </w:p>
    <w:p w14:paraId="1F7E3956" w14:textId="77777777" w:rsidR="005B1356" w:rsidRDefault="006D2732">
      <w:pPr>
        <w:numPr>
          <w:ilvl w:val="1"/>
          <w:numId w:val="24"/>
        </w:numPr>
        <w:ind w:hanging="348"/>
      </w:pPr>
      <w:r>
        <w:t>Основни схеми в автоматизираните пневматични системи – 90% в</w:t>
      </w:r>
      <w:r>
        <w:t xml:space="preserve"> Пловдив и Полша.  </w:t>
      </w:r>
    </w:p>
    <w:p w14:paraId="486A5EE6" w14:textId="77777777" w:rsidR="005B1356" w:rsidRDefault="006D2732">
      <w:pPr>
        <w:ind w:left="7"/>
      </w:pPr>
      <w:r>
        <w:t xml:space="preserve">Независимо от вида на предприятията (с изключение на Габрово) предпочитани са 3 вида обучение в различен ред. Изборът на фирми от Габрово е свързан със спецификата на производството в региона. </w:t>
      </w:r>
    </w:p>
    <w:p w14:paraId="33C78269" w14:textId="77777777" w:rsidR="005B1356" w:rsidRDefault="006D2732">
      <w:pPr>
        <w:spacing w:after="158" w:line="259" w:lineRule="auto"/>
        <w:ind w:left="7"/>
      </w:pPr>
      <w:r>
        <w:t>Има заявка за други теми за обучение в три</w:t>
      </w:r>
      <w:r>
        <w:t xml:space="preserve"> от регионите:  </w:t>
      </w:r>
    </w:p>
    <w:p w14:paraId="07E2BC5B" w14:textId="77777777" w:rsidR="005B1356" w:rsidRDefault="006D2732">
      <w:pPr>
        <w:numPr>
          <w:ilvl w:val="0"/>
          <w:numId w:val="24"/>
        </w:numPr>
        <w:spacing w:after="3" w:line="386" w:lineRule="auto"/>
        <w:ind w:hanging="348"/>
        <w:jc w:val="left"/>
      </w:pPr>
      <w:r>
        <w:t xml:space="preserve">Габрово: </w:t>
      </w:r>
      <w:r>
        <w:rPr>
          <w:i/>
        </w:rPr>
        <w:t>Съвременни системи и концепции за проектиране на подемни машини (от 1 фирма) и Лазаерни технологии</w:t>
      </w:r>
      <w:r>
        <w:t xml:space="preserve"> – от 1 фирма. </w:t>
      </w:r>
    </w:p>
    <w:p w14:paraId="2060AA1B" w14:textId="77777777" w:rsidR="005B1356" w:rsidRDefault="006D2732">
      <w:pPr>
        <w:numPr>
          <w:ilvl w:val="0"/>
          <w:numId w:val="24"/>
        </w:numPr>
        <w:spacing w:after="120" w:line="259" w:lineRule="auto"/>
        <w:ind w:hanging="348"/>
        <w:jc w:val="left"/>
      </w:pPr>
      <w:r>
        <w:lastRenderedPageBreak/>
        <w:t xml:space="preserve">Гърция: </w:t>
      </w:r>
      <w:r>
        <w:rPr>
          <w:i/>
        </w:rPr>
        <w:t>Автоматизация</w:t>
      </w:r>
      <w:r>
        <w:t xml:space="preserve"> – 2 компании. </w:t>
      </w:r>
    </w:p>
    <w:p w14:paraId="376A8661" w14:textId="77777777" w:rsidR="005B1356" w:rsidRDefault="006D2732">
      <w:pPr>
        <w:numPr>
          <w:ilvl w:val="0"/>
          <w:numId w:val="24"/>
        </w:numPr>
        <w:spacing w:after="3" w:line="386" w:lineRule="auto"/>
        <w:ind w:hanging="348"/>
        <w:jc w:val="left"/>
      </w:pPr>
      <w:r>
        <w:t xml:space="preserve">Полша: </w:t>
      </w:r>
      <w:r>
        <w:rPr>
          <w:i/>
        </w:rPr>
        <w:t>Планиране на производствени технологии; Инструментално оборудване в един</w:t>
      </w:r>
      <w:r>
        <w:rPr>
          <w:i/>
        </w:rPr>
        <w:t>ично производство Изчисляване на времето за изпълнение; Проектиране на машини, Програмиране на прецизна механика на PLC и HMI контролери; Безопасност на машината; Поддръжка за програми и драйвери</w:t>
      </w:r>
      <w:r>
        <w:t xml:space="preserve"> </w:t>
      </w:r>
    </w:p>
    <w:p w14:paraId="0CB21667" w14:textId="77777777" w:rsidR="005B1356" w:rsidRDefault="006D2732">
      <w:pPr>
        <w:numPr>
          <w:ilvl w:val="0"/>
          <w:numId w:val="24"/>
        </w:numPr>
        <w:spacing w:after="3" w:line="386" w:lineRule="auto"/>
        <w:ind w:hanging="348"/>
        <w:jc w:val="left"/>
      </w:pPr>
      <w:r>
        <w:t xml:space="preserve">Сърбия: </w:t>
      </w:r>
      <w:r>
        <w:rPr>
          <w:i/>
        </w:rPr>
        <w:t>Разработване на електронни табла; Проектиране и изг</w:t>
      </w:r>
      <w:r>
        <w:rPr>
          <w:i/>
        </w:rPr>
        <w:t>раждане на заварена конструкция; Поддръжка и ремонт на машини, осигуряване на качеството, контрол и тестване на качеството</w:t>
      </w:r>
      <w:r>
        <w:t xml:space="preserve">. </w:t>
      </w:r>
    </w:p>
    <w:p w14:paraId="271214C2" w14:textId="77777777" w:rsidR="005B1356" w:rsidRDefault="006D2732">
      <w:pPr>
        <w:spacing w:after="270"/>
        <w:ind w:left="7"/>
      </w:pPr>
      <w:r>
        <w:t xml:space="preserve">Повечето допълнително предложени теми са от Полша, което е пряко свързано с факта, че в Полша 4 от предложените теми не са избрани </w:t>
      </w:r>
      <w:r>
        <w:t xml:space="preserve">от никоя компания, както и малкия брой предпочитания за обучение за останалите предложени обучения (общо 17 от 41 анкетирани компании). </w:t>
      </w:r>
    </w:p>
    <w:p w14:paraId="7BB317D0" w14:textId="77777777" w:rsidR="005B1356" w:rsidRDefault="006D2732">
      <w:pPr>
        <w:pStyle w:val="Heading2"/>
        <w:tabs>
          <w:tab w:val="center" w:pos="3873"/>
        </w:tabs>
        <w:ind w:left="-3" w:firstLine="0"/>
      </w:pPr>
      <w:bookmarkStart w:id="19" w:name="_Toc104445"/>
      <w:r>
        <w:t xml:space="preserve">4.6. </w:t>
      </w:r>
      <w:r>
        <w:tab/>
        <w:t xml:space="preserve">НУЖДИ ОТ ОБУЧЕНИЕ, СВЪРЗАНО С МЕКИ УМЕНИЯ </w:t>
      </w:r>
      <w:bookmarkEnd w:id="19"/>
    </w:p>
    <w:p w14:paraId="20A56F64" w14:textId="77777777" w:rsidR="005B1356" w:rsidRDefault="006D2732">
      <w:pPr>
        <w:ind w:left="7"/>
      </w:pPr>
      <w:r>
        <w:t>Всички меки умения са избрани от компаниите. Прави впечатление, че повечето компании са избрали поне 2 умения, а повечето от тях дори и още обучения за умения за персонала си. Изключение прави Сърбия, където компаниите са избрали само едно умение. На други</w:t>
      </w:r>
      <w:r>
        <w:t>я полюс е Полша със 176 или средно 4,3 умения на компания, следвана от Пловдив - 124 или 4,13 умения на компания, Гърция - 114 или 3,8 умения компания и Габрово - с 3 умения на компания Най-предпочитаното умение в Гърция (77%), Габрово (66,67%) и Пловдив (</w:t>
      </w:r>
      <w:r>
        <w:t xml:space="preserve">21%) е </w:t>
      </w:r>
      <w:r>
        <w:rPr>
          <w:i/>
        </w:rPr>
        <w:t>Решаване на проблеми</w:t>
      </w:r>
      <w:r>
        <w:t xml:space="preserve">. В Полша и Сърбия най-предпочитаното умение са </w:t>
      </w:r>
      <w:r>
        <w:rPr>
          <w:i/>
        </w:rPr>
        <w:t>Комуникативните умения</w:t>
      </w:r>
      <w:r>
        <w:t xml:space="preserve">. </w:t>
      </w:r>
      <w:r>
        <w:rPr>
          <w:i/>
        </w:rPr>
        <w:t>Решаването на проблеми</w:t>
      </w:r>
      <w:r>
        <w:t xml:space="preserve"> доминира като първи избор на малки и средни компании в България (Габрово и Пловдив), Гърция и големи компании в България (Пловдив) и П</w:t>
      </w:r>
      <w:r>
        <w:t xml:space="preserve">олша. </w:t>
      </w:r>
    </w:p>
    <w:p w14:paraId="05AF074E" w14:textId="77777777" w:rsidR="005B1356" w:rsidRDefault="006D2732">
      <w:pPr>
        <w:ind w:left="7"/>
      </w:pPr>
      <w:r>
        <w:rPr>
          <w:i/>
        </w:rPr>
        <w:t>Комуникативните умения</w:t>
      </w:r>
      <w:r>
        <w:t xml:space="preserve"> са първият избор на микро, малки и средни компании в Полша и всички видове компании в Ниш. </w:t>
      </w:r>
    </w:p>
    <w:p w14:paraId="26B7E2C0" w14:textId="77777777" w:rsidR="005B1356" w:rsidRDefault="006D2732">
      <w:pPr>
        <w:ind w:left="7"/>
      </w:pPr>
      <w:r>
        <w:rPr>
          <w:i/>
        </w:rPr>
        <w:t>Етика на работното място</w:t>
      </w:r>
      <w:r>
        <w:t xml:space="preserve"> е най-малко предпочитаното обучение в България (Габрово) - (10%), Полша и Сърбия; </w:t>
      </w:r>
      <w:r>
        <w:rPr>
          <w:i/>
        </w:rPr>
        <w:t>Креативност</w:t>
      </w:r>
      <w:r>
        <w:t xml:space="preserve"> - </w:t>
      </w:r>
      <w:r>
        <w:t xml:space="preserve">в България (Пловдив) - (9%) и </w:t>
      </w:r>
      <w:r>
        <w:rPr>
          <w:i/>
        </w:rPr>
        <w:t>Нагласа за растеж</w:t>
      </w:r>
      <w:r>
        <w:t xml:space="preserve"> - в Гърция (29%). </w:t>
      </w:r>
    </w:p>
    <w:p w14:paraId="7782A80E" w14:textId="77777777" w:rsidR="005B1356" w:rsidRDefault="006D2732">
      <w:pPr>
        <w:spacing w:after="263" w:line="386" w:lineRule="auto"/>
      </w:pPr>
      <w:r>
        <w:lastRenderedPageBreak/>
        <w:t xml:space="preserve">В Полша има интерес и за други обучения за умения: </w:t>
      </w:r>
      <w:r>
        <w:rPr>
          <w:i/>
        </w:rPr>
        <w:t>Устойчивост на стрес</w:t>
      </w:r>
      <w:r>
        <w:t xml:space="preserve"> и </w:t>
      </w:r>
      <w:r>
        <w:rPr>
          <w:i/>
        </w:rPr>
        <w:t>Изграждане на отговорност за вашите действия</w:t>
      </w:r>
      <w:r>
        <w:t xml:space="preserve">. </w:t>
      </w:r>
    </w:p>
    <w:p w14:paraId="6A7605CA" w14:textId="77777777" w:rsidR="005B1356" w:rsidRDefault="006D2732">
      <w:pPr>
        <w:pStyle w:val="Heading2"/>
        <w:tabs>
          <w:tab w:val="center" w:pos="2310"/>
        </w:tabs>
        <w:spacing w:after="57"/>
        <w:ind w:left="-3" w:firstLine="0"/>
      </w:pPr>
      <w:bookmarkStart w:id="20" w:name="_Toc104446"/>
      <w:r>
        <w:t xml:space="preserve">4.7. </w:t>
      </w:r>
      <w:r>
        <w:tab/>
        <w:t xml:space="preserve">МЕТОДИКА НА ОБУЧЕНИЕ </w:t>
      </w:r>
      <w:bookmarkEnd w:id="20"/>
    </w:p>
    <w:p w14:paraId="4CC8F504" w14:textId="77777777" w:rsidR="005B1356" w:rsidRDefault="006D2732">
      <w:pPr>
        <w:spacing w:after="158" w:line="259" w:lineRule="auto"/>
        <w:ind w:left="7"/>
      </w:pPr>
      <w:r>
        <w:t>Компаниите можеха да избират между две м</w:t>
      </w:r>
      <w:r>
        <w:t xml:space="preserve">етодики на преподаване </w:t>
      </w:r>
    </w:p>
    <w:p w14:paraId="546C841A" w14:textId="77777777" w:rsidR="005B1356" w:rsidRDefault="006D2732">
      <w:pPr>
        <w:numPr>
          <w:ilvl w:val="0"/>
          <w:numId w:val="25"/>
        </w:numPr>
        <w:ind w:hanging="284"/>
      </w:pPr>
      <w:r>
        <w:t>Активно смесено обучение – обучаемите се запознават с учебното съдържание под форма на презентации онлайн на персонален компютър/лаптоп или чрез мобилните си телефони. След това учебното съдържание се дискутира с преподавателя в кла</w:t>
      </w:r>
      <w:r>
        <w:t xml:space="preserve">сната стая с цел изясняване на темите и решаване на инженерни задачи. После обучаемите имат практически занятия в лаборатории; </w:t>
      </w:r>
    </w:p>
    <w:p w14:paraId="6214B7A1" w14:textId="77777777" w:rsidR="005B1356" w:rsidRDefault="006D2732">
      <w:pPr>
        <w:numPr>
          <w:ilvl w:val="0"/>
          <w:numId w:val="25"/>
        </w:numPr>
        <w:ind w:hanging="284"/>
      </w:pPr>
      <w:r>
        <w:t>Традиционна – преподавателят преподава учебното съдържание в класната стая и след това обучаемите имат практически занятия в лаб</w:t>
      </w:r>
      <w:r>
        <w:t xml:space="preserve">оратории. </w:t>
      </w:r>
    </w:p>
    <w:p w14:paraId="4FD581B1" w14:textId="77777777" w:rsidR="005B1356" w:rsidRDefault="006D2732">
      <w:pPr>
        <w:ind w:left="7"/>
      </w:pPr>
      <w:r>
        <w:t>Във всички региони всички видове компании са подкрепили предимно активното смесено обучение, като процентите варират между 65% (Гърция) и 83% в Габрово - България и Ниш - Сърбия. Подкрепата между всички видове компании е между 57% и 100%, като н</w:t>
      </w:r>
      <w:r>
        <w:t xml:space="preserve">ай-нисък е процентът сред малките компании (57%) в Гърция. </w:t>
      </w:r>
    </w:p>
    <w:p w14:paraId="4CDD33D9" w14:textId="77777777" w:rsidR="005B1356" w:rsidRDefault="006D2732">
      <w:pPr>
        <w:pStyle w:val="Heading1"/>
        <w:ind w:left="22"/>
      </w:pPr>
      <w:bookmarkStart w:id="21" w:name="_Toc104447"/>
      <w:r>
        <w:t>ЗАКЛЮЧЕНИЕ</w:t>
      </w:r>
      <w:r>
        <w:rPr>
          <w:sz w:val="22"/>
        </w:rPr>
        <w:t xml:space="preserve"> </w:t>
      </w:r>
      <w:bookmarkEnd w:id="21"/>
    </w:p>
    <w:p w14:paraId="5D1AEFC9" w14:textId="77777777" w:rsidR="005B1356" w:rsidRDefault="006D2732">
      <w:pPr>
        <w:ind w:left="7"/>
      </w:pPr>
      <w:r>
        <w:t xml:space="preserve">Анализът на социално-икономическите характеристики на регионите, в които се изпълнява проектът, показва, че има много разлики между тях: </w:t>
      </w:r>
    </w:p>
    <w:p w14:paraId="6D6DD7B2" w14:textId="77777777" w:rsidR="005B1356" w:rsidRDefault="006D2732">
      <w:pPr>
        <w:ind w:left="7"/>
      </w:pPr>
      <w:r>
        <w:t>В различните региони има различна степен на ра</w:t>
      </w:r>
      <w:r>
        <w:t xml:space="preserve">звитие на индустрията и по-конкретно на машиностроенето и мехатрониката. Най-слабо развити в това отношение са Източна Македония и Тракия (Гърция), докато тези индустрии заемат най-голям дял от икономиката в районите на Габрово и Пловдив (България). Има и </w:t>
      </w:r>
      <w:r>
        <w:t>добре развити производствени сектори в Поморски регион – Полша и региона на Ниш - Сърбия. Независимо от тези различия, регионът, обхванат от партньорите по проекта, има потенциал да стимулира сектора на машиностроенето и мехатрониката. Освен това във всичк</w:t>
      </w:r>
      <w:r>
        <w:t xml:space="preserve">и изследвани региони има университети, които обучават студенти по машиностроене и мехатроника. Заедно с технологичните паркове и различни видове асоциации, те формират основата на развитието на иновациите, което е приоритет навсякъде. </w:t>
      </w:r>
      <w:r>
        <w:lastRenderedPageBreak/>
        <w:t>Въз основа на груби о</w:t>
      </w:r>
      <w:r>
        <w:t xml:space="preserve">ценки може да се каже, че има достатъчен брой потенциални потребители на резултатите от проекта във всички региони. Смята се, че общият брой на инженерите и техниците е около 52 000. </w:t>
      </w:r>
    </w:p>
    <w:p w14:paraId="29F8B429" w14:textId="77777777" w:rsidR="005B1356" w:rsidRDefault="006D2732">
      <w:pPr>
        <w:ind w:left="7"/>
      </w:pPr>
      <w:r>
        <w:t>Предложенията за обучение за инженери и техници са избрани от различен б</w:t>
      </w:r>
      <w:r>
        <w:t xml:space="preserve">рой компании в проучването в различните региони, което е пряко зависимо от производството на компаниите, участвали в проучването. Има и предложения за допълнителни теми, които могат да бъдат включени в планирането на окончателния списък с теми. Въз основа </w:t>
      </w:r>
      <w:r>
        <w:t xml:space="preserve">на резултатите от проучването се препоръчва да се разработят следните курсове: </w:t>
      </w:r>
    </w:p>
    <w:p w14:paraId="45246355" w14:textId="77777777" w:rsidR="005B1356" w:rsidRDefault="006D2732">
      <w:pPr>
        <w:spacing w:after="158" w:line="259" w:lineRule="auto"/>
        <w:ind w:left="7"/>
      </w:pPr>
      <w:r>
        <w:t xml:space="preserve">Курсове за техници: </w:t>
      </w:r>
    </w:p>
    <w:p w14:paraId="200396F0" w14:textId="77777777" w:rsidR="005B1356" w:rsidRDefault="006D2732">
      <w:pPr>
        <w:numPr>
          <w:ilvl w:val="0"/>
          <w:numId w:val="26"/>
        </w:numPr>
        <w:spacing w:after="121" w:line="259" w:lineRule="auto"/>
        <w:ind w:hanging="360"/>
      </w:pPr>
      <w:r>
        <w:t>Работа с автоматизирани производствени системи</w:t>
      </w:r>
      <w:r>
        <w:rPr>
          <w:rFonts w:ascii="Times New Roman" w:eastAsia="Times New Roman" w:hAnsi="Times New Roman" w:cs="Times New Roman"/>
        </w:rPr>
        <w:t xml:space="preserve"> </w:t>
      </w:r>
    </w:p>
    <w:p w14:paraId="44C22D9C" w14:textId="77777777" w:rsidR="005B1356" w:rsidRDefault="006D2732">
      <w:pPr>
        <w:numPr>
          <w:ilvl w:val="0"/>
          <w:numId w:val="26"/>
        </w:numPr>
        <w:spacing w:after="121" w:line="259" w:lineRule="auto"/>
        <w:ind w:hanging="360"/>
      </w:pPr>
      <w:r>
        <w:t>Пневматика и електро-пневматика</w:t>
      </w:r>
      <w:r>
        <w:rPr>
          <w:rFonts w:ascii="Times New Roman" w:eastAsia="Times New Roman" w:hAnsi="Times New Roman" w:cs="Times New Roman"/>
        </w:rPr>
        <w:t xml:space="preserve"> </w:t>
      </w:r>
    </w:p>
    <w:p w14:paraId="685C8AE4" w14:textId="77777777" w:rsidR="005B1356" w:rsidRDefault="006D2732">
      <w:pPr>
        <w:numPr>
          <w:ilvl w:val="0"/>
          <w:numId w:val="26"/>
        </w:numPr>
        <w:spacing w:after="123" w:line="259" w:lineRule="auto"/>
        <w:ind w:hanging="360"/>
      </w:pPr>
      <w:r>
        <w:t>Електрически задвижвания</w:t>
      </w:r>
      <w:r>
        <w:rPr>
          <w:rFonts w:ascii="Times New Roman" w:eastAsia="Times New Roman" w:hAnsi="Times New Roman" w:cs="Times New Roman"/>
        </w:rPr>
        <w:t xml:space="preserve"> </w:t>
      </w:r>
    </w:p>
    <w:p w14:paraId="41494922" w14:textId="77777777" w:rsidR="005B1356" w:rsidRDefault="006D2732">
      <w:pPr>
        <w:numPr>
          <w:ilvl w:val="0"/>
          <w:numId w:val="26"/>
        </w:numPr>
        <w:spacing w:after="118" w:line="259" w:lineRule="auto"/>
        <w:ind w:hanging="360"/>
      </w:pPr>
      <w:r>
        <w:t>Работа с машини с ЦПУ</w:t>
      </w:r>
      <w:r>
        <w:rPr>
          <w:rFonts w:ascii="Times New Roman" w:eastAsia="Times New Roman" w:hAnsi="Times New Roman" w:cs="Times New Roman"/>
        </w:rPr>
        <w:t xml:space="preserve"> </w:t>
      </w:r>
    </w:p>
    <w:p w14:paraId="3387844E" w14:textId="77777777" w:rsidR="005B1356" w:rsidRDefault="006D2732">
      <w:pPr>
        <w:numPr>
          <w:ilvl w:val="0"/>
          <w:numId w:val="26"/>
        </w:numPr>
        <w:spacing w:after="120" w:line="259" w:lineRule="auto"/>
        <w:ind w:hanging="360"/>
      </w:pPr>
      <w:r>
        <w:t xml:space="preserve">Хидравлика  </w:t>
      </w:r>
    </w:p>
    <w:p w14:paraId="70EB6DD7" w14:textId="77777777" w:rsidR="005B1356" w:rsidRDefault="006D2732">
      <w:pPr>
        <w:numPr>
          <w:ilvl w:val="0"/>
          <w:numId w:val="26"/>
        </w:numPr>
        <w:spacing w:after="106" w:line="259" w:lineRule="auto"/>
        <w:ind w:hanging="360"/>
      </w:pPr>
      <w:r>
        <w:t>Електричество</w:t>
      </w:r>
      <w:r>
        <w:rPr>
          <w:rFonts w:ascii="Times New Roman" w:eastAsia="Times New Roman" w:hAnsi="Times New Roman" w:cs="Times New Roman"/>
        </w:rPr>
        <w:t xml:space="preserve"> </w:t>
      </w:r>
    </w:p>
    <w:p w14:paraId="12E1B237" w14:textId="77777777" w:rsidR="005B1356" w:rsidRDefault="006D2732">
      <w:pPr>
        <w:spacing w:after="160" w:line="259" w:lineRule="auto"/>
        <w:ind w:left="7"/>
      </w:pPr>
      <w:r>
        <w:t xml:space="preserve">Курсове за инженери: </w:t>
      </w:r>
    </w:p>
    <w:p w14:paraId="777EAB0A" w14:textId="77777777" w:rsidR="005B1356" w:rsidRDefault="006D2732">
      <w:pPr>
        <w:numPr>
          <w:ilvl w:val="0"/>
          <w:numId w:val="26"/>
        </w:numPr>
        <w:spacing w:after="122" w:line="259" w:lineRule="auto"/>
        <w:ind w:hanging="360"/>
      </w:pPr>
      <w:r>
        <w:t xml:space="preserve">Автоматизирани производствени системи </w:t>
      </w:r>
      <w:r>
        <w:rPr>
          <w:rFonts w:ascii="Times New Roman" w:eastAsia="Times New Roman" w:hAnsi="Times New Roman" w:cs="Times New Roman"/>
        </w:rPr>
        <w:t xml:space="preserve"> </w:t>
      </w:r>
    </w:p>
    <w:p w14:paraId="51748E46" w14:textId="77777777" w:rsidR="005B1356" w:rsidRDefault="006D2732">
      <w:pPr>
        <w:numPr>
          <w:ilvl w:val="0"/>
          <w:numId w:val="26"/>
        </w:numPr>
        <w:spacing w:after="122" w:line="259" w:lineRule="auto"/>
        <w:ind w:hanging="360"/>
      </w:pPr>
      <w:r>
        <w:t xml:space="preserve">Основни схеми в автоматизираните пневматични системи </w:t>
      </w:r>
      <w:r>
        <w:rPr>
          <w:rFonts w:ascii="Times New Roman" w:eastAsia="Times New Roman" w:hAnsi="Times New Roman" w:cs="Times New Roman"/>
        </w:rPr>
        <w:t xml:space="preserve"> </w:t>
      </w:r>
    </w:p>
    <w:p w14:paraId="7F830624" w14:textId="77777777" w:rsidR="005B1356" w:rsidRDefault="006D2732">
      <w:pPr>
        <w:numPr>
          <w:ilvl w:val="0"/>
          <w:numId w:val="26"/>
        </w:numPr>
        <w:spacing w:after="121" w:line="259" w:lineRule="auto"/>
        <w:ind w:hanging="360"/>
      </w:pPr>
      <w:r>
        <w:t xml:space="preserve">Хидравлика, пропорционална хидравлика </w:t>
      </w:r>
      <w:r>
        <w:rPr>
          <w:rFonts w:ascii="Times New Roman" w:eastAsia="Times New Roman" w:hAnsi="Times New Roman" w:cs="Times New Roman"/>
        </w:rPr>
        <w:t xml:space="preserve"> </w:t>
      </w:r>
    </w:p>
    <w:p w14:paraId="608F96CD" w14:textId="77777777" w:rsidR="005B1356" w:rsidRDefault="006D2732">
      <w:pPr>
        <w:numPr>
          <w:ilvl w:val="0"/>
          <w:numId w:val="26"/>
        </w:numPr>
        <w:spacing w:after="121" w:line="259" w:lineRule="auto"/>
        <w:ind w:hanging="360"/>
      </w:pPr>
      <w:r>
        <w:t xml:space="preserve">Електрически двигатели, Комплексни електрически задвижвания  </w:t>
      </w:r>
    </w:p>
    <w:p w14:paraId="7F991CE5" w14:textId="77777777" w:rsidR="005B1356" w:rsidRDefault="006D2732">
      <w:pPr>
        <w:numPr>
          <w:ilvl w:val="0"/>
          <w:numId w:val="26"/>
        </w:numPr>
        <w:spacing w:line="259" w:lineRule="auto"/>
        <w:ind w:hanging="360"/>
      </w:pPr>
      <w:r>
        <w:t xml:space="preserve">Енергийна ефективност </w:t>
      </w:r>
      <w:r>
        <w:t xml:space="preserve">на системите със сгъстен въздух </w:t>
      </w:r>
    </w:p>
    <w:p w14:paraId="2FF68902" w14:textId="77777777" w:rsidR="005B1356" w:rsidRDefault="006D2732">
      <w:pPr>
        <w:ind w:left="7"/>
      </w:pPr>
      <w:r>
        <w:t xml:space="preserve">Значителен интерес има и към подобряване на меките умения на техниците и инженерите, като решаване на проблеми, комуникативни умения и др. Ето защо курсовете трябва да са на база  на техники за активно обучение, така че те </w:t>
      </w:r>
      <w:r>
        <w:t xml:space="preserve">да могат да изградят не само технически умения, но и да подобрят меките умения, изисквани от работодателите. </w:t>
      </w:r>
    </w:p>
    <w:p w14:paraId="1FF2E978" w14:textId="77777777" w:rsidR="005B1356" w:rsidRDefault="006D2732">
      <w:pPr>
        <w:ind w:left="7"/>
      </w:pPr>
      <w:r>
        <w:t>Анализът на потребностите от обучение на заетите техници и инженери в сектора на машиностроенето и мехатрониката показва, че има нужда от повишава</w:t>
      </w:r>
      <w:r>
        <w:t xml:space="preserve">не на квалификацията на тези целеви групи и има достатъчно потенциални потребители на такова обучение. Следователно </w:t>
      </w:r>
      <w:r>
        <w:lastRenderedPageBreak/>
        <w:t xml:space="preserve">курсовете, които ще бъдат разработени, ще бъдат полезни за компаниите в горепосочен сектор на индустрията. </w:t>
      </w:r>
    </w:p>
    <w:p w14:paraId="44F36EF8" w14:textId="77777777" w:rsidR="005B1356" w:rsidRDefault="006D2732">
      <w:pPr>
        <w:ind w:left="7"/>
      </w:pPr>
      <w:r>
        <w:t xml:space="preserve">Компаниите са наясно, че трябва </w:t>
      </w:r>
      <w:r>
        <w:t>да инвестират в обучението на тези служители, така че те непрекъснато да подобряват своите компетенции, за да постигнат високи постижения и да отговорят на новите изисквания както на производството, така и на клиентите в ерата на Индустрия 4.0.</w:t>
      </w:r>
      <w:r>
        <w:rPr>
          <w:sz w:val="24"/>
        </w:rPr>
        <w:t xml:space="preserve">  </w:t>
      </w:r>
      <w:r>
        <w:br w:type="page"/>
      </w:r>
    </w:p>
    <w:p w14:paraId="49F4F9C8" w14:textId="77777777" w:rsidR="005B1356" w:rsidRDefault="006D2732">
      <w:pPr>
        <w:pStyle w:val="Heading1"/>
        <w:spacing w:after="43"/>
        <w:ind w:left="0" w:right="5" w:firstLine="0"/>
        <w:jc w:val="right"/>
      </w:pPr>
      <w:bookmarkStart w:id="22" w:name="_Toc104448"/>
      <w:r>
        <w:rPr>
          <w:sz w:val="22"/>
        </w:rPr>
        <w:lastRenderedPageBreak/>
        <w:t>ПРИЛОЖЕН</w:t>
      </w:r>
      <w:r>
        <w:rPr>
          <w:sz w:val="22"/>
        </w:rPr>
        <w:t xml:space="preserve">ИЕ I </w:t>
      </w:r>
      <w:bookmarkEnd w:id="22"/>
    </w:p>
    <w:p w14:paraId="561F57C1" w14:textId="77777777" w:rsidR="005B1356" w:rsidRDefault="006D2732">
      <w:pPr>
        <w:spacing w:after="13" w:line="259" w:lineRule="auto"/>
        <w:ind w:left="12" w:firstLine="0"/>
        <w:jc w:val="left"/>
      </w:pPr>
      <w:r>
        <w:t xml:space="preserve"> </w:t>
      </w:r>
    </w:p>
    <w:p w14:paraId="0B7668C0" w14:textId="77777777" w:rsidR="005B1356" w:rsidRDefault="006D2732">
      <w:pPr>
        <w:spacing w:after="17" w:line="259" w:lineRule="auto"/>
        <w:ind w:left="8" w:firstLine="0"/>
        <w:jc w:val="center"/>
      </w:pPr>
      <w:r>
        <w:rPr>
          <w:b/>
        </w:rPr>
        <w:t>ВЪПРОСНИК</w:t>
      </w:r>
      <w:r>
        <w:t xml:space="preserve"> </w:t>
      </w:r>
    </w:p>
    <w:p w14:paraId="589D34DD" w14:textId="77777777" w:rsidR="005B1356" w:rsidRDefault="006D2732">
      <w:pPr>
        <w:spacing w:line="269" w:lineRule="auto"/>
        <w:ind w:left="7"/>
        <w:jc w:val="left"/>
      </w:pPr>
      <w:r>
        <w:rPr>
          <w:b/>
        </w:rPr>
        <w:t xml:space="preserve">Идентифициране на нуждите от усъвършенстване на уменията на технико-инженерния персонал в сектор </w:t>
      </w:r>
      <w:r>
        <w:rPr>
          <w:b/>
          <w:i/>
        </w:rPr>
        <w:t xml:space="preserve">Машиностроене и мехатроника  </w:t>
      </w:r>
    </w:p>
    <w:p w14:paraId="2201D515" w14:textId="77777777" w:rsidR="005B1356" w:rsidRDefault="006D2732">
      <w:pPr>
        <w:spacing w:after="17" w:line="259" w:lineRule="auto"/>
        <w:ind w:left="12" w:firstLine="0"/>
        <w:jc w:val="left"/>
      </w:pPr>
      <w:r>
        <w:t xml:space="preserve"> </w:t>
      </w:r>
    </w:p>
    <w:p w14:paraId="3B585574" w14:textId="77777777" w:rsidR="005B1356" w:rsidRDefault="006D2732">
      <w:pPr>
        <w:pStyle w:val="Heading5"/>
        <w:spacing w:after="29"/>
        <w:ind w:left="705" w:hanging="708"/>
      </w:pPr>
      <w:r>
        <w:t xml:space="preserve">1. Отбележете вида на вашето предприятия според броя на персонала (ЕДИН ОТГОВОР) </w:t>
      </w:r>
      <w:r>
        <w:rPr>
          <w:b w:val="0"/>
        </w:rPr>
        <w:t xml:space="preserve"> a) голямо  </w:t>
      </w:r>
    </w:p>
    <w:p w14:paraId="46D32047" w14:textId="77777777" w:rsidR="005B1356" w:rsidRDefault="006D2732">
      <w:pPr>
        <w:numPr>
          <w:ilvl w:val="0"/>
          <w:numId w:val="27"/>
        </w:numPr>
        <w:spacing w:after="41" w:line="259" w:lineRule="auto"/>
        <w:ind w:hanging="259"/>
      </w:pPr>
      <w:r>
        <w:t xml:space="preserve">средно  </w:t>
      </w:r>
    </w:p>
    <w:p w14:paraId="2C8A152B" w14:textId="77777777" w:rsidR="005B1356" w:rsidRDefault="006D2732">
      <w:pPr>
        <w:numPr>
          <w:ilvl w:val="0"/>
          <w:numId w:val="27"/>
        </w:numPr>
        <w:spacing w:after="43" w:line="259" w:lineRule="auto"/>
        <w:ind w:hanging="259"/>
      </w:pPr>
      <w:r>
        <w:t xml:space="preserve">малко  </w:t>
      </w:r>
    </w:p>
    <w:p w14:paraId="485AD023" w14:textId="77777777" w:rsidR="005B1356" w:rsidRDefault="006D2732">
      <w:pPr>
        <w:numPr>
          <w:ilvl w:val="0"/>
          <w:numId w:val="27"/>
        </w:numPr>
        <w:spacing w:line="259" w:lineRule="auto"/>
        <w:ind w:hanging="259"/>
      </w:pPr>
      <w:r>
        <w:t xml:space="preserve">микро  </w:t>
      </w:r>
    </w:p>
    <w:p w14:paraId="5EEFAD6C" w14:textId="77777777" w:rsidR="005B1356" w:rsidRDefault="006D2732">
      <w:pPr>
        <w:spacing w:after="15" w:line="259" w:lineRule="auto"/>
        <w:ind w:left="12" w:firstLine="0"/>
        <w:jc w:val="left"/>
      </w:pPr>
      <w:r>
        <w:t xml:space="preserve"> </w:t>
      </w:r>
    </w:p>
    <w:p w14:paraId="2BDCF8DA" w14:textId="77777777" w:rsidR="005B1356" w:rsidRDefault="006D2732">
      <w:pPr>
        <w:pStyle w:val="Heading5"/>
        <w:ind w:left="7"/>
      </w:pPr>
      <w:r>
        <w:t>2. В кои технически области, работещите във вашата компания служители на длъжности – машинен оператор, настройчик, машинен техник, авто</w:t>
      </w:r>
      <w:r>
        <w:t xml:space="preserve">номни работни групи и други подобни, не изискващи висше образование, имат нужда от допълване на знанията и уменията си? (повече от един отговор) </w:t>
      </w:r>
      <w:r>
        <w:rPr>
          <w:b w:val="0"/>
        </w:rPr>
        <w:t xml:space="preserve"> </w:t>
      </w:r>
    </w:p>
    <w:p w14:paraId="57439D42" w14:textId="77777777" w:rsidR="005B1356" w:rsidRDefault="006D2732">
      <w:pPr>
        <w:spacing w:after="19" w:line="259" w:lineRule="auto"/>
        <w:ind w:left="12" w:firstLine="0"/>
        <w:jc w:val="left"/>
      </w:pPr>
      <w:r>
        <w:t xml:space="preserve"> </w:t>
      </w:r>
    </w:p>
    <w:p w14:paraId="57F4D38D" w14:textId="77777777" w:rsidR="005B1356" w:rsidRDefault="006D2732">
      <w:pPr>
        <w:numPr>
          <w:ilvl w:val="0"/>
          <w:numId w:val="28"/>
        </w:numPr>
        <w:spacing w:after="182" w:line="259" w:lineRule="auto"/>
        <w:ind w:left="967" w:hanging="247"/>
      </w:pPr>
      <w:r>
        <w:t xml:space="preserve">Пневматика и електропневматика  </w:t>
      </w:r>
    </w:p>
    <w:p w14:paraId="6664BB9C" w14:textId="77777777" w:rsidR="005B1356" w:rsidRDefault="006D2732">
      <w:pPr>
        <w:numPr>
          <w:ilvl w:val="0"/>
          <w:numId w:val="28"/>
        </w:numPr>
        <w:spacing w:after="183" w:line="259" w:lineRule="auto"/>
        <w:ind w:left="967" w:hanging="247"/>
      </w:pPr>
      <w:r>
        <w:t xml:space="preserve">Вакуум и вакуумни технологии  </w:t>
      </w:r>
    </w:p>
    <w:p w14:paraId="417E4562" w14:textId="77777777" w:rsidR="005B1356" w:rsidRDefault="006D2732">
      <w:pPr>
        <w:numPr>
          <w:ilvl w:val="0"/>
          <w:numId w:val="28"/>
        </w:numPr>
        <w:spacing w:after="181" w:line="259" w:lineRule="auto"/>
        <w:ind w:left="967" w:hanging="247"/>
      </w:pPr>
      <w:r>
        <w:t xml:space="preserve">Хидравлика  </w:t>
      </w:r>
    </w:p>
    <w:p w14:paraId="2438A828" w14:textId="77777777" w:rsidR="005B1356" w:rsidRDefault="006D2732">
      <w:pPr>
        <w:numPr>
          <w:ilvl w:val="0"/>
          <w:numId w:val="28"/>
        </w:numPr>
        <w:spacing w:after="184" w:line="259" w:lineRule="auto"/>
        <w:ind w:left="967" w:hanging="247"/>
      </w:pPr>
      <w:r>
        <w:t xml:space="preserve">Електричество  </w:t>
      </w:r>
    </w:p>
    <w:p w14:paraId="2C97BB0F" w14:textId="77777777" w:rsidR="005B1356" w:rsidRDefault="006D2732">
      <w:pPr>
        <w:numPr>
          <w:ilvl w:val="0"/>
          <w:numId w:val="28"/>
        </w:numPr>
        <w:spacing w:after="182" w:line="259" w:lineRule="auto"/>
        <w:ind w:left="967" w:hanging="247"/>
      </w:pPr>
      <w:r>
        <w:t xml:space="preserve">Електрически задвижвания  </w:t>
      </w:r>
    </w:p>
    <w:p w14:paraId="53EFEE96" w14:textId="77777777" w:rsidR="005B1356" w:rsidRDefault="006D2732">
      <w:pPr>
        <w:numPr>
          <w:ilvl w:val="0"/>
          <w:numId w:val="28"/>
        </w:numPr>
        <w:spacing w:after="185" w:line="259" w:lineRule="auto"/>
        <w:ind w:left="967" w:hanging="247"/>
      </w:pPr>
      <w:r>
        <w:t xml:space="preserve">Работа с автоматизирани производствени системи  </w:t>
      </w:r>
    </w:p>
    <w:p w14:paraId="36A0DCEA" w14:textId="77777777" w:rsidR="005B1356" w:rsidRDefault="006D2732">
      <w:pPr>
        <w:numPr>
          <w:ilvl w:val="0"/>
          <w:numId w:val="28"/>
        </w:numPr>
        <w:spacing w:after="184" w:line="259" w:lineRule="auto"/>
        <w:ind w:left="967" w:hanging="247"/>
      </w:pPr>
      <w:r>
        <w:t xml:space="preserve">Работа и настройка на машини с ЦПУ  </w:t>
      </w:r>
    </w:p>
    <w:p w14:paraId="5447D07A" w14:textId="77777777" w:rsidR="005B1356" w:rsidRDefault="006D2732">
      <w:pPr>
        <w:numPr>
          <w:ilvl w:val="0"/>
          <w:numId w:val="28"/>
        </w:numPr>
        <w:spacing w:after="182" w:line="259" w:lineRule="auto"/>
        <w:ind w:left="967" w:hanging="247"/>
      </w:pPr>
      <w:r>
        <w:t xml:space="preserve">Енергоспестяване в системите за сгъстен въздух  </w:t>
      </w:r>
    </w:p>
    <w:p w14:paraId="6215BF7F" w14:textId="77777777" w:rsidR="005B1356" w:rsidRDefault="006D2732">
      <w:pPr>
        <w:numPr>
          <w:ilvl w:val="0"/>
          <w:numId w:val="28"/>
        </w:numPr>
        <w:spacing w:line="259" w:lineRule="auto"/>
        <w:ind w:left="967" w:hanging="247"/>
      </w:pPr>
      <w:r>
        <w:t xml:space="preserve">Други (моля, уточнете)  </w:t>
      </w:r>
    </w:p>
    <w:p w14:paraId="7760498B" w14:textId="77777777" w:rsidR="005B1356" w:rsidRDefault="006D2732">
      <w:pPr>
        <w:spacing w:after="14" w:line="259" w:lineRule="auto"/>
        <w:ind w:left="12" w:firstLine="0"/>
        <w:jc w:val="left"/>
      </w:pPr>
      <w:r>
        <w:t xml:space="preserve"> </w:t>
      </w:r>
    </w:p>
    <w:p w14:paraId="43F2549A" w14:textId="77777777" w:rsidR="005B1356" w:rsidRDefault="006D2732">
      <w:pPr>
        <w:pStyle w:val="Heading5"/>
        <w:ind w:left="7"/>
      </w:pPr>
      <w:r>
        <w:t>3. В кои технически области, работещите във вашата компания служите</w:t>
      </w:r>
      <w:r>
        <w:t xml:space="preserve">ли на длъжности – инженер поддръжка, системен инженер, инженер-конструктор и други, изискващи висше техническо образование, имат нужда от допълване на знанията и уменията си? (повече от един отговор) </w:t>
      </w:r>
      <w:r>
        <w:rPr>
          <w:b w:val="0"/>
        </w:rPr>
        <w:t xml:space="preserve"> </w:t>
      </w:r>
    </w:p>
    <w:p w14:paraId="42A48292" w14:textId="77777777" w:rsidR="005B1356" w:rsidRDefault="006D2732">
      <w:pPr>
        <w:spacing w:after="16" w:line="259" w:lineRule="auto"/>
        <w:ind w:left="12" w:firstLine="0"/>
        <w:jc w:val="left"/>
      </w:pPr>
      <w:r>
        <w:t xml:space="preserve"> </w:t>
      </w:r>
    </w:p>
    <w:p w14:paraId="3C31E0B9" w14:textId="77777777" w:rsidR="005B1356" w:rsidRDefault="006D2732">
      <w:pPr>
        <w:numPr>
          <w:ilvl w:val="0"/>
          <w:numId w:val="29"/>
        </w:numPr>
        <w:spacing w:after="177" w:line="259" w:lineRule="auto"/>
        <w:ind w:hanging="247"/>
      </w:pPr>
      <w:r>
        <w:t xml:space="preserve">Пневматични системи – </w:t>
      </w:r>
      <w:r>
        <w:t xml:space="preserve">дизайн на пневматични схеми, оптимизация, обслужване, диагностика  </w:t>
      </w:r>
    </w:p>
    <w:p w14:paraId="6086F032" w14:textId="77777777" w:rsidR="005B1356" w:rsidRDefault="006D2732">
      <w:pPr>
        <w:numPr>
          <w:ilvl w:val="0"/>
          <w:numId w:val="29"/>
        </w:numPr>
        <w:spacing w:after="141" w:line="259" w:lineRule="auto"/>
        <w:ind w:hanging="247"/>
      </w:pPr>
      <w:r>
        <w:t xml:space="preserve">Хидравлика, пропорционална хидравлика – дизайн, диагностика и обслужване  </w:t>
      </w:r>
    </w:p>
    <w:p w14:paraId="33B9A9F2" w14:textId="77777777" w:rsidR="005B1356" w:rsidRDefault="006D2732">
      <w:pPr>
        <w:numPr>
          <w:ilvl w:val="0"/>
          <w:numId w:val="29"/>
        </w:numPr>
        <w:spacing w:after="164" w:line="274" w:lineRule="auto"/>
        <w:ind w:hanging="247"/>
      </w:pPr>
      <w:r>
        <w:lastRenderedPageBreak/>
        <w:t xml:space="preserve">Вакуум системи и технологии, различни методи за захващане и преместване с вакуум, обслужване  </w:t>
      </w:r>
    </w:p>
    <w:p w14:paraId="74B98573" w14:textId="77777777" w:rsidR="005B1356" w:rsidRDefault="006D2732">
      <w:pPr>
        <w:numPr>
          <w:ilvl w:val="0"/>
          <w:numId w:val="29"/>
        </w:numPr>
        <w:spacing w:after="177" w:line="259" w:lineRule="auto"/>
        <w:ind w:hanging="247"/>
      </w:pPr>
      <w:r>
        <w:t>Електрически задви</w:t>
      </w:r>
      <w:r>
        <w:t xml:space="preserve">жвания, комплексни електрически задвижвания  </w:t>
      </w:r>
    </w:p>
    <w:p w14:paraId="0C417322" w14:textId="77777777" w:rsidR="005B1356" w:rsidRDefault="006D2732">
      <w:pPr>
        <w:numPr>
          <w:ilvl w:val="0"/>
          <w:numId w:val="29"/>
        </w:numPr>
        <w:spacing w:after="3" w:line="325" w:lineRule="auto"/>
        <w:ind w:hanging="247"/>
      </w:pPr>
      <w:r>
        <w:t xml:space="preserve">Автоматизирани производствени системи – диагностика, отстраняване на проблеми, оптимизация  6. Енергийна ефективност на системите със сгъстен въздух – диагностика, измервания, оптимизация  </w:t>
      </w:r>
    </w:p>
    <w:p w14:paraId="45EA979F" w14:textId="77777777" w:rsidR="005B1356" w:rsidRDefault="006D2732">
      <w:pPr>
        <w:numPr>
          <w:ilvl w:val="0"/>
          <w:numId w:val="30"/>
        </w:numPr>
        <w:spacing w:after="184" w:line="259" w:lineRule="auto"/>
        <w:ind w:hanging="247"/>
      </w:pPr>
      <w:r>
        <w:t>Програмиране и обслу</w:t>
      </w:r>
      <w:r>
        <w:t xml:space="preserve">жване на машини с ЦПУ  </w:t>
      </w:r>
    </w:p>
    <w:p w14:paraId="53C79869" w14:textId="77777777" w:rsidR="005B1356" w:rsidRDefault="006D2732">
      <w:pPr>
        <w:numPr>
          <w:ilvl w:val="0"/>
          <w:numId w:val="30"/>
        </w:numPr>
        <w:spacing w:line="259" w:lineRule="auto"/>
        <w:ind w:hanging="247"/>
      </w:pPr>
      <w:r>
        <w:t xml:space="preserve">Други (моля, уточнете)  </w:t>
      </w:r>
    </w:p>
    <w:p w14:paraId="2B2ED255" w14:textId="77777777" w:rsidR="005B1356" w:rsidRDefault="006D2732">
      <w:pPr>
        <w:spacing w:after="0" w:line="259" w:lineRule="auto"/>
        <w:ind w:left="12" w:firstLine="0"/>
        <w:jc w:val="left"/>
      </w:pPr>
      <w:r>
        <w:t xml:space="preserve"> </w:t>
      </w:r>
    </w:p>
    <w:p w14:paraId="3E47C6B8" w14:textId="77777777" w:rsidR="005B1356" w:rsidRDefault="006D2732">
      <w:pPr>
        <w:pStyle w:val="Heading5"/>
        <w:spacing w:after="207"/>
        <w:ind w:left="7"/>
      </w:pPr>
      <w:r>
        <w:t xml:space="preserve">4. Кои меки умения горепосочените служители имат нужда да подобрят? (повече от един отговор) </w:t>
      </w:r>
      <w:r>
        <w:rPr>
          <w:b w:val="0"/>
        </w:rPr>
        <w:t xml:space="preserve"> </w:t>
      </w:r>
    </w:p>
    <w:p w14:paraId="629F5164" w14:textId="77777777" w:rsidR="005B1356" w:rsidRDefault="006D2732">
      <w:pPr>
        <w:numPr>
          <w:ilvl w:val="0"/>
          <w:numId w:val="31"/>
        </w:numPr>
        <w:spacing w:after="19" w:line="259" w:lineRule="auto"/>
        <w:ind w:right="4" w:hanging="271"/>
        <w:jc w:val="left"/>
      </w:pPr>
      <w:r>
        <w:rPr>
          <w:b/>
        </w:rPr>
        <w:t xml:space="preserve">комуникативни умения </w:t>
      </w:r>
      <w:r>
        <w:t xml:space="preserve">– (способност за комуникиране и изграждане на доверие, </w:t>
      </w:r>
    </w:p>
    <w:p w14:paraId="15024D49" w14:textId="77777777" w:rsidR="005B1356" w:rsidRDefault="006D2732">
      <w:pPr>
        <w:spacing w:line="259" w:lineRule="auto"/>
        <w:ind w:left="7"/>
      </w:pPr>
      <w:r>
        <w:t xml:space="preserve">ефективно приемане и изпращане на информация)  </w:t>
      </w:r>
    </w:p>
    <w:p w14:paraId="145BA8D6" w14:textId="77777777" w:rsidR="005B1356" w:rsidRDefault="006D2732">
      <w:pPr>
        <w:spacing w:after="14" w:line="259" w:lineRule="auto"/>
        <w:ind w:left="12" w:firstLine="0"/>
        <w:jc w:val="left"/>
      </w:pPr>
      <w:r>
        <w:t xml:space="preserve"> </w:t>
      </w:r>
    </w:p>
    <w:p w14:paraId="1B68DFE1" w14:textId="77777777" w:rsidR="005B1356" w:rsidRDefault="006D2732">
      <w:pPr>
        <w:numPr>
          <w:ilvl w:val="0"/>
          <w:numId w:val="31"/>
        </w:numPr>
        <w:spacing w:after="3" w:line="262" w:lineRule="auto"/>
        <w:ind w:right="4" w:hanging="271"/>
        <w:jc w:val="left"/>
      </w:pPr>
      <w:r>
        <w:rPr>
          <w:b/>
        </w:rPr>
        <w:t xml:space="preserve">работа в екип </w:t>
      </w:r>
      <w:r>
        <w:t xml:space="preserve">(активно слушане и възприемане на различни гледни точки, способност да уважаваш и да се доверяваш на другите, самооценяване и самокритика, издръжливост при работа под стрес)  </w:t>
      </w:r>
    </w:p>
    <w:p w14:paraId="21616ED1" w14:textId="77777777" w:rsidR="005B1356" w:rsidRDefault="006D2732">
      <w:pPr>
        <w:spacing w:after="17" w:line="259" w:lineRule="auto"/>
        <w:ind w:left="12" w:firstLine="0"/>
        <w:jc w:val="left"/>
      </w:pPr>
      <w:r>
        <w:t xml:space="preserve"> </w:t>
      </w:r>
    </w:p>
    <w:p w14:paraId="31E5049E" w14:textId="77777777" w:rsidR="005B1356" w:rsidRDefault="006D2732">
      <w:pPr>
        <w:numPr>
          <w:ilvl w:val="0"/>
          <w:numId w:val="31"/>
        </w:numPr>
        <w:spacing w:after="3" w:line="262" w:lineRule="auto"/>
        <w:ind w:right="4" w:hanging="271"/>
        <w:jc w:val="left"/>
      </w:pPr>
      <w:r>
        <w:rPr>
          <w:b/>
        </w:rPr>
        <w:t>решаване на пр</w:t>
      </w:r>
      <w:r>
        <w:rPr>
          <w:b/>
        </w:rPr>
        <w:t xml:space="preserve">облеми </w:t>
      </w:r>
      <w:r>
        <w:t xml:space="preserve">(аналитично и критично мислене; поемане на лична отговорност, идентифициране на проблеми, вземане на решения и последващи действия, оценка на риска)  </w:t>
      </w:r>
    </w:p>
    <w:p w14:paraId="39EF002F" w14:textId="77777777" w:rsidR="005B1356" w:rsidRDefault="006D2732">
      <w:pPr>
        <w:spacing w:after="14" w:line="259" w:lineRule="auto"/>
        <w:ind w:left="12" w:firstLine="0"/>
        <w:jc w:val="left"/>
      </w:pPr>
      <w:r>
        <w:t xml:space="preserve"> </w:t>
      </w:r>
    </w:p>
    <w:p w14:paraId="20E6DC4C" w14:textId="77777777" w:rsidR="005B1356" w:rsidRDefault="006D2732">
      <w:pPr>
        <w:numPr>
          <w:ilvl w:val="0"/>
          <w:numId w:val="31"/>
        </w:numPr>
        <w:spacing w:after="3" w:line="262" w:lineRule="auto"/>
        <w:ind w:right="4" w:hanging="271"/>
        <w:jc w:val="left"/>
      </w:pPr>
      <w:r>
        <w:rPr>
          <w:b/>
        </w:rPr>
        <w:t xml:space="preserve">адаптивност и гъвкавост </w:t>
      </w:r>
      <w:r>
        <w:t>(приемане и разбиране на различна среда и нови и различни идеи, съобразя</w:t>
      </w:r>
      <w:r>
        <w:t xml:space="preserve">ване с правилата, установените принципи и взаимоотношения, способност за приемане на критика, положително мислене)  </w:t>
      </w:r>
    </w:p>
    <w:p w14:paraId="539E258D" w14:textId="77777777" w:rsidR="005B1356" w:rsidRDefault="006D2732">
      <w:pPr>
        <w:spacing w:after="13" w:line="259" w:lineRule="auto"/>
        <w:ind w:left="12" w:firstLine="0"/>
        <w:jc w:val="left"/>
      </w:pPr>
      <w:r>
        <w:t xml:space="preserve"> </w:t>
      </w:r>
    </w:p>
    <w:p w14:paraId="7513792C" w14:textId="77777777" w:rsidR="005B1356" w:rsidRDefault="006D2732">
      <w:pPr>
        <w:numPr>
          <w:ilvl w:val="0"/>
          <w:numId w:val="31"/>
        </w:numPr>
        <w:spacing w:line="269" w:lineRule="auto"/>
        <w:ind w:right="4" w:hanging="271"/>
        <w:jc w:val="left"/>
      </w:pPr>
      <w:r>
        <w:rPr>
          <w:b/>
        </w:rPr>
        <w:t xml:space="preserve">етика на работното място </w:t>
      </w:r>
      <w:r>
        <w:t xml:space="preserve"> </w:t>
      </w:r>
    </w:p>
    <w:p w14:paraId="071C7CDB" w14:textId="77777777" w:rsidR="005B1356" w:rsidRDefault="006D2732">
      <w:pPr>
        <w:spacing w:after="14" w:line="259" w:lineRule="auto"/>
        <w:ind w:left="12" w:firstLine="0"/>
        <w:jc w:val="left"/>
      </w:pPr>
      <w:r>
        <w:t xml:space="preserve"> </w:t>
      </w:r>
    </w:p>
    <w:p w14:paraId="6AEE9860" w14:textId="77777777" w:rsidR="005B1356" w:rsidRDefault="006D2732">
      <w:pPr>
        <w:pStyle w:val="Heading5"/>
        <w:tabs>
          <w:tab w:val="center" w:pos="1508"/>
        </w:tabs>
        <w:ind w:left="-3" w:firstLine="0"/>
      </w:pPr>
      <w:r>
        <w:rPr>
          <w:b w:val="0"/>
        </w:rPr>
        <w:t xml:space="preserve"> </w:t>
      </w:r>
      <w:r>
        <w:rPr>
          <w:b w:val="0"/>
        </w:rPr>
        <w:tab/>
      </w:r>
      <w:r>
        <w:t xml:space="preserve">f) креативност </w:t>
      </w:r>
      <w:r>
        <w:rPr>
          <w:b w:val="0"/>
        </w:rPr>
        <w:t xml:space="preserve"> </w:t>
      </w:r>
    </w:p>
    <w:p w14:paraId="5E588B44" w14:textId="77777777" w:rsidR="005B1356" w:rsidRDefault="006D2732">
      <w:pPr>
        <w:spacing w:after="15" w:line="259" w:lineRule="auto"/>
        <w:ind w:left="12" w:firstLine="0"/>
        <w:jc w:val="left"/>
      </w:pPr>
      <w:r>
        <w:t xml:space="preserve"> </w:t>
      </w:r>
    </w:p>
    <w:p w14:paraId="05E39B3B" w14:textId="77777777" w:rsidR="005B1356" w:rsidRDefault="006D2732">
      <w:pPr>
        <w:numPr>
          <w:ilvl w:val="0"/>
          <w:numId w:val="32"/>
        </w:numPr>
        <w:spacing w:line="284" w:lineRule="auto"/>
        <w:ind w:hanging="259"/>
      </w:pPr>
      <w:r>
        <w:rPr>
          <w:b/>
        </w:rPr>
        <w:t xml:space="preserve">нагласа за растеж </w:t>
      </w:r>
      <w:r>
        <w:t>(мотивация за по-</w:t>
      </w:r>
      <w:r>
        <w:t xml:space="preserve">големи постижения чрез непрекъснато придобиване на нови умения, отговарящи на променящия се пазар)  </w:t>
      </w:r>
    </w:p>
    <w:p w14:paraId="07C6CCA7" w14:textId="77777777" w:rsidR="005B1356" w:rsidRDefault="006D2732">
      <w:pPr>
        <w:spacing w:after="16" w:line="259" w:lineRule="auto"/>
        <w:ind w:left="12" w:firstLine="0"/>
        <w:jc w:val="left"/>
      </w:pPr>
      <w:r>
        <w:t xml:space="preserve"> </w:t>
      </w:r>
    </w:p>
    <w:p w14:paraId="70A5C834" w14:textId="77777777" w:rsidR="005B1356" w:rsidRDefault="006D2732">
      <w:pPr>
        <w:numPr>
          <w:ilvl w:val="0"/>
          <w:numId w:val="32"/>
        </w:numPr>
        <w:spacing w:line="259" w:lineRule="auto"/>
        <w:ind w:hanging="259"/>
      </w:pPr>
      <w:r>
        <w:t xml:space="preserve">Други (моля, опишете)  </w:t>
      </w:r>
    </w:p>
    <w:p w14:paraId="22FE732C" w14:textId="77777777" w:rsidR="005B1356" w:rsidRDefault="006D2732">
      <w:pPr>
        <w:spacing w:after="0" w:line="259" w:lineRule="auto"/>
        <w:ind w:left="12" w:firstLine="0"/>
        <w:jc w:val="left"/>
      </w:pPr>
      <w:r>
        <w:t xml:space="preserve"> </w:t>
      </w:r>
    </w:p>
    <w:p w14:paraId="16951144" w14:textId="77777777" w:rsidR="005B1356" w:rsidRDefault="006D2732">
      <w:pPr>
        <w:spacing w:line="269" w:lineRule="auto"/>
        <w:ind w:left="7"/>
        <w:jc w:val="left"/>
      </w:pPr>
      <w:r>
        <w:rPr>
          <w:b/>
        </w:rPr>
        <w:t>5. Кой обучителен метод предпочитате да бъде използван при провеждане на курсове за допълване на знанията и уменията на работещ</w:t>
      </w:r>
      <w:r>
        <w:rPr>
          <w:b/>
        </w:rPr>
        <w:t xml:space="preserve">ите във вашата компания служители? </w:t>
      </w:r>
    </w:p>
    <w:p w14:paraId="6FC40C9B" w14:textId="77777777" w:rsidR="005B1356" w:rsidRDefault="006D2732">
      <w:pPr>
        <w:pStyle w:val="Heading5"/>
        <w:ind w:left="7"/>
      </w:pPr>
      <w:r>
        <w:lastRenderedPageBreak/>
        <w:t xml:space="preserve">(ЕДИН ОТГОВОР) </w:t>
      </w:r>
      <w:r>
        <w:rPr>
          <w:b w:val="0"/>
        </w:rPr>
        <w:t xml:space="preserve"> </w:t>
      </w:r>
    </w:p>
    <w:p w14:paraId="4F248B45" w14:textId="77777777" w:rsidR="005B1356" w:rsidRDefault="006D2732">
      <w:pPr>
        <w:spacing w:after="13" w:line="259" w:lineRule="auto"/>
        <w:ind w:left="12" w:firstLine="0"/>
        <w:jc w:val="left"/>
      </w:pPr>
      <w:r>
        <w:t xml:space="preserve"> </w:t>
      </w:r>
    </w:p>
    <w:p w14:paraId="47FFC4BC" w14:textId="77777777" w:rsidR="005B1356" w:rsidRDefault="006D2732">
      <w:pPr>
        <w:numPr>
          <w:ilvl w:val="0"/>
          <w:numId w:val="33"/>
        </w:numPr>
        <w:spacing w:line="286" w:lineRule="auto"/>
        <w:ind w:right="2" w:hanging="259"/>
        <w:jc w:val="left"/>
      </w:pPr>
      <w:r>
        <w:rPr>
          <w:b/>
        </w:rPr>
        <w:t xml:space="preserve">традиционен </w:t>
      </w:r>
      <w:r>
        <w:t xml:space="preserve">– преподавателят преподава учебното съдържание в класната стая и след това обучаемите имат практически занятия в лаборатории.  </w:t>
      </w:r>
    </w:p>
    <w:p w14:paraId="3A2B4500" w14:textId="77777777" w:rsidR="005B1356" w:rsidRDefault="006D2732">
      <w:pPr>
        <w:spacing w:after="15" w:line="259" w:lineRule="auto"/>
        <w:ind w:left="12" w:firstLine="0"/>
        <w:jc w:val="left"/>
      </w:pPr>
      <w:r>
        <w:t xml:space="preserve"> </w:t>
      </w:r>
    </w:p>
    <w:p w14:paraId="2902EFA3" w14:textId="77777777" w:rsidR="005B1356" w:rsidRDefault="006D2732">
      <w:pPr>
        <w:numPr>
          <w:ilvl w:val="0"/>
          <w:numId w:val="33"/>
        </w:numPr>
        <w:spacing w:after="3" w:line="250" w:lineRule="auto"/>
        <w:ind w:right="2" w:hanging="259"/>
        <w:jc w:val="left"/>
      </w:pPr>
      <w:r>
        <w:rPr>
          <w:b/>
        </w:rPr>
        <w:t xml:space="preserve">активно смесено учене </w:t>
      </w:r>
      <w:r>
        <w:t>– обучаемите се запознават с учебното</w:t>
      </w:r>
      <w:r>
        <w:t xml:space="preserve"> съдържание под форма на презентации онлайн на персонален компютър/лаптоп или чрез мобилните си телефони. След това учебното съдържание се дискутира с преподавателя в класната стая с цел изясняване на темите и решаване на инженерни задачи. После обучаемите</w:t>
      </w:r>
      <w:r>
        <w:t xml:space="preserve"> имат практически занятия в лаборатории.  </w:t>
      </w:r>
    </w:p>
    <w:p w14:paraId="70B0037F" w14:textId="77777777" w:rsidR="005B1356" w:rsidRDefault="006D2732">
      <w:pPr>
        <w:spacing w:after="0" w:line="259" w:lineRule="auto"/>
        <w:ind w:left="12" w:firstLine="0"/>
        <w:jc w:val="left"/>
      </w:pPr>
      <w:r>
        <w:t xml:space="preserve"> </w:t>
      </w:r>
    </w:p>
    <w:p w14:paraId="2B8323B0" w14:textId="77777777" w:rsidR="005B1356" w:rsidRDefault="006D2732">
      <w:pPr>
        <w:spacing w:after="0" w:line="259" w:lineRule="auto"/>
        <w:ind w:left="12" w:firstLine="0"/>
        <w:jc w:val="left"/>
      </w:pPr>
      <w:r>
        <w:t xml:space="preserve"> </w:t>
      </w:r>
    </w:p>
    <w:p w14:paraId="60FCD6DA" w14:textId="77777777" w:rsidR="005B1356" w:rsidRDefault="006D2732">
      <w:pPr>
        <w:pStyle w:val="Heading4"/>
        <w:spacing w:after="0" w:line="278" w:lineRule="auto"/>
        <w:ind w:left="1558" w:hanging="883"/>
      </w:pPr>
      <w:r>
        <w:rPr>
          <w:color w:val="ED7D31"/>
          <w:sz w:val="32"/>
        </w:rPr>
        <w:t xml:space="preserve">Екипът на проекта би искал да благодари на следните компании, които са участвали проучването </w:t>
      </w:r>
    </w:p>
    <w:p w14:paraId="5ECB40B6" w14:textId="77777777" w:rsidR="005B1356" w:rsidRDefault="006D2732">
      <w:pPr>
        <w:spacing w:after="0" w:line="259" w:lineRule="auto"/>
        <w:ind w:left="67" w:firstLine="0"/>
        <w:jc w:val="center"/>
      </w:pPr>
      <w:r>
        <w:t xml:space="preserve"> </w:t>
      </w:r>
    </w:p>
    <w:tbl>
      <w:tblPr>
        <w:tblStyle w:val="TableGrid"/>
        <w:tblW w:w="10068" w:type="dxa"/>
        <w:tblInd w:w="12" w:type="dxa"/>
        <w:tblCellMar>
          <w:top w:w="19" w:type="dxa"/>
          <w:left w:w="478" w:type="dxa"/>
          <w:bottom w:w="0" w:type="dxa"/>
          <w:right w:w="115" w:type="dxa"/>
        </w:tblCellMar>
        <w:tblLook w:val="04A0" w:firstRow="1" w:lastRow="0" w:firstColumn="1" w:lastColumn="0" w:noHBand="0" w:noVBand="1"/>
      </w:tblPr>
      <w:tblGrid>
        <w:gridCol w:w="5024"/>
        <w:gridCol w:w="5044"/>
      </w:tblGrid>
      <w:tr w:rsidR="005B1356" w14:paraId="42B1DC7E" w14:textId="77777777">
        <w:trPr>
          <w:trHeight w:val="410"/>
        </w:trPr>
        <w:tc>
          <w:tcPr>
            <w:tcW w:w="5024" w:type="dxa"/>
            <w:tcBorders>
              <w:top w:val="single" w:sz="12" w:space="0" w:color="ED7D31"/>
              <w:left w:val="single" w:sz="12" w:space="0" w:color="ED7D31"/>
              <w:bottom w:val="single" w:sz="12" w:space="0" w:color="ED7D31"/>
              <w:right w:val="single" w:sz="12" w:space="0" w:color="ED7D31"/>
            </w:tcBorders>
          </w:tcPr>
          <w:p w14:paraId="367E65F4" w14:textId="77777777" w:rsidR="005B1356" w:rsidRDefault="006D2732">
            <w:pPr>
              <w:spacing w:after="0" w:line="259" w:lineRule="auto"/>
              <w:ind w:left="0" w:right="362" w:firstLine="0"/>
              <w:jc w:val="center"/>
            </w:pPr>
            <w:r>
              <w:rPr>
                <w:b/>
              </w:rPr>
              <w:t xml:space="preserve">Габрово, България </w:t>
            </w:r>
          </w:p>
        </w:tc>
        <w:tc>
          <w:tcPr>
            <w:tcW w:w="5043" w:type="dxa"/>
            <w:tcBorders>
              <w:top w:val="single" w:sz="12" w:space="0" w:color="ED7D31"/>
              <w:left w:val="single" w:sz="12" w:space="0" w:color="ED7D31"/>
              <w:bottom w:val="single" w:sz="12" w:space="0" w:color="ED7D31"/>
              <w:right w:val="single" w:sz="12" w:space="0" w:color="ED7D31"/>
            </w:tcBorders>
          </w:tcPr>
          <w:p w14:paraId="2A1A0155" w14:textId="77777777" w:rsidR="005B1356" w:rsidRDefault="006D2732">
            <w:pPr>
              <w:spacing w:after="0" w:line="259" w:lineRule="auto"/>
              <w:ind w:left="0" w:right="364" w:firstLine="0"/>
              <w:jc w:val="center"/>
            </w:pPr>
            <w:r>
              <w:rPr>
                <w:b/>
              </w:rPr>
              <w:t xml:space="preserve">Пловдив, България </w:t>
            </w:r>
          </w:p>
        </w:tc>
      </w:tr>
      <w:tr w:rsidR="005B1356" w14:paraId="574DC4DB" w14:textId="77777777">
        <w:trPr>
          <w:trHeight w:val="11416"/>
        </w:trPr>
        <w:tc>
          <w:tcPr>
            <w:tcW w:w="5024" w:type="dxa"/>
            <w:tcBorders>
              <w:top w:val="single" w:sz="12" w:space="0" w:color="ED7D31"/>
              <w:left w:val="single" w:sz="12" w:space="0" w:color="ED7D31"/>
              <w:bottom w:val="single" w:sz="12" w:space="0" w:color="ED7D31"/>
              <w:right w:val="single" w:sz="12" w:space="0" w:color="ED7D31"/>
            </w:tcBorders>
          </w:tcPr>
          <w:p w14:paraId="3C64939B" w14:textId="77777777" w:rsidR="005B1356" w:rsidRDefault="006D2732">
            <w:pPr>
              <w:spacing w:after="105" w:line="259" w:lineRule="auto"/>
              <w:ind w:left="0" w:right="360" w:firstLine="0"/>
              <w:jc w:val="center"/>
            </w:pPr>
            <w:r>
              <w:lastRenderedPageBreak/>
              <w:t xml:space="preserve">AMK drives OOD </w:t>
            </w:r>
          </w:p>
          <w:p w14:paraId="797F863C" w14:textId="77777777" w:rsidR="005B1356" w:rsidRDefault="006D2732">
            <w:pPr>
              <w:spacing w:after="105" w:line="259" w:lineRule="auto"/>
              <w:ind w:left="0" w:right="362" w:firstLine="0"/>
              <w:jc w:val="center"/>
            </w:pPr>
            <w:r>
              <w:t xml:space="preserve">Fortuna-Hristo Hristov </w:t>
            </w:r>
          </w:p>
          <w:p w14:paraId="2C4D9F56" w14:textId="77777777" w:rsidR="005B1356" w:rsidRDefault="006D2732">
            <w:pPr>
              <w:spacing w:after="105" w:line="259" w:lineRule="auto"/>
              <w:ind w:left="0" w:right="363" w:firstLine="0"/>
              <w:jc w:val="center"/>
            </w:pPr>
            <w:r>
              <w:t xml:space="preserve">Till Idustrial Gabrovo OOD </w:t>
            </w:r>
          </w:p>
          <w:p w14:paraId="38E683AE" w14:textId="77777777" w:rsidR="005B1356" w:rsidRDefault="006D2732">
            <w:pPr>
              <w:spacing w:after="107" w:line="259" w:lineRule="auto"/>
              <w:ind w:left="0" w:right="363" w:firstLine="0"/>
              <w:jc w:val="center"/>
            </w:pPr>
            <w:r>
              <w:t xml:space="preserve">Incommerce-N-Ivan Stanchev </w:t>
            </w:r>
          </w:p>
          <w:p w14:paraId="7E567117" w14:textId="77777777" w:rsidR="005B1356" w:rsidRDefault="006D2732">
            <w:pPr>
              <w:spacing w:after="106" w:line="259" w:lineRule="auto"/>
              <w:ind w:left="0" w:right="363" w:firstLine="0"/>
              <w:jc w:val="center"/>
            </w:pPr>
            <w:r>
              <w:t xml:space="preserve">STS print OOD </w:t>
            </w:r>
          </w:p>
          <w:p w14:paraId="553D791D" w14:textId="77777777" w:rsidR="005B1356" w:rsidRDefault="006D2732">
            <w:pPr>
              <w:spacing w:after="105" w:line="259" w:lineRule="auto"/>
              <w:ind w:left="0" w:right="363" w:firstLine="0"/>
              <w:jc w:val="center"/>
            </w:pPr>
            <w:r>
              <w:t xml:space="preserve">VSK Kentavar-IZ Dinamika OOD </w:t>
            </w:r>
          </w:p>
          <w:p w14:paraId="325C2DD2" w14:textId="77777777" w:rsidR="005B1356" w:rsidRDefault="006D2732">
            <w:pPr>
              <w:spacing w:after="105" w:line="259" w:lineRule="auto"/>
              <w:ind w:left="0" w:right="362" w:firstLine="0"/>
              <w:jc w:val="center"/>
            </w:pPr>
            <w:r>
              <w:t xml:space="preserve">Impuls AD </w:t>
            </w:r>
          </w:p>
          <w:p w14:paraId="1556946E" w14:textId="77777777" w:rsidR="005B1356" w:rsidRDefault="006D2732">
            <w:pPr>
              <w:spacing w:after="105" w:line="259" w:lineRule="auto"/>
              <w:ind w:left="0" w:right="365" w:firstLine="0"/>
              <w:jc w:val="center"/>
            </w:pPr>
            <w:r>
              <w:t xml:space="preserve">Podemkran AD </w:t>
            </w:r>
          </w:p>
          <w:p w14:paraId="3588E9D9" w14:textId="77777777" w:rsidR="005B1356" w:rsidRDefault="006D2732">
            <w:pPr>
              <w:spacing w:after="105" w:line="259" w:lineRule="auto"/>
              <w:ind w:left="0" w:right="363" w:firstLine="0"/>
              <w:jc w:val="center"/>
            </w:pPr>
            <w:r>
              <w:t xml:space="preserve">GWG Gabrovo OOD </w:t>
            </w:r>
          </w:p>
          <w:p w14:paraId="607FF1E9" w14:textId="77777777" w:rsidR="005B1356" w:rsidRDefault="006D2732">
            <w:pPr>
              <w:spacing w:after="105" w:line="259" w:lineRule="auto"/>
              <w:ind w:left="0" w:right="360" w:firstLine="0"/>
              <w:jc w:val="center"/>
            </w:pPr>
            <w:r>
              <w:t xml:space="preserve">Mehatronika AD </w:t>
            </w:r>
          </w:p>
          <w:p w14:paraId="27706DCF" w14:textId="77777777" w:rsidR="005B1356" w:rsidRDefault="006D2732">
            <w:pPr>
              <w:tabs>
                <w:tab w:val="center" w:pos="3096"/>
              </w:tabs>
              <w:spacing w:after="112" w:line="259" w:lineRule="auto"/>
              <w:ind w:left="0" w:firstLine="0"/>
              <w:jc w:val="left"/>
            </w:pPr>
            <w:r>
              <w:t xml:space="preserve">Tehnoles OOD 12 </w:t>
            </w:r>
            <w:r>
              <w:tab/>
              <w:t xml:space="preserve">Mehatronika AD </w:t>
            </w:r>
          </w:p>
          <w:p w14:paraId="1F3162D6" w14:textId="77777777" w:rsidR="005B1356" w:rsidRDefault="006D2732">
            <w:pPr>
              <w:spacing w:after="105" w:line="259" w:lineRule="auto"/>
              <w:ind w:left="0" w:right="362" w:firstLine="0"/>
              <w:jc w:val="center"/>
            </w:pPr>
            <w:r>
              <w:t xml:space="preserve">Elna OOD </w:t>
            </w:r>
          </w:p>
          <w:p w14:paraId="44A96DE7" w14:textId="77777777" w:rsidR="005B1356" w:rsidRDefault="006D2732">
            <w:pPr>
              <w:spacing w:after="107" w:line="259" w:lineRule="auto"/>
              <w:ind w:left="0" w:right="362" w:firstLine="0"/>
              <w:jc w:val="center"/>
            </w:pPr>
            <w:r>
              <w:t xml:space="preserve">Diomex EOOD </w:t>
            </w:r>
          </w:p>
          <w:p w14:paraId="32EA1FAB" w14:textId="77777777" w:rsidR="005B1356" w:rsidRDefault="006D2732">
            <w:pPr>
              <w:spacing w:after="105" w:line="259" w:lineRule="auto"/>
              <w:ind w:left="0" w:right="362" w:firstLine="0"/>
              <w:jc w:val="center"/>
            </w:pPr>
            <w:r>
              <w:t xml:space="preserve">NIK 2007 OOD </w:t>
            </w:r>
          </w:p>
          <w:p w14:paraId="5ACDBA69" w14:textId="77777777" w:rsidR="005B1356" w:rsidRDefault="006D2732">
            <w:pPr>
              <w:spacing w:after="105" w:line="259" w:lineRule="auto"/>
              <w:ind w:left="0" w:right="360" w:firstLine="0"/>
              <w:jc w:val="center"/>
            </w:pPr>
            <w:r>
              <w:t xml:space="preserve">Balkansko eho EOOD </w:t>
            </w:r>
          </w:p>
          <w:p w14:paraId="21753F70" w14:textId="77777777" w:rsidR="005B1356" w:rsidRDefault="006D2732">
            <w:pPr>
              <w:spacing w:after="105" w:line="259" w:lineRule="auto"/>
              <w:ind w:left="0" w:right="363" w:firstLine="0"/>
              <w:jc w:val="center"/>
            </w:pPr>
            <w:r>
              <w:t xml:space="preserve">Ivanov i Ivanov OOD </w:t>
            </w:r>
          </w:p>
          <w:p w14:paraId="2A0F77BE" w14:textId="77777777" w:rsidR="005B1356" w:rsidRDefault="006D2732">
            <w:pPr>
              <w:spacing w:after="105" w:line="259" w:lineRule="auto"/>
              <w:ind w:left="0" w:right="362" w:firstLine="0"/>
              <w:jc w:val="center"/>
            </w:pPr>
            <w:r>
              <w:t xml:space="preserve">Preciz-SK OOD </w:t>
            </w:r>
          </w:p>
          <w:p w14:paraId="2E717583" w14:textId="77777777" w:rsidR="005B1356" w:rsidRDefault="006D2732">
            <w:pPr>
              <w:spacing w:after="105" w:line="259" w:lineRule="auto"/>
              <w:ind w:left="0" w:right="362" w:firstLine="0"/>
              <w:jc w:val="center"/>
            </w:pPr>
            <w:r>
              <w:t xml:space="preserve">Enev-Pilana OOD </w:t>
            </w:r>
          </w:p>
          <w:p w14:paraId="51B5F2FD" w14:textId="77777777" w:rsidR="005B1356" w:rsidRDefault="006D2732">
            <w:pPr>
              <w:spacing w:after="105" w:line="259" w:lineRule="auto"/>
              <w:ind w:left="0" w:right="360" w:firstLine="0"/>
              <w:jc w:val="center"/>
            </w:pPr>
            <w:r>
              <w:t xml:space="preserve">Detajlmach OOD </w:t>
            </w:r>
          </w:p>
          <w:p w14:paraId="4C37A9ED" w14:textId="77777777" w:rsidR="005B1356" w:rsidRDefault="006D2732">
            <w:pPr>
              <w:spacing w:after="105" w:line="259" w:lineRule="auto"/>
              <w:ind w:left="0" w:right="362" w:firstLine="0"/>
              <w:jc w:val="center"/>
            </w:pPr>
            <w:r>
              <w:t xml:space="preserve">MV Yantra AD </w:t>
            </w:r>
          </w:p>
          <w:p w14:paraId="0E7ED705" w14:textId="77777777" w:rsidR="005B1356" w:rsidRDefault="006D2732">
            <w:pPr>
              <w:spacing w:after="105" w:line="259" w:lineRule="auto"/>
              <w:ind w:left="0" w:right="362" w:firstLine="0"/>
              <w:jc w:val="center"/>
            </w:pPr>
            <w:r>
              <w:t xml:space="preserve">Tespom AD </w:t>
            </w:r>
          </w:p>
          <w:p w14:paraId="330BA033" w14:textId="77777777" w:rsidR="005B1356" w:rsidRDefault="006D2732">
            <w:pPr>
              <w:spacing w:after="107" w:line="259" w:lineRule="auto"/>
              <w:ind w:left="0" w:right="365" w:firstLine="0"/>
              <w:jc w:val="center"/>
            </w:pPr>
            <w:r>
              <w:t xml:space="preserve">STS holding group OOD </w:t>
            </w:r>
          </w:p>
          <w:p w14:paraId="600DA602" w14:textId="77777777" w:rsidR="005B1356" w:rsidRDefault="006D2732">
            <w:pPr>
              <w:spacing w:after="0" w:line="358" w:lineRule="auto"/>
              <w:ind w:left="472" w:right="773" w:firstLine="0"/>
              <w:jc w:val="center"/>
            </w:pPr>
            <w:r>
              <w:t xml:space="preserve">Vega-Valentin Zhorov erahim-97 OOD </w:t>
            </w:r>
          </w:p>
          <w:p w14:paraId="06A680A2" w14:textId="77777777" w:rsidR="005B1356" w:rsidRDefault="006D2732">
            <w:pPr>
              <w:spacing w:after="106" w:line="259" w:lineRule="auto"/>
              <w:ind w:left="0" w:right="360" w:firstLine="0"/>
              <w:jc w:val="center"/>
            </w:pPr>
            <w:r>
              <w:t xml:space="preserve">Koltek OOD </w:t>
            </w:r>
          </w:p>
          <w:p w14:paraId="3CA17B87" w14:textId="77777777" w:rsidR="005B1356" w:rsidRDefault="006D2732">
            <w:pPr>
              <w:spacing w:after="105" w:line="259" w:lineRule="auto"/>
              <w:ind w:left="0" w:right="363" w:firstLine="0"/>
              <w:jc w:val="center"/>
            </w:pPr>
            <w:r>
              <w:t xml:space="preserve">Moni EOOD </w:t>
            </w:r>
          </w:p>
          <w:p w14:paraId="1A0CB81F" w14:textId="77777777" w:rsidR="005B1356" w:rsidRDefault="006D2732">
            <w:pPr>
              <w:spacing w:after="107" w:line="259" w:lineRule="auto"/>
              <w:ind w:left="0" w:right="363" w:firstLine="0"/>
              <w:jc w:val="center"/>
            </w:pPr>
            <w:r>
              <w:t xml:space="preserve">Ideal Standard Vidima AD </w:t>
            </w:r>
          </w:p>
          <w:p w14:paraId="75003B13" w14:textId="77777777" w:rsidR="005B1356" w:rsidRDefault="006D2732">
            <w:pPr>
              <w:spacing w:after="0" w:line="359" w:lineRule="auto"/>
              <w:ind w:left="639" w:right="943" w:firstLine="0"/>
              <w:jc w:val="center"/>
            </w:pPr>
            <w:r>
              <w:t xml:space="preserve">Emko – Trema Tryavna </w:t>
            </w:r>
            <w:r>
              <w:t xml:space="preserve">Aneli EOOD </w:t>
            </w:r>
          </w:p>
          <w:p w14:paraId="24E7427D" w14:textId="77777777" w:rsidR="005B1356" w:rsidRDefault="006D2732">
            <w:pPr>
              <w:spacing w:after="0" w:line="259" w:lineRule="auto"/>
              <w:ind w:left="0" w:right="304" w:firstLine="0"/>
              <w:jc w:val="center"/>
            </w:pPr>
            <w:r>
              <w:t xml:space="preserve"> </w:t>
            </w:r>
          </w:p>
        </w:tc>
        <w:tc>
          <w:tcPr>
            <w:tcW w:w="5043" w:type="dxa"/>
            <w:tcBorders>
              <w:top w:val="single" w:sz="12" w:space="0" w:color="ED7D31"/>
              <w:left w:val="single" w:sz="12" w:space="0" w:color="ED7D31"/>
              <w:bottom w:val="single" w:sz="12" w:space="0" w:color="ED7D31"/>
              <w:right w:val="single" w:sz="12" w:space="0" w:color="ED7D31"/>
            </w:tcBorders>
          </w:tcPr>
          <w:p w14:paraId="56EE6F2E" w14:textId="77777777" w:rsidR="005B1356" w:rsidRDefault="006D2732">
            <w:pPr>
              <w:tabs>
                <w:tab w:val="center" w:pos="1708"/>
                <w:tab w:val="center" w:pos="2751"/>
              </w:tabs>
              <w:spacing w:after="112" w:line="259" w:lineRule="auto"/>
              <w:ind w:left="0" w:firstLine="0"/>
              <w:jc w:val="left"/>
            </w:pPr>
            <w:r>
              <w:rPr>
                <w:rFonts w:ascii="Calibri" w:eastAsia="Calibri" w:hAnsi="Calibri" w:cs="Calibri"/>
              </w:rPr>
              <w:tab/>
            </w:r>
            <w:r>
              <w:t xml:space="preserve">Vitanea   </w:t>
            </w:r>
            <w:r>
              <w:tab/>
              <w:t xml:space="preserve"> </w:t>
            </w:r>
          </w:p>
          <w:p w14:paraId="142C1347" w14:textId="77777777" w:rsidR="005B1356" w:rsidRDefault="006D2732">
            <w:pPr>
              <w:tabs>
                <w:tab w:val="center" w:pos="1874"/>
                <w:tab w:val="center" w:pos="3104"/>
              </w:tabs>
              <w:spacing w:after="112" w:line="259" w:lineRule="auto"/>
              <w:ind w:left="0" w:firstLine="0"/>
              <w:jc w:val="left"/>
            </w:pPr>
            <w:r>
              <w:rPr>
                <w:rFonts w:ascii="Calibri" w:eastAsia="Calibri" w:hAnsi="Calibri" w:cs="Calibri"/>
              </w:rPr>
              <w:tab/>
            </w:r>
            <w:r>
              <w:t xml:space="preserve">Super Finish 2000 </w:t>
            </w:r>
            <w:r>
              <w:tab/>
              <w:t xml:space="preserve"> </w:t>
            </w:r>
          </w:p>
          <w:p w14:paraId="79EC3CEB" w14:textId="77777777" w:rsidR="005B1356" w:rsidRDefault="006D2732">
            <w:pPr>
              <w:spacing w:after="105" w:line="259" w:lineRule="auto"/>
              <w:ind w:left="0" w:right="375" w:firstLine="0"/>
              <w:jc w:val="center"/>
            </w:pPr>
            <w:r>
              <w:t xml:space="preserve">Sevic Bulgaria </w:t>
            </w:r>
          </w:p>
          <w:p w14:paraId="76E9F110" w14:textId="77777777" w:rsidR="005B1356" w:rsidRDefault="006D2732">
            <w:pPr>
              <w:spacing w:after="107" w:line="259" w:lineRule="auto"/>
              <w:ind w:left="0" w:right="485" w:firstLine="0"/>
              <w:jc w:val="center"/>
            </w:pPr>
            <w:r>
              <w:t xml:space="preserve">Krago  </w:t>
            </w:r>
          </w:p>
          <w:p w14:paraId="07D1F005" w14:textId="77777777" w:rsidR="005B1356" w:rsidRDefault="006D2732">
            <w:pPr>
              <w:tabs>
                <w:tab w:val="center" w:pos="1916"/>
                <w:tab w:val="center" w:pos="3104"/>
              </w:tabs>
              <w:spacing w:after="113" w:line="259" w:lineRule="auto"/>
              <w:ind w:left="0" w:firstLine="0"/>
              <w:jc w:val="left"/>
            </w:pPr>
            <w:r>
              <w:rPr>
                <w:rFonts w:ascii="Calibri" w:eastAsia="Calibri" w:hAnsi="Calibri" w:cs="Calibri"/>
              </w:rPr>
              <w:tab/>
            </w:r>
            <w:r>
              <w:t xml:space="preserve">Milara International </w:t>
            </w:r>
            <w:r>
              <w:tab/>
              <w:t xml:space="preserve"> </w:t>
            </w:r>
          </w:p>
          <w:p w14:paraId="1BF1B760" w14:textId="77777777" w:rsidR="005B1356" w:rsidRDefault="006D2732">
            <w:pPr>
              <w:spacing w:after="105" w:line="259" w:lineRule="auto"/>
              <w:ind w:left="0" w:right="425" w:firstLine="0"/>
              <w:jc w:val="center"/>
            </w:pPr>
            <w:r>
              <w:t xml:space="preserve">Sienit Holding  </w:t>
            </w:r>
          </w:p>
          <w:p w14:paraId="2314A343" w14:textId="77777777" w:rsidR="005B1356" w:rsidRDefault="006D2732">
            <w:pPr>
              <w:spacing w:after="105" w:line="259" w:lineRule="auto"/>
              <w:ind w:left="0" w:right="365" w:firstLine="0"/>
              <w:jc w:val="center"/>
            </w:pPr>
            <w:r>
              <w:t xml:space="preserve">Sienit Mechanization and Motor Transport </w:t>
            </w:r>
          </w:p>
          <w:p w14:paraId="69C7FC75" w14:textId="77777777" w:rsidR="005B1356" w:rsidRDefault="006D2732">
            <w:pPr>
              <w:spacing w:after="105" w:line="259" w:lineRule="auto"/>
              <w:ind w:left="0" w:right="471" w:firstLine="0"/>
              <w:jc w:val="center"/>
            </w:pPr>
            <w:r>
              <w:t xml:space="preserve">ASV GROUP  </w:t>
            </w:r>
          </w:p>
          <w:p w14:paraId="382CFA68" w14:textId="77777777" w:rsidR="005B1356" w:rsidRDefault="006D2732">
            <w:pPr>
              <w:tabs>
                <w:tab w:val="center" w:pos="1707"/>
                <w:tab w:val="center" w:pos="3104"/>
              </w:tabs>
              <w:spacing w:after="112" w:line="259" w:lineRule="auto"/>
              <w:ind w:left="0" w:firstLine="0"/>
              <w:jc w:val="left"/>
            </w:pPr>
            <w:r>
              <w:rPr>
                <w:rFonts w:ascii="Calibri" w:eastAsia="Calibri" w:hAnsi="Calibri" w:cs="Calibri"/>
              </w:rPr>
              <w:tab/>
            </w:r>
            <w:r>
              <w:t xml:space="preserve">Odelo Bulgaria </w:t>
            </w:r>
            <w:r>
              <w:tab/>
              <w:t xml:space="preserve"> </w:t>
            </w:r>
          </w:p>
          <w:p w14:paraId="308F42D2" w14:textId="77777777" w:rsidR="005B1356" w:rsidRDefault="006D2732">
            <w:pPr>
              <w:spacing w:after="105" w:line="259" w:lineRule="auto"/>
              <w:ind w:left="0" w:right="488" w:firstLine="0"/>
              <w:jc w:val="center"/>
            </w:pPr>
            <w:r>
              <w:t xml:space="preserve">Apex Service  </w:t>
            </w:r>
          </w:p>
          <w:p w14:paraId="0303405E" w14:textId="77777777" w:rsidR="005B1356" w:rsidRDefault="006D2732">
            <w:pPr>
              <w:spacing w:after="105" w:line="259" w:lineRule="auto"/>
              <w:ind w:left="0" w:right="461" w:firstLine="0"/>
              <w:jc w:val="center"/>
            </w:pPr>
            <w:r>
              <w:t xml:space="preserve">CHUKOV BG  </w:t>
            </w:r>
          </w:p>
          <w:p w14:paraId="2EC913F7" w14:textId="77777777" w:rsidR="005B1356" w:rsidRDefault="006D2732">
            <w:pPr>
              <w:spacing w:after="105" w:line="259" w:lineRule="auto"/>
              <w:ind w:left="0" w:right="399" w:firstLine="0"/>
              <w:jc w:val="center"/>
            </w:pPr>
            <w:r>
              <w:t xml:space="preserve">Amer Sports Bulgaria  </w:t>
            </w:r>
          </w:p>
          <w:p w14:paraId="730FBEF3" w14:textId="77777777" w:rsidR="005B1356" w:rsidRDefault="006D2732">
            <w:pPr>
              <w:tabs>
                <w:tab w:val="center" w:pos="1897"/>
                <w:tab w:val="center" w:pos="3104"/>
              </w:tabs>
              <w:spacing w:after="115" w:line="259" w:lineRule="auto"/>
              <w:ind w:left="0" w:firstLine="0"/>
              <w:jc w:val="left"/>
            </w:pPr>
            <w:r>
              <w:rPr>
                <w:rFonts w:ascii="Calibri" w:eastAsia="Calibri" w:hAnsi="Calibri" w:cs="Calibri"/>
              </w:rPr>
              <w:tab/>
            </w:r>
            <w:r>
              <w:t xml:space="preserve">Mondi Stambolijski </w:t>
            </w:r>
            <w:r>
              <w:tab/>
              <w:t xml:space="preserve"> </w:t>
            </w:r>
          </w:p>
          <w:p w14:paraId="3E1D676A" w14:textId="77777777" w:rsidR="005B1356" w:rsidRDefault="006D2732">
            <w:pPr>
              <w:spacing w:after="105" w:line="259" w:lineRule="auto"/>
              <w:ind w:left="0" w:right="594" w:firstLine="0"/>
              <w:jc w:val="center"/>
            </w:pPr>
            <w:r>
              <w:t xml:space="preserve">Vazovski Mashinostroitelni Zavodi  </w:t>
            </w:r>
          </w:p>
          <w:p w14:paraId="09152028" w14:textId="77777777" w:rsidR="005B1356" w:rsidRDefault="006D2732">
            <w:pPr>
              <w:tabs>
                <w:tab w:val="center" w:pos="1770"/>
                <w:tab w:val="center" w:pos="2751"/>
              </w:tabs>
              <w:spacing w:after="113" w:line="259" w:lineRule="auto"/>
              <w:ind w:left="0" w:firstLine="0"/>
              <w:jc w:val="left"/>
            </w:pPr>
            <w:r>
              <w:rPr>
                <w:rFonts w:ascii="Calibri" w:eastAsia="Calibri" w:hAnsi="Calibri" w:cs="Calibri"/>
              </w:rPr>
              <w:tab/>
            </w:r>
            <w:r>
              <w:t xml:space="preserve">INDEX-6 </w:t>
            </w:r>
            <w:r>
              <w:tab/>
              <w:t xml:space="preserve"> </w:t>
            </w:r>
          </w:p>
          <w:p w14:paraId="0A7F5F6C" w14:textId="77777777" w:rsidR="005B1356" w:rsidRDefault="006D2732">
            <w:pPr>
              <w:tabs>
                <w:tab w:val="center" w:pos="3812"/>
              </w:tabs>
              <w:spacing w:after="112" w:line="259" w:lineRule="auto"/>
              <w:ind w:left="0" w:firstLine="0"/>
              <w:jc w:val="left"/>
            </w:pPr>
            <w:r>
              <w:t xml:space="preserve">Sensata Technologies Bulgaria  </w:t>
            </w:r>
            <w:r>
              <w:tab/>
              <w:t xml:space="preserve"> </w:t>
            </w:r>
          </w:p>
          <w:p w14:paraId="537C7140" w14:textId="77777777" w:rsidR="005B1356" w:rsidRDefault="006D2732">
            <w:pPr>
              <w:spacing w:after="105" w:line="259" w:lineRule="auto"/>
              <w:ind w:left="0" w:right="556" w:firstLine="0"/>
              <w:jc w:val="center"/>
            </w:pPr>
            <w:r>
              <w:t xml:space="preserve">Schneider Electric Bulgaria  </w:t>
            </w:r>
          </w:p>
          <w:p w14:paraId="681174DF" w14:textId="77777777" w:rsidR="005B1356" w:rsidRDefault="006D2732">
            <w:pPr>
              <w:tabs>
                <w:tab w:val="center" w:pos="1738"/>
                <w:tab w:val="center" w:pos="2751"/>
              </w:tabs>
              <w:spacing w:after="112" w:line="259" w:lineRule="auto"/>
              <w:ind w:left="0" w:firstLine="0"/>
              <w:jc w:val="left"/>
            </w:pPr>
            <w:r>
              <w:rPr>
                <w:rFonts w:ascii="Calibri" w:eastAsia="Calibri" w:hAnsi="Calibri" w:cs="Calibri"/>
              </w:rPr>
              <w:tab/>
            </w:r>
            <w:r>
              <w:t xml:space="preserve">OSRAM </w:t>
            </w:r>
            <w:r>
              <w:tab/>
              <w:t xml:space="preserve"> </w:t>
            </w:r>
          </w:p>
          <w:p w14:paraId="00BD79F0" w14:textId="77777777" w:rsidR="005B1356" w:rsidRDefault="006D2732">
            <w:pPr>
              <w:spacing w:after="105" w:line="259" w:lineRule="auto"/>
              <w:ind w:left="0" w:right="513" w:firstLine="0"/>
              <w:jc w:val="center"/>
            </w:pPr>
            <w:r>
              <w:t xml:space="preserve">Prolift  </w:t>
            </w:r>
          </w:p>
          <w:p w14:paraId="7FFBA761" w14:textId="77777777" w:rsidR="005B1356" w:rsidRDefault="006D2732">
            <w:pPr>
              <w:tabs>
                <w:tab w:val="center" w:pos="1771"/>
                <w:tab w:val="center" w:pos="3459"/>
              </w:tabs>
              <w:spacing w:after="112" w:line="259" w:lineRule="auto"/>
              <w:ind w:left="0" w:firstLine="0"/>
              <w:jc w:val="left"/>
            </w:pPr>
            <w:r>
              <w:rPr>
                <w:rFonts w:ascii="Calibri" w:eastAsia="Calibri" w:hAnsi="Calibri" w:cs="Calibri"/>
              </w:rPr>
              <w:tab/>
            </w:r>
            <w:r>
              <w:t xml:space="preserve">BTL Industries Bulgaria </w:t>
            </w:r>
            <w:r>
              <w:tab/>
              <w:t xml:space="preserve"> </w:t>
            </w:r>
          </w:p>
          <w:p w14:paraId="7451211B" w14:textId="77777777" w:rsidR="005B1356" w:rsidRDefault="006D2732">
            <w:pPr>
              <w:tabs>
                <w:tab w:val="center" w:pos="3812"/>
              </w:tabs>
              <w:spacing w:after="138" w:line="259" w:lineRule="auto"/>
              <w:ind w:left="0" w:firstLine="0"/>
              <w:jc w:val="left"/>
            </w:pPr>
            <w:r>
              <w:t xml:space="preserve">ABB Bulgaria- Rakovski branch </w:t>
            </w:r>
            <w:r>
              <w:tab/>
              <w:t xml:space="preserve"> </w:t>
            </w:r>
          </w:p>
          <w:p w14:paraId="677011B3" w14:textId="77777777" w:rsidR="005B1356" w:rsidRDefault="006D2732">
            <w:pPr>
              <w:spacing w:line="361" w:lineRule="auto"/>
              <w:ind w:left="979" w:hanging="353"/>
              <w:jc w:val="left"/>
            </w:pPr>
            <w:r>
              <w:t>Liebherr-</w:t>
            </w:r>
            <w:r>
              <w:t xml:space="preserve">Hausgeräte Marica  Latecoere Bulgaria </w:t>
            </w:r>
            <w:r>
              <w:tab/>
              <w:t xml:space="preserve"> </w:t>
            </w:r>
          </w:p>
          <w:p w14:paraId="5163FAD6" w14:textId="77777777" w:rsidR="005B1356" w:rsidRDefault="006D2732">
            <w:pPr>
              <w:tabs>
                <w:tab w:val="center" w:pos="1824"/>
                <w:tab w:val="center" w:pos="3459"/>
              </w:tabs>
              <w:spacing w:after="112" w:line="259" w:lineRule="auto"/>
              <w:ind w:left="0" w:firstLine="0"/>
              <w:jc w:val="left"/>
            </w:pPr>
            <w:r>
              <w:rPr>
                <w:rFonts w:ascii="Calibri" w:eastAsia="Calibri" w:hAnsi="Calibri" w:cs="Calibri"/>
              </w:rPr>
              <w:tab/>
            </w:r>
            <w:r>
              <w:t xml:space="preserve">William Hughes Bulgaria </w:t>
            </w:r>
            <w:r>
              <w:tab/>
              <w:t xml:space="preserve"> </w:t>
            </w:r>
          </w:p>
          <w:p w14:paraId="039AB26C" w14:textId="77777777" w:rsidR="005B1356" w:rsidRDefault="006D2732">
            <w:pPr>
              <w:tabs>
                <w:tab w:val="center" w:pos="1848"/>
                <w:tab w:val="center" w:pos="2751"/>
              </w:tabs>
              <w:spacing w:after="113" w:line="259" w:lineRule="auto"/>
              <w:ind w:left="0" w:firstLine="0"/>
              <w:jc w:val="left"/>
            </w:pPr>
            <w:r>
              <w:rPr>
                <w:rFonts w:ascii="Calibri" w:eastAsia="Calibri" w:hAnsi="Calibri" w:cs="Calibri"/>
              </w:rPr>
              <w:tab/>
            </w:r>
            <w:r>
              <w:t xml:space="preserve">Biomashin </w:t>
            </w:r>
            <w:r>
              <w:tab/>
              <w:t xml:space="preserve"> </w:t>
            </w:r>
          </w:p>
          <w:p w14:paraId="60BB8212" w14:textId="77777777" w:rsidR="005B1356" w:rsidRDefault="006D2732">
            <w:pPr>
              <w:spacing w:after="105" w:line="259" w:lineRule="auto"/>
              <w:ind w:left="0" w:right="433" w:firstLine="0"/>
              <w:jc w:val="center"/>
            </w:pPr>
            <w:r>
              <w:t xml:space="preserve">Techno Aktas  </w:t>
            </w:r>
          </w:p>
          <w:p w14:paraId="1479C628" w14:textId="77777777" w:rsidR="005B1356" w:rsidRDefault="006D2732">
            <w:pPr>
              <w:tabs>
                <w:tab w:val="center" w:pos="3812"/>
              </w:tabs>
              <w:spacing w:after="112" w:line="259" w:lineRule="auto"/>
              <w:ind w:left="0" w:firstLine="0"/>
              <w:jc w:val="left"/>
            </w:pPr>
            <w:r>
              <w:t xml:space="preserve">Willi Elbe Automotive Bulgaria </w:t>
            </w:r>
            <w:r>
              <w:tab/>
              <w:t xml:space="preserve"> </w:t>
            </w:r>
          </w:p>
          <w:p w14:paraId="1EB3A94D" w14:textId="77777777" w:rsidR="005B1356" w:rsidRDefault="006D2732">
            <w:pPr>
              <w:tabs>
                <w:tab w:val="center" w:pos="1822"/>
                <w:tab w:val="center" w:pos="3104"/>
              </w:tabs>
              <w:spacing w:after="112" w:line="259" w:lineRule="auto"/>
              <w:ind w:left="0" w:firstLine="0"/>
              <w:jc w:val="left"/>
            </w:pPr>
            <w:r>
              <w:rPr>
                <w:rFonts w:ascii="Calibri" w:eastAsia="Calibri" w:hAnsi="Calibri" w:cs="Calibri"/>
              </w:rPr>
              <w:tab/>
            </w:r>
            <w:r>
              <w:t xml:space="preserve">INTRAMA Protek </w:t>
            </w:r>
            <w:r>
              <w:tab/>
              <w:t xml:space="preserve"> </w:t>
            </w:r>
          </w:p>
          <w:p w14:paraId="6D72AE5C" w14:textId="77777777" w:rsidR="005B1356" w:rsidRDefault="006D2732">
            <w:pPr>
              <w:spacing w:after="105" w:line="259" w:lineRule="auto"/>
              <w:ind w:left="0" w:right="519" w:firstLine="0"/>
              <w:jc w:val="center"/>
            </w:pPr>
            <w:r>
              <w:t xml:space="preserve">Intercomplex  </w:t>
            </w:r>
          </w:p>
          <w:p w14:paraId="6397F2E2" w14:textId="77777777" w:rsidR="005B1356" w:rsidRDefault="006D2732">
            <w:pPr>
              <w:spacing w:after="0" w:line="259" w:lineRule="auto"/>
              <w:ind w:left="0" w:right="363" w:firstLine="0"/>
              <w:jc w:val="center"/>
            </w:pPr>
            <w:r>
              <w:lastRenderedPageBreak/>
              <w:t xml:space="preserve">Mecalit Bulgaria </w:t>
            </w:r>
          </w:p>
        </w:tc>
      </w:tr>
    </w:tbl>
    <w:p w14:paraId="5D85EFF5" w14:textId="77777777" w:rsidR="005B1356" w:rsidRDefault="005B1356">
      <w:pPr>
        <w:spacing w:after="0" w:line="259" w:lineRule="auto"/>
        <w:ind w:left="-982" w:right="11049" w:firstLine="0"/>
        <w:jc w:val="left"/>
      </w:pPr>
    </w:p>
    <w:tbl>
      <w:tblPr>
        <w:tblStyle w:val="TableGrid"/>
        <w:tblW w:w="10068" w:type="dxa"/>
        <w:tblInd w:w="12" w:type="dxa"/>
        <w:tblCellMar>
          <w:top w:w="19" w:type="dxa"/>
          <w:left w:w="108" w:type="dxa"/>
          <w:bottom w:w="0" w:type="dxa"/>
          <w:right w:w="50" w:type="dxa"/>
        </w:tblCellMar>
        <w:tblLook w:val="04A0" w:firstRow="1" w:lastRow="0" w:firstColumn="1" w:lastColumn="0" w:noHBand="0" w:noVBand="1"/>
      </w:tblPr>
      <w:tblGrid>
        <w:gridCol w:w="5024"/>
        <w:gridCol w:w="5044"/>
      </w:tblGrid>
      <w:tr w:rsidR="005B1356" w14:paraId="0245858F" w14:textId="77777777">
        <w:trPr>
          <w:trHeight w:val="410"/>
        </w:trPr>
        <w:tc>
          <w:tcPr>
            <w:tcW w:w="5024" w:type="dxa"/>
            <w:tcBorders>
              <w:top w:val="single" w:sz="12" w:space="0" w:color="ED7D31"/>
              <w:left w:val="single" w:sz="12" w:space="0" w:color="ED7D31"/>
              <w:bottom w:val="single" w:sz="12" w:space="0" w:color="ED7D31"/>
              <w:right w:val="single" w:sz="12" w:space="0" w:color="ED7D31"/>
            </w:tcBorders>
          </w:tcPr>
          <w:p w14:paraId="76536124" w14:textId="77777777" w:rsidR="005B1356" w:rsidRDefault="006D2732">
            <w:pPr>
              <w:spacing w:after="0" w:line="259" w:lineRule="auto"/>
              <w:ind w:left="9" w:firstLine="0"/>
              <w:jc w:val="center"/>
            </w:pPr>
            <w:r>
              <w:rPr>
                <w:b/>
              </w:rPr>
              <w:t xml:space="preserve">Източна Македония и Тракия, Гърция </w:t>
            </w:r>
          </w:p>
        </w:tc>
        <w:tc>
          <w:tcPr>
            <w:tcW w:w="5043" w:type="dxa"/>
            <w:tcBorders>
              <w:top w:val="single" w:sz="12" w:space="0" w:color="ED7D31"/>
              <w:left w:val="single" w:sz="12" w:space="0" w:color="ED7D31"/>
              <w:bottom w:val="single" w:sz="12" w:space="0" w:color="ED7D31"/>
              <w:right w:val="single" w:sz="12" w:space="0" w:color="ED7D31"/>
            </w:tcBorders>
          </w:tcPr>
          <w:p w14:paraId="77C2ABCB" w14:textId="77777777" w:rsidR="005B1356" w:rsidRDefault="006D2732">
            <w:pPr>
              <w:spacing w:after="0" w:line="259" w:lineRule="auto"/>
              <w:ind w:left="3" w:firstLine="0"/>
              <w:jc w:val="center"/>
            </w:pPr>
            <w:r>
              <w:rPr>
                <w:b/>
              </w:rPr>
              <w:t xml:space="preserve">Ниш, Сърбия </w:t>
            </w:r>
          </w:p>
        </w:tc>
      </w:tr>
      <w:tr w:rsidR="005B1356" w14:paraId="4AAA9FB7" w14:textId="77777777">
        <w:trPr>
          <w:trHeight w:val="12556"/>
        </w:trPr>
        <w:tc>
          <w:tcPr>
            <w:tcW w:w="5024" w:type="dxa"/>
            <w:tcBorders>
              <w:top w:val="single" w:sz="12" w:space="0" w:color="ED7D31"/>
              <w:left w:val="single" w:sz="12" w:space="0" w:color="ED7D31"/>
              <w:bottom w:val="single" w:sz="12" w:space="0" w:color="ED7D31"/>
              <w:right w:val="single" w:sz="12" w:space="0" w:color="ED7D31"/>
            </w:tcBorders>
          </w:tcPr>
          <w:p w14:paraId="40216756" w14:textId="77777777" w:rsidR="005B1356" w:rsidRDefault="006D2732">
            <w:pPr>
              <w:spacing w:after="105" w:line="259" w:lineRule="auto"/>
              <w:ind w:left="6" w:firstLine="0"/>
              <w:jc w:val="center"/>
            </w:pPr>
            <w:r>
              <w:lastRenderedPageBreak/>
              <w:t xml:space="preserve">DIMITRIOS KOLIARMOS ELEVATORS &amp; CO </w:t>
            </w:r>
          </w:p>
          <w:p w14:paraId="5C862469" w14:textId="77777777" w:rsidR="005B1356" w:rsidRDefault="006D2732">
            <w:pPr>
              <w:spacing w:after="107" w:line="259" w:lineRule="auto"/>
              <w:ind w:left="4" w:firstLine="0"/>
              <w:jc w:val="center"/>
            </w:pPr>
            <w:r>
              <w:t xml:space="preserve">DREAMCO MICHAILIDIS </w:t>
            </w:r>
          </w:p>
          <w:p w14:paraId="212FBCA5" w14:textId="77777777" w:rsidR="005B1356" w:rsidRDefault="006D2732">
            <w:pPr>
              <w:spacing w:after="105" w:line="259" w:lineRule="auto"/>
              <w:ind w:left="4" w:firstLine="0"/>
              <w:jc w:val="center"/>
            </w:pPr>
            <w:r>
              <w:t xml:space="preserve">ELEFTHERIOS KOUTSOUKIADIS &amp; CO </w:t>
            </w:r>
          </w:p>
          <w:p w14:paraId="3F64BA04" w14:textId="77777777" w:rsidR="005B1356" w:rsidRDefault="006D2732">
            <w:pPr>
              <w:spacing w:after="105" w:line="259" w:lineRule="auto"/>
              <w:ind w:left="10" w:firstLine="0"/>
              <w:jc w:val="center"/>
            </w:pPr>
            <w:r>
              <w:t xml:space="preserve">LATOMIKI LP </w:t>
            </w:r>
          </w:p>
          <w:p w14:paraId="16410E83" w14:textId="77777777" w:rsidR="005B1356" w:rsidRDefault="006D2732">
            <w:pPr>
              <w:spacing w:after="105" w:line="259" w:lineRule="auto"/>
              <w:ind w:left="10" w:firstLine="0"/>
              <w:jc w:val="center"/>
            </w:pPr>
            <w:r>
              <w:t xml:space="preserve">G. POLYZAKIS &amp; CO LP </w:t>
            </w:r>
          </w:p>
          <w:p w14:paraId="58D67002" w14:textId="77777777" w:rsidR="005B1356" w:rsidRDefault="006D2732">
            <w:pPr>
              <w:spacing w:after="105" w:line="259" w:lineRule="auto"/>
              <w:ind w:left="826" w:firstLine="0"/>
              <w:jc w:val="left"/>
            </w:pPr>
            <w:r>
              <w:t xml:space="preserve">NERAIDA PRIVATE COMPANY </w:t>
            </w:r>
          </w:p>
          <w:p w14:paraId="3593F450" w14:textId="77777777" w:rsidR="005B1356" w:rsidRDefault="006D2732">
            <w:pPr>
              <w:spacing w:after="105" w:line="259" w:lineRule="auto"/>
              <w:ind w:left="747" w:firstLine="0"/>
              <w:jc w:val="left"/>
            </w:pPr>
            <w:r>
              <w:t xml:space="preserve">KIOUTSOUKOUSTAS STAVROS </w:t>
            </w:r>
          </w:p>
          <w:p w14:paraId="08107702" w14:textId="77777777" w:rsidR="005B1356" w:rsidRDefault="006D2732">
            <w:pPr>
              <w:spacing w:after="0" w:line="359" w:lineRule="auto"/>
              <w:ind w:left="0" w:firstLine="0"/>
              <w:jc w:val="center"/>
            </w:pPr>
            <w:r>
              <w:t xml:space="preserve">FOURTOUNAS AUTO KAVALA DIMOSTHENIDOU KYRIAKI </w:t>
            </w:r>
          </w:p>
          <w:p w14:paraId="7AB24850" w14:textId="77777777" w:rsidR="005B1356" w:rsidRDefault="006D2732">
            <w:pPr>
              <w:spacing w:after="105" w:line="259" w:lineRule="auto"/>
              <w:ind w:left="802" w:firstLine="0"/>
              <w:jc w:val="left"/>
            </w:pPr>
            <w:r>
              <w:t xml:space="preserve">KONSTANTINOS APOSOGLOU </w:t>
            </w:r>
          </w:p>
          <w:p w14:paraId="248D14EF" w14:textId="77777777" w:rsidR="005B1356" w:rsidRDefault="006D2732">
            <w:pPr>
              <w:spacing w:after="107" w:line="259" w:lineRule="auto"/>
              <w:ind w:left="7" w:firstLine="0"/>
              <w:jc w:val="center"/>
            </w:pPr>
            <w:r>
              <w:t xml:space="preserve">KAVALA SYSTEM SOLUTIONS PRIVATE </w:t>
            </w:r>
          </w:p>
          <w:p w14:paraId="5368CFA4" w14:textId="77777777" w:rsidR="005B1356" w:rsidRDefault="006D2732">
            <w:pPr>
              <w:spacing w:after="105" w:line="259" w:lineRule="auto"/>
              <w:ind w:left="3" w:firstLine="0"/>
              <w:jc w:val="center"/>
            </w:pPr>
            <w:r>
              <w:t xml:space="preserve">COMPANY </w:t>
            </w:r>
          </w:p>
          <w:p w14:paraId="76F2B6F8" w14:textId="77777777" w:rsidR="005B1356" w:rsidRDefault="006D2732">
            <w:pPr>
              <w:spacing w:after="0" w:line="358" w:lineRule="auto"/>
              <w:ind w:left="87" w:right="18" w:firstLine="0"/>
              <w:jc w:val="center"/>
            </w:pPr>
            <w:r>
              <w:t xml:space="preserve">LACTEA DAIRY INDUSTRY S.A. NTERFOODS </w:t>
            </w:r>
          </w:p>
          <w:p w14:paraId="5862339D" w14:textId="77777777" w:rsidR="005B1356" w:rsidRDefault="006D2732">
            <w:pPr>
              <w:spacing w:after="105" w:line="259" w:lineRule="auto"/>
              <w:ind w:left="783" w:firstLine="0"/>
              <w:jc w:val="left"/>
            </w:pPr>
            <w:r>
              <w:t xml:space="preserve">CHARITOPOULOS SHIPYARDS </w:t>
            </w:r>
          </w:p>
          <w:p w14:paraId="4A63010D" w14:textId="77777777" w:rsidR="005B1356" w:rsidRDefault="006D2732">
            <w:pPr>
              <w:spacing w:after="105" w:line="259" w:lineRule="auto"/>
              <w:ind w:left="5" w:firstLine="0"/>
              <w:jc w:val="center"/>
            </w:pPr>
            <w:r>
              <w:t xml:space="preserve">BABATZIM BROS </w:t>
            </w:r>
          </w:p>
          <w:p w14:paraId="532C2298" w14:textId="77777777" w:rsidR="005B1356" w:rsidRDefault="006D2732">
            <w:pPr>
              <w:spacing w:after="0" w:line="359" w:lineRule="auto"/>
              <w:ind w:left="529" w:right="440" w:hanging="22"/>
              <w:jc w:val="center"/>
            </w:pPr>
            <w:r>
              <w:t xml:space="preserve">CHAMAILIDIS FURNITURES KOUTAS FURNITURES AKROLITHOS S.A.I.C. </w:t>
            </w:r>
          </w:p>
          <w:p w14:paraId="5F37F703" w14:textId="77777777" w:rsidR="005B1356" w:rsidRDefault="006D2732">
            <w:pPr>
              <w:spacing w:after="107" w:line="259" w:lineRule="auto"/>
              <w:ind w:left="6" w:firstLine="0"/>
              <w:jc w:val="center"/>
            </w:pPr>
            <w:r>
              <w:t xml:space="preserve">TSAROUHAS BROS-MAKEDONIKI GI </w:t>
            </w:r>
          </w:p>
          <w:p w14:paraId="010C071C" w14:textId="77777777" w:rsidR="005B1356" w:rsidRDefault="006D2732">
            <w:pPr>
              <w:spacing w:after="105" w:line="259" w:lineRule="auto"/>
              <w:ind w:left="9" w:firstLine="0"/>
              <w:jc w:val="center"/>
            </w:pPr>
            <w:r>
              <w:t xml:space="preserve">REPAIRS OF INTERNAL COMBUSTION </w:t>
            </w:r>
          </w:p>
          <w:p w14:paraId="4579688E" w14:textId="77777777" w:rsidR="005B1356" w:rsidRDefault="006D2732">
            <w:pPr>
              <w:spacing w:after="105" w:line="259" w:lineRule="auto"/>
              <w:ind w:left="735" w:firstLine="0"/>
              <w:jc w:val="left"/>
            </w:pPr>
            <w:r>
              <w:t xml:space="preserve">MACHINES PRIVATE COMPANY </w:t>
            </w:r>
          </w:p>
          <w:p w14:paraId="5DACEFF2" w14:textId="77777777" w:rsidR="005B1356" w:rsidRDefault="006D2732">
            <w:pPr>
              <w:spacing w:after="105" w:line="259" w:lineRule="auto"/>
              <w:ind w:left="7" w:firstLine="0"/>
              <w:jc w:val="center"/>
            </w:pPr>
            <w:r>
              <w:t xml:space="preserve">KOUKOUTINIS ELEFTHERIOS </w:t>
            </w:r>
          </w:p>
          <w:p w14:paraId="4E7DEC7B" w14:textId="77777777" w:rsidR="005B1356" w:rsidRDefault="006D2732">
            <w:pPr>
              <w:spacing w:after="0" w:line="358" w:lineRule="auto"/>
              <w:ind w:left="0" w:firstLine="0"/>
              <w:jc w:val="center"/>
            </w:pPr>
            <w:r>
              <w:t xml:space="preserve">FREIDERIKOS WELDING COMPANY VIKELIDIS-CHRISANTHIDIS S.A. </w:t>
            </w:r>
          </w:p>
          <w:p w14:paraId="4FE61528" w14:textId="77777777" w:rsidR="005B1356" w:rsidRDefault="006D2732">
            <w:pPr>
              <w:spacing w:after="0" w:line="358" w:lineRule="auto"/>
              <w:ind w:left="1187" w:right="1120" w:firstLine="0"/>
              <w:jc w:val="center"/>
            </w:pPr>
            <w:r>
              <w:t xml:space="preserve">ANANIADIS FOODS MR. IATRO </w:t>
            </w:r>
          </w:p>
          <w:p w14:paraId="48C67DA4" w14:textId="77777777" w:rsidR="005B1356" w:rsidRDefault="006D2732">
            <w:pPr>
              <w:spacing w:after="106" w:line="259" w:lineRule="auto"/>
              <w:ind w:left="8" w:firstLine="0"/>
              <w:jc w:val="center"/>
            </w:pPr>
            <w:r>
              <w:t xml:space="preserve">AIKATERINI NOUSI </w:t>
            </w:r>
          </w:p>
          <w:p w14:paraId="01CEDBD1" w14:textId="77777777" w:rsidR="005B1356" w:rsidRDefault="006D2732">
            <w:pPr>
              <w:spacing w:after="107" w:line="259" w:lineRule="auto"/>
              <w:ind w:left="7" w:firstLine="0"/>
              <w:jc w:val="center"/>
            </w:pPr>
            <w:r>
              <w:t xml:space="preserve">ROYAL FOODS </w:t>
            </w:r>
          </w:p>
          <w:p w14:paraId="77D38F3A" w14:textId="77777777" w:rsidR="005B1356" w:rsidRDefault="006D2732">
            <w:pPr>
              <w:spacing w:after="105" w:line="259" w:lineRule="auto"/>
              <w:ind w:left="11" w:firstLine="0"/>
              <w:jc w:val="center"/>
            </w:pPr>
            <w:r>
              <w:t xml:space="preserve">TSALIKOGLOU NIKOLAOS </w:t>
            </w:r>
          </w:p>
          <w:p w14:paraId="0A2AAE05" w14:textId="77777777" w:rsidR="005B1356" w:rsidRDefault="006D2732">
            <w:pPr>
              <w:spacing w:after="105" w:line="259" w:lineRule="auto"/>
              <w:ind w:left="8" w:firstLine="0"/>
              <w:jc w:val="center"/>
            </w:pPr>
            <w:r>
              <w:t xml:space="preserve">KOUKOUNARIS STYLIANOS- CASASTROM </w:t>
            </w:r>
          </w:p>
          <w:p w14:paraId="2262A94B" w14:textId="77777777" w:rsidR="005B1356" w:rsidRDefault="006D2732">
            <w:pPr>
              <w:spacing w:after="105" w:line="259" w:lineRule="auto"/>
              <w:ind w:left="723" w:firstLine="0"/>
              <w:jc w:val="left"/>
            </w:pPr>
            <w:r>
              <w:t xml:space="preserve">KOVOUSIADIS STEFANOS &amp; CO </w:t>
            </w:r>
          </w:p>
          <w:p w14:paraId="3E0573EB" w14:textId="77777777" w:rsidR="005B1356" w:rsidRDefault="006D2732">
            <w:pPr>
              <w:spacing w:after="0" w:line="259" w:lineRule="auto"/>
              <w:ind w:left="6" w:firstLine="0"/>
              <w:jc w:val="center"/>
            </w:pPr>
            <w:r>
              <w:lastRenderedPageBreak/>
              <w:t xml:space="preserve">MICHAILIDIS MICHAIL </w:t>
            </w:r>
          </w:p>
        </w:tc>
        <w:tc>
          <w:tcPr>
            <w:tcW w:w="5043" w:type="dxa"/>
            <w:tcBorders>
              <w:top w:val="single" w:sz="12" w:space="0" w:color="ED7D31"/>
              <w:left w:val="single" w:sz="12" w:space="0" w:color="ED7D31"/>
              <w:bottom w:val="single" w:sz="12" w:space="0" w:color="ED7D31"/>
              <w:right w:val="single" w:sz="12" w:space="0" w:color="ED7D31"/>
            </w:tcBorders>
          </w:tcPr>
          <w:p w14:paraId="723CD7C2" w14:textId="77777777" w:rsidR="005B1356" w:rsidRDefault="006D2732">
            <w:pPr>
              <w:spacing w:after="105" w:line="259" w:lineRule="auto"/>
              <w:ind w:left="0" w:firstLine="0"/>
              <w:jc w:val="left"/>
            </w:pPr>
            <w:r>
              <w:lastRenderedPageBreak/>
              <w:t xml:space="preserve">Mikom Electronic DOO </w:t>
            </w:r>
          </w:p>
          <w:p w14:paraId="232E2211" w14:textId="77777777" w:rsidR="005B1356" w:rsidRDefault="006D2732">
            <w:pPr>
              <w:spacing w:after="107" w:line="259" w:lineRule="auto"/>
              <w:ind w:left="0" w:firstLine="0"/>
              <w:jc w:val="left"/>
            </w:pPr>
            <w:r>
              <w:t xml:space="preserve">SARLAH DOO PIROT </w:t>
            </w:r>
          </w:p>
          <w:p w14:paraId="3BDDB1EE" w14:textId="77777777" w:rsidR="005B1356" w:rsidRDefault="006D2732">
            <w:pPr>
              <w:spacing w:after="105" w:line="259" w:lineRule="auto"/>
              <w:ind w:left="0" w:firstLine="0"/>
              <w:jc w:val="left"/>
            </w:pPr>
            <w:r>
              <w:t xml:space="preserve">D Company </w:t>
            </w:r>
          </w:p>
          <w:p w14:paraId="42FFC370" w14:textId="77777777" w:rsidR="005B1356" w:rsidRDefault="006D2732">
            <w:pPr>
              <w:spacing w:after="105" w:line="259" w:lineRule="auto"/>
              <w:ind w:left="0" w:firstLine="0"/>
              <w:jc w:val="left"/>
            </w:pPr>
            <w:r>
              <w:t xml:space="preserve">DMV </w:t>
            </w:r>
          </w:p>
          <w:p w14:paraId="68F98091" w14:textId="77777777" w:rsidR="005B1356" w:rsidRDefault="006D2732">
            <w:pPr>
              <w:spacing w:after="105" w:line="259" w:lineRule="auto"/>
              <w:ind w:left="0" w:firstLine="0"/>
              <w:jc w:val="left"/>
            </w:pPr>
            <w:r>
              <w:t xml:space="preserve">Vossloh MIN Skretnice doo </w:t>
            </w:r>
          </w:p>
          <w:p w14:paraId="46C6358F" w14:textId="77777777" w:rsidR="005B1356" w:rsidRDefault="006D2732">
            <w:pPr>
              <w:spacing w:after="105" w:line="259" w:lineRule="auto"/>
              <w:ind w:left="0" w:firstLine="0"/>
              <w:jc w:val="left"/>
            </w:pPr>
            <w:r>
              <w:t xml:space="preserve">Mehanika Fives </w:t>
            </w:r>
          </w:p>
          <w:p w14:paraId="3D018498" w14:textId="77777777" w:rsidR="005B1356" w:rsidRDefault="006D2732">
            <w:pPr>
              <w:spacing w:after="105" w:line="259" w:lineRule="auto"/>
              <w:ind w:left="0" w:firstLine="0"/>
              <w:jc w:val="left"/>
            </w:pPr>
            <w:r>
              <w:t xml:space="preserve">NS Radijatori Nis </w:t>
            </w:r>
          </w:p>
          <w:p w14:paraId="7E48864B" w14:textId="77777777" w:rsidR="005B1356" w:rsidRDefault="006D2732">
            <w:pPr>
              <w:spacing w:after="2" w:line="359" w:lineRule="auto"/>
              <w:ind w:left="0" w:right="2421" w:firstLine="0"/>
              <w:jc w:val="left"/>
            </w:pPr>
            <w:r>
              <w:t xml:space="preserve">EXIT LTD DOO METALURG doo zicaprom doo </w:t>
            </w:r>
            <w:r>
              <w:t xml:space="preserve">Centropak doo </w:t>
            </w:r>
          </w:p>
          <w:p w14:paraId="3F54EB99" w14:textId="77777777" w:rsidR="005B1356" w:rsidRDefault="006D2732">
            <w:pPr>
              <w:spacing w:after="105" w:line="259" w:lineRule="auto"/>
              <w:ind w:left="0" w:firstLine="0"/>
              <w:jc w:val="left"/>
            </w:pPr>
            <w:r>
              <w:t xml:space="preserve">Mehatronika doo </w:t>
            </w:r>
          </w:p>
          <w:p w14:paraId="37DF2C44" w14:textId="77777777" w:rsidR="005B1356" w:rsidRDefault="006D2732">
            <w:pPr>
              <w:spacing w:after="105" w:line="259" w:lineRule="auto"/>
              <w:ind w:left="0" w:firstLine="0"/>
              <w:jc w:val="left"/>
            </w:pPr>
            <w:r>
              <w:t xml:space="preserve">Agronmag </w:t>
            </w:r>
          </w:p>
          <w:p w14:paraId="07B204D3" w14:textId="77777777" w:rsidR="005B1356" w:rsidRDefault="006D2732">
            <w:pPr>
              <w:spacing w:after="105" w:line="259" w:lineRule="auto"/>
              <w:ind w:left="0" w:firstLine="0"/>
              <w:jc w:val="left"/>
            </w:pPr>
            <w:r>
              <w:t xml:space="preserve">VECOM BEAUTY SYSTEM DOO </w:t>
            </w:r>
          </w:p>
          <w:p w14:paraId="536FB724" w14:textId="77777777" w:rsidR="005B1356" w:rsidRDefault="006D2732">
            <w:pPr>
              <w:spacing w:after="105" w:line="259" w:lineRule="auto"/>
              <w:ind w:left="0" w:firstLine="0"/>
              <w:jc w:val="left"/>
            </w:pPr>
            <w:r>
              <w:t xml:space="preserve">UNIMETAL DOO </w:t>
            </w:r>
          </w:p>
          <w:p w14:paraId="7FD1CB86" w14:textId="77777777" w:rsidR="005B1356" w:rsidRDefault="006D2732">
            <w:pPr>
              <w:spacing w:after="105" w:line="259" w:lineRule="auto"/>
              <w:ind w:left="0" w:firstLine="0"/>
              <w:jc w:val="left"/>
            </w:pPr>
            <w:r>
              <w:t xml:space="preserve">Elevator doo </w:t>
            </w:r>
          </w:p>
          <w:p w14:paraId="2E79BFA7" w14:textId="77777777" w:rsidR="005B1356" w:rsidRDefault="006D2732">
            <w:pPr>
              <w:spacing w:after="105" w:line="259" w:lineRule="auto"/>
              <w:ind w:left="0" w:firstLine="0"/>
              <w:jc w:val="left"/>
            </w:pPr>
            <w:r>
              <w:t xml:space="preserve">OMNIS DOO </w:t>
            </w:r>
          </w:p>
          <w:p w14:paraId="0FBA39C5" w14:textId="77777777" w:rsidR="005B1356" w:rsidRDefault="006D2732">
            <w:pPr>
              <w:spacing w:after="105" w:line="259" w:lineRule="auto"/>
              <w:ind w:left="0" w:firstLine="0"/>
              <w:jc w:val="left"/>
            </w:pPr>
            <w:r>
              <w:t xml:space="preserve">MIKOTERM DOO NIS </w:t>
            </w:r>
          </w:p>
          <w:p w14:paraId="7646F4B5" w14:textId="77777777" w:rsidR="005B1356" w:rsidRDefault="006D2732">
            <w:pPr>
              <w:spacing w:after="105" w:line="259" w:lineRule="auto"/>
              <w:ind w:left="0" w:firstLine="0"/>
              <w:jc w:val="left"/>
            </w:pPr>
            <w:r>
              <w:t xml:space="preserve">Tehnoelektro Tim doo </w:t>
            </w:r>
          </w:p>
          <w:p w14:paraId="1B26C229" w14:textId="77777777" w:rsidR="005B1356" w:rsidRDefault="006D2732">
            <w:pPr>
              <w:spacing w:after="107" w:line="259" w:lineRule="auto"/>
              <w:ind w:left="0" w:firstLine="0"/>
              <w:jc w:val="left"/>
            </w:pPr>
            <w:r>
              <w:t xml:space="preserve">Bizlink </w:t>
            </w:r>
          </w:p>
          <w:p w14:paraId="38F362DB" w14:textId="77777777" w:rsidR="005B1356" w:rsidRDefault="006D2732">
            <w:pPr>
              <w:spacing w:after="105" w:line="259" w:lineRule="auto"/>
              <w:ind w:left="0" w:firstLine="0"/>
              <w:jc w:val="left"/>
            </w:pPr>
            <w:r>
              <w:t xml:space="preserve">Gamaconsulting </w:t>
            </w:r>
          </w:p>
          <w:p w14:paraId="6C243BBB" w14:textId="77777777" w:rsidR="005B1356" w:rsidRDefault="006D2732">
            <w:pPr>
              <w:spacing w:after="105" w:line="259" w:lineRule="auto"/>
              <w:ind w:left="0" w:firstLine="0"/>
              <w:jc w:val="left"/>
            </w:pPr>
            <w:r>
              <w:t xml:space="preserve">Alu Holding doo </w:t>
            </w:r>
          </w:p>
          <w:p w14:paraId="45145C69" w14:textId="77777777" w:rsidR="005B1356" w:rsidRDefault="006D2732">
            <w:pPr>
              <w:spacing w:after="105" w:line="259" w:lineRule="auto"/>
              <w:ind w:left="0" w:firstLine="0"/>
              <w:jc w:val="left"/>
            </w:pPr>
            <w:r>
              <w:t xml:space="preserve">Ming Forging </w:t>
            </w:r>
          </w:p>
          <w:p w14:paraId="3929FC24" w14:textId="77777777" w:rsidR="005B1356" w:rsidRDefault="006D2732">
            <w:pPr>
              <w:spacing w:after="105" w:line="259" w:lineRule="auto"/>
              <w:ind w:left="0" w:firstLine="0"/>
              <w:jc w:val="left"/>
            </w:pPr>
            <w:r>
              <w:t xml:space="preserve">IMI Nis </w:t>
            </w:r>
          </w:p>
          <w:p w14:paraId="1ABABC4F" w14:textId="77777777" w:rsidR="005B1356" w:rsidRDefault="006D2732">
            <w:pPr>
              <w:spacing w:after="143" w:line="259" w:lineRule="auto"/>
              <w:ind w:left="0" w:firstLine="0"/>
              <w:jc w:val="left"/>
            </w:pPr>
            <w:r>
              <w:t xml:space="preserve">Gerber eksport doo </w:t>
            </w:r>
          </w:p>
          <w:p w14:paraId="08D6E444" w14:textId="77777777" w:rsidR="005B1356" w:rsidRDefault="006D2732">
            <w:pPr>
              <w:spacing w:after="105" w:line="259" w:lineRule="auto"/>
              <w:ind w:left="0" w:firstLine="0"/>
              <w:jc w:val="left"/>
            </w:pPr>
            <w:r>
              <w:t xml:space="preserve">AGH Inženjering marketing </w:t>
            </w:r>
          </w:p>
          <w:p w14:paraId="36FFB5B5" w14:textId="77777777" w:rsidR="005B1356" w:rsidRDefault="006D2732">
            <w:pPr>
              <w:spacing w:after="105" w:line="259" w:lineRule="auto"/>
              <w:ind w:left="0" w:firstLine="0"/>
              <w:jc w:val="left"/>
            </w:pPr>
            <w:r>
              <w:t xml:space="preserve">XORAN EUROPE DOO </w:t>
            </w:r>
          </w:p>
          <w:p w14:paraId="0AEAB2A7" w14:textId="77777777" w:rsidR="005B1356" w:rsidRDefault="006D2732">
            <w:pPr>
              <w:spacing w:after="106" w:line="259" w:lineRule="auto"/>
              <w:ind w:left="0" w:firstLine="0"/>
              <w:jc w:val="left"/>
            </w:pPr>
            <w:r>
              <w:t xml:space="preserve">BWK doo </w:t>
            </w:r>
          </w:p>
          <w:p w14:paraId="68D47899" w14:textId="77777777" w:rsidR="005B1356" w:rsidRDefault="006D2732">
            <w:pPr>
              <w:spacing w:after="107" w:line="259" w:lineRule="auto"/>
              <w:ind w:left="0" w:firstLine="0"/>
              <w:jc w:val="left"/>
            </w:pPr>
            <w:r>
              <w:t xml:space="preserve">AGH Resor </w:t>
            </w:r>
          </w:p>
          <w:p w14:paraId="3A236DCF" w14:textId="77777777" w:rsidR="005B1356" w:rsidRDefault="006D2732">
            <w:pPr>
              <w:spacing w:after="105" w:line="259" w:lineRule="auto"/>
              <w:ind w:left="0" w:firstLine="0"/>
              <w:jc w:val="left"/>
            </w:pPr>
            <w:r>
              <w:lastRenderedPageBreak/>
              <w:t xml:space="preserve">TNG </w:t>
            </w:r>
          </w:p>
          <w:p w14:paraId="7C386B13" w14:textId="77777777" w:rsidR="005B1356" w:rsidRDefault="006D2732">
            <w:pPr>
              <w:spacing w:after="105" w:line="259" w:lineRule="auto"/>
              <w:ind w:left="0" w:firstLine="0"/>
              <w:jc w:val="left"/>
            </w:pPr>
            <w:r>
              <w:t xml:space="preserve"> </w:t>
            </w:r>
          </w:p>
          <w:p w14:paraId="1B709FAE" w14:textId="77777777" w:rsidR="005B1356" w:rsidRDefault="006D2732">
            <w:pPr>
              <w:spacing w:after="0" w:line="259" w:lineRule="auto"/>
              <w:ind w:left="66" w:firstLine="0"/>
              <w:jc w:val="center"/>
            </w:pPr>
            <w:r>
              <w:t xml:space="preserve"> </w:t>
            </w:r>
          </w:p>
        </w:tc>
      </w:tr>
      <w:tr w:rsidR="005B1356" w14:paraId="2C8F33EB" w14:textId="77777777">
        <w:trPr>
          <w:trHeight w:val="410"/>
        </w:trPr>
        <w:tc>
          <w:tcPr>
            <w:tcW w:w="10068" w:type="dxa"/>
            <w:gridSpan w:val="2"/>
            <w:tcBorders>
              <w:top w:val="single" w:sz="12" w:space="0" w:color="ED7D31"/>
              <w:left w:val="single" w:sz="12" w:space="0" w:color="ED7D31"/>
              <w:bottom w:val="single" w:sz="12" w:space="0" w:color="ED7D31"/>
              <w:right w:val="single" w:sz="12" w:space="0" w:color="ED7D31"/>
            </w:tcBorders>
          </w:tcPr>
          <w:p w14:paraId="0EBE1097" w14:textId="77777777" w:rsidR="005B1356" w:rsidRDefault="006D2732">
            <w:pPr>
              <w:spacing w:after="0" w:line="259" w:lineRule="auto"/>
              <w:ind w:left="0" w:right="781" w:firstLine="0"/>
              <w:jc w:val="center"/>
            </w:pPr>
            <w:r>
              <w:rPr>
                <w:b/>
              </w:rPr>
              <w:lastRenderedPageBreak/>
              <w:t>Поморски регион, Полша</w:t>
            </w:r>
            <w:r>
              <w:t xml:space="preserve"> </w:t>
            </w:r>
          </w:p>
        </w:tc>
      </w:tr>
      <w:tr w:rsidR="005B1356" w14:paraId="1AD2A148" w14:textId="77777777">
        <w:trPr>
          <w:trHeight w:val="7621"/>
        </w:trPr>
        <w:tc>
          <w:tcPr>
            <w:tcW w:w="5024" w:type="dxa"/>
            <w:tcBorders>
              <w:top w:val="single" w:sz="12" w:space="0" w:color="ED7D31"/>
              <w:left w:val="single" w:sz="12" w:space="0" w:color="ED7D31"/>
              <w:bottom w:val="single" w:sz="12" w:space="0" w:color="ED7D31"/>
              <w:right w:val="single" w:sz="12" w:space="0" w:color="ED7D31"/>
            </w:tcBorders>
          </w:tcPr>
          <w:p w14:paraId="0CC787A8" w14:textId="77777777" w:rsidR="005B1356" w:rsidRDefault="006D2732">
            <w:pPr>
              <w:spacing w:after="105" w:line="259" w:lineRule="auto"/>
              <w:ind w:left="0" w:right="61" w:firstLine="0"/>
              <w:jc w:val="center"/>
            </w:pPr>
            <w:r>
              <w:t xml:space="preserve">Intergra AV </w:t>
            </w:r>
          </w:p>
          <w:p w14:paraId="5DABDDDE" w14:textId="77777777" w:rsidR="005B1356" w:rsidRDefault="006D2732">
            <w:pPr>
              <w:spacing w:after="107" w:line="259" w:lineRule="auto"/>
              <w:ind w:left="924" w:firstLine="0"/>
              <w:jc w:val="left"/>
            </w:pPr>
            <w:r>
              <w:t xml:space="preserve">Biuro Handlowe ZELIN </w:t>
            </w:r>
          </w:p>
          <w:p w14:paraId="256B8370" w14:textId="77777777" w:rsidR="005B1356" w:rsidRDefault="006D2732">
            <w:pPr>
              <w:spacing w:after="105" w:line="259" w:lineRule="auto"/>
              <w:ind w:left="0" w:right="61" w:firstLine="0"/>
              <w:jc w:val="center"/>
            </w:pPr>
            <w:r>
              <w:t xml:space="preserve">PUPH POMKOL </w:t>
            </w:r>
          </w:p>
          <w:p w14:paraId="289E27D8" w14:textId="77777777" w:rsidR="005B1356" w:rsidRDefault="006D2732">
            <w:pPr>
              <w:spacing w:after="105" w:line="259" w:lineRule="auto"/>
              <w:ind w:left="0" w:right="58" w:firstLine="0"/>
              <w:jc w:val="center"/>
            </w:pPr>
            <w:r>
              <w:t xml:space="preserve">Have a book </w:t>
            </w:r>
          </w:p>
          <w:p w14:paraId="566B603C" w14:textId="77777777" w:rsidR="005B1356" w:rsidRDefault="006D2732">
            <w:pPr>
              <w:spacing w:after="105" w:line="259" w:lineRule="auto"/>
              <w:ind w:left="734" w:firstLine="0"/>
              <w:jc w:val="left"/>
            </w:pPr>
            <w:r>
              <w:t xml:space="preserve">Europlasic Polska Sp z o o </w:t>
            </w:r>
          </w:p>
          <w:p w14:paraId="7057C4AC" w14:textId="77777777" w:rsidR="005B1356" w:rsidRDefault="006D2732">
            <w:pPr>
              <w:spacing w:after="105" w:line="259" w:lineRule="auto"/>
              <w:ind w:left="0" w:right="59" w:firstLine="0"/>
              <w:jc w:val="center"/>
            </w:pPr>
            <w:r>
              <w:t xml:space="preserve">PORTA KMI Poland </w:t>
            </w:r>
          </w:p>
          <w:p w14:paraId="7220E362" w14:textId="77777777" w:rsidR="005B1356" w:rsidRDefault="006D2732">
            <w:pPr>
              <w:spacing w:after="1" w:line="358" w:lineRule="auto"/>
              <w:ind w:left="1426" w:right="1423" w:firstLine="0"/>
              <w:jc w:val="center"/>
            </w:pPr>
            <w:r>
              <w:t xml:space="preserve">CEMET NAN </w:t>
            </w:r>
          </w:p>
          <w:p w14:paraId="72C00BD4" w14:textId="77777777" w:rsidR="005B1356" w:rsidRDefault="006D2732">
            <w:pPr>
              <w:spacing w:after="105" w:line="259" w:lineRule="auto"/>
              <w:ind w:left="0" w:right="60" w:firstLine="0"/>
              <w:jc w:val="center"/>
            </w:pPr>
            <w:r>
              <w:t xml:space="preserve">BAKPIT </w:t>
            </w:r>
          </w:p>
          <w:p w14:paraId="4C92AD24" w14:textId="77777777" w:rsidR="005B1356" w:rsidRDefault="006D2732">
            <w:pPr>
              <w:spacing w:after="105" w:line="259" w:lineRule="auto"/>
              <w:ind w:left="0" w:right="58" w:firstLine="0"/>
              <w:jc w:val="center"/>
            </w:pPr>
            <w:r>
              <w:t xml:space="preserve">Scalac </w:t>
            </w:r>
          </w:p>
          <w:p w14:paraId="320911ED" w14:textId="77777777" w:rsidR="005B1356" w:rsidRDefault="006D2732">
            <w:pPr>
              <w:spacing w:after="107" w:line="259" w:lineRule="auto"/>
              <w:ind w:left="0" w:right="60" w:firstLine="0"/>
              <w:jc w:val="center"/>
            </w:pPr>
            <w:r>
              <w:t xml:space="preserve">Sens DX </w:t>
            </w:r>
          </w:p>
          <w:p w14:paraId="21016E64" w14:textId="77777777" w:rsidR="005B1356" w:rsidRDefault="006D2732">
            <w:pPr>
              <w:spacing w:after="105" w:line="259" w:lineRule="auto"/>
              <w:ind w:left="0" w:right="61" w:firstLine="0"/>
              <w:jc w:val="center"/>
            </w:pPr>
            <w:r>
              <w:t xml:space="preserve">Masters </w:t>
            </w:r>
          </w:p>
          <w:p w14:paraId="4EF4BC22" w14:textId="77777777" w:rsidR="005B1356" w:rsidRDefault="006D2732">
            <w:pPr>
              <w:spacing w:after="0" w:line="358" w:lineRule="auto"/>
              <w:ind w:left="0" w:right="61" w:firstLine="734"/>
            </w:pPr>
            <w:r>
              <w:t xml:space="preserve">ADM Consulting Group SA Rotor Przedsiębiorstwo Usług Komunalnych Sp. z o.o. </w:t>
            </w:r>
          </w:p>
          <w:p w14:paraId="1DE23AF9" w14:textId="77777777" w:rsidR="005B1356" w:rsidRDefault="006D2732">
            <w:pPr>
              <w:spacing w:after="105" w:line="259" w:lineRule="auto"/>
              <w:ind w:left="0" w:right="60" w:firstLine="0"/>
              <w:jc w:val="center"/>
            </w:pPr>
            <w:r>
              <w:t xml:space="preserve">EBRIMA </w:t>
            </w:r>
          </w:p>
          <w:p w14:paraId="0AFD150A" w14:textId="77777777" w:rsidR="005B1356" w:rsidRDefault="006D2732">
            <w:pPr>
              <w:spacing w:after="105" w:line="259" w:lineRule="auto"/>
              <w:ind w:left="0" w:right="58" w:firstLine="0"/>
              <w:jc w:val="center"/>
            </w:pPr>
            <w:r>
              <w:t xml:space="preserve">Emmco Pomorze </w:t>
            </w:r>
          </w:p>
          <w:p w14:paraId="2A1CC50D" w14:textId="77777777" w:rsidR="005B1356" w:rsidRDefault="006D2732">
            <w:pPr>
              <w:spacing w:after="105" w:line="259" w:lineRule="auto"/>
              <w:ind w:left="0" w:right="59" w:firstLine="0"/>
              <w:jc w:val="center"/>
            </w:pPr>
            <w:r>
              <w:t xml:space="preserve">SiSystem </w:t>
            </w:r>
          </w:p>
          <w:p w14:paraId="2CC041D7" w14:textId="77777777" w:rsidR="005B1356" w:rsidRDefault="006D2732">
            <w:pPr>
              <w:spacing w:after="0" w:line="259" w:lineRule="auto"/>
              <w:ind w:left="0" w:right="58" w:firstLine="0"/>
              <w:jc w:val="center"/>
            </w:pPr>
            <w:r>
              <w:t xml:space="preserve">Safety Group J&amp;J s.c. </w:t>
            </w:r>
          </w:p>
        </w:tc>
        <w:tc>
          <w:tcPr>
            <w:tcW w:w="5043" w:type="dxa"/>
            <w:tcBorders>
              <w:top w:val="single" w:sz="12" w:space="0" w:color="ED7D31"/>
              <w:left w:val="single" w:sz="12" w:space="0" w:color="ED7D31"/>
              <w:bottom w:val="single" w:sz="12" w:space="0" w:color="ED7D31"/>
              <w:right w:val="single" w:sz="12" w:space="0" w:color="ED7D31"/>
            </w:tcBorders>
          </w:tcPr>
          <w:p w14:paraId="66AA9ED5" w14:textId="77777777" w:rsidR="005B1356" w:rsidRDefault="006D2732">
            <w:pPr>
              <w:spacing w:after="105" w:line="259" w:lineRule="auto"/>
              <w:ind w:left="0" w:right="61" w:firstLine="0"/>
              <w:jc w:val="center"/>
            </w:pPr>
            <w:r>
              <w:t xml:space="preserve">Silny i Salamon </w:t>
            </w:r>
          </w:p>
          <w:p w14:paraId="3A9C4764" w14:textId="77777777" w:rsidR="005B1356" w:rsidRDefault="006D2732">
            <w:pPr>
              <w:spacing w:after="107" w:line="259" w:lineRule="auto"/>
              <w:ind w:left="504" w:firstLine="0"/>
              <w:jc w:val="left"/>
            </w:pPr>
            <w:r>
              <w:t xml:space="preserve">WoodWise Magda Skolmowska </w:t>
            </w:r>
          </w:p>
          <w:p w14:paraId="186BA464" w14:textId="77777777" w:rsidR="005B1356" w:rsidRDefault="006D2732">
            <w:pPr>
              <w:spacing w:after="105" w:line="259" w:lineRule="auto"/>
              <w:ind w:left="0" w:right="58" w:firstLine="0"/>
              <w:jc w:val="center"/>
            </w:pPr>
            <w:r>
              <w:t xml:space="preserve">Rockfin </w:t>
            </w:r>
          </w:p>
          <w:p w14:paraId="748E5ABB" w14:textId="77777777" w:rsidR="005B1356" w:rsidRDefault="006D2732">
            <w:pPr>
              <w:spacing w:after="105" w:line="259" w:lineRule="auto"/>
              <w:ind w:left="0" w:right="349" w:firstLine="0"/>
              <w:jc w:val="center"/>
            </w:pPr>
            <w:r>
              <w:t xml:space="preserve">Irpark </w:t>
            </w:r>
          </w:p>
          <w:p w14:paraId="143B9FF0" w14:textId="77777777" w:rsidR="005B1356" w:rsidRDefault="006D2732">
            <w:pPr>
              <w:spacing w:after="105" w:line="259" w:lineRule="auto"/>
              <w:ind w:left="0" w:right="347" w:firstLine="0"/>
              <w:jc w:val="center"/>
            </w:pPr>
            <w:r>
              <w:t xml:space="preserve">Wodociagi Slupsk </w:t>
            </w:r>
          </w:p>
          <w:p w14:paraId="4E737229" w14:textId="77777777" w:rsidR="005B1356" w:rsidRDefault="006D2732">
            <w:pPr>
              <w:spacing w:after="105" w:line="259" w:lineRule="auto"/>
              <w:ind w:left="0" w:right="346" w:firstLine="0"/>
              <w:jc w:val="center"/>
            </w:pPr>
            <w:r>
              <w:t xml:space="preserve">Control Solutions </w:t>
            </w:r>
          </w:p>
          <w:p w14:paraId="3DEF5CAC" w14:textId="77777777" w:rsidR="005B1356" w:rsidRDefault="006D2732">
            <w:pPr>
              <w:spacing w:after="105" w:line="259" w:lineRule="auto"/>
              <w:ind w:left="0" w:right="348" w:firstLine="0"/>
              <w:jc w:val="center"/>
            </w:pPr>
            <w:r>
              <w:t xml:space="preserve">Saicon </w:t>
            </w:r>
          </w:p>
          <w:p w14:paraId="22C2FACB" w14:textId="77777777" w:rsidR="005B1356" w:rsidRDefault="006D2732">
            <w:pPr>
              <w:spacing w:after="106" w:line="259" w:lineRule="auto"/>
              <w:ind w:left="0" w:right="346" w:firstLine="0"/>
              <w:jc w:val="center"/>
            </w:pPr>
            <w:r>
              <w:t xml:space="preserve">Rockfin </w:t>
            </w:r>
          </w:p>
          <w:p w14:paraId="2D1BFC17" w14:textId="77777777" w:rsidR="005B1356" w:rsidRDefault="006D2732">
            <w:pPr>
              <w:spacing w:after="105" w:line="259" w:lineRule="auto"/>
              <w:ind w:left="0" w:right="349" w:firstLine="0"/>
              <w:jc w:val="center"/>
            </w:pPr>
            <w:r>
              <w:t xml:space="preserve">Sliwa Plastic </w:t>
            </w:r>
          </w:p>
          <w:p w14:paraId="25A2B6A1" w14:textId="77777777" w:rsidR="005B1356" w:rsidRDefault="006D2732">
            <w:pPr>
              <w:spacing w:after="105" w:line="259" w:lineRule="auto"/>
              <w:ind w:left="0" w:right="347" w:firstLine="0"/>
              <w:jc w:val="center"/>
            </w:pPr>
            <w:r>
              <w:t xml:space="preserve">Errre </w:t>
            </w:r>
          </w:p>
          <w:p w14:paraId="6E4501C5" w14:textId="77777777" w:rsidR="005B1356" w:rsidRDefault="006D2732">
            <w:pPr>
              <w:spacing w:after="107" w:line="259" w:lineRule="auto"/>
              <w:ind w:left="454" w:firstLine="0"/>
              <w:jc w:val="left"/>
            </w:pPr>
            <w:r>
              <w:t xml:space="preserve">Aluship Technology Sp. z o.o. </w:t>
            </w:r>
          </w:p>
          <w:p w14:paraId="6861E71D" w14:textId="77777777" w:rsidR="005B1356" w:rsidRDefault="006D2732">
            <w:pPr>
              <w:spacing w:after="105" w:line="259" w:lineRule="auto"/>
              <w:ind w:left="0" w:right="351" w:firstLine="0"/>
              <w:jc w:val="center"/>
            </w:pPr>
            <w:r>
              <w:t xml:space="preserve">Gitary Mayones </w:t>
            </w:r>
          </w:p>
          <w:p w14:paraId="0EEC29D1" w14:textId="77777777" w:rsidR="005B1356" w:rsidRDefault="006D2732">
            <w:pPr>
              <w:spacing w:after="0" w:line="358" w:lineRule="auto"/>
              <w:ind w:left="944" w:right="1229" w:firstLine="0"/>
              <w:jc w:val="center"/>
            </w:pPr>
            <w:r>
              <w:t xml:space="preserve">Fullfreshair Interizon </w:t>
            </w:r>
          </w:p>
          <w:p w14:paraId="150CE815" w14:textId="77777777" w:rsidR="005B1356" w:rsidRDefault="006D2732">
            <w:pPr>
              <w:spacing w:after="105" w:line="259" w:lineRule="auto"/>
              <w:ind w:left="0" w:right="343" w:firstLine="0"/>
              <w:jc w:val="center"/>
            </w:pPr>
            <w:r>
              <w:t xml:space="preserve">Sescom SA </w:t>
            </w:r>
          </w:p>
          <w:p w14:paraId="2B30271A" w14:textId="77777777" w:rsidR="005B1356" w:rsidRDefault="006D2732">
            <w:pPr>
              <w:spacing w:after="105" w:line="259" w:lineRule="auto"/>
              <w:ind w:left="0" w:right="348" w:firstLine="0"/>
              <w:jc w:val="center"/>
            </w:pPr>
            <w:r>
              <w:t xml:space="preserve">Contract Group Sp z o.o. </w:t>
            </w:r>
          </w:p>
          <w:p w14:paraId="7158D022" w14:textId="77777777" w:rsidR="005B1356" w:rsidRDefault="006D2732">
            <w:pPr>
              <w:spacing w:after="105" w:line="259" w:lineRule="auto"/>
              <w:ind w:left="434" w:firstLine="0"/>
              <w:jc w:val="left"/>
            </w:pPr>
            <w:r>
              <w:t xml:space="preserve">Worthington Industries Poland </w:t>
            </w:r>
          </w:p>
          <w:p w14:paraId="77359153" w14:textId="77777777" w:rsidR="005B1356" w:rsidRDefault="006D2732">
            <w:pPr>
              <w:spacing w:after="105" w:line="259" w:lineRule="auto"/>
              <w:ind w:left="545" w:firstLine="0"/>
              <w:jc w:val="left"/>
            </w:pPr>
            <w:r>
              <w:t xml:space="preserve">Alustal Engineering sp z o o </w:t>
            </w:r>
          </w:p>
          <w:p w14:paraId="5D15096C" w14:textId="77777777" w:rsidR="005B1356" w:rsidRDefault="006D2732">
            <w:pPr>
              <w:spacing w:after="105" w:line="259" w:lineRule="auto"/>
              <w:ind w:left="0" w:right="346" w:firstLine="0"/>
              <w:jc w:val="center"/>
            </w:pPr>
            <w:r>
              <w:t xml:space="preserve">KB Skatelab </w:t>
            </w:r>
          </w:p>
          <w:p w14:paraId="0B176036" w14:textId="77777777" w:rsidR="005B1356" w:rsidRDefault="006D2732">
            <w:pPr>
              <w:spacing w:after="0" w:line="259" w:lineRule="auto"/>
              <w:ind w:left="0" w:right="346" w:firstLine="0"/>
              <w:jc w:val="center"/>
            </w:pPr>
            <w:r>
              <w:t xml:space="preserve">PPU Nava Sp. z o.o. </w:t>
            </w:r>
          </w:p>
        </w:tc>
      </w:tr>
    </w:tbl>
    <w:p w14:paraId="1D81FA56" w14:textId="77777777" w:rsidR="005B1356" w:rsidRDefault="006D2732">
      <w:pPr>
        <w:spacing w:after="0" w:line="259" w:lineRule="auto"/>
        <w:ind w:left="5036" w:firstLine="0"/>
      </w:pPr>
      <w:r>
        <w:t xml:space="preserve"> </w:t>
      </w:r>
    </w:p>
    <w:sectPr w:rsidR="005B1356">
      <w:headerReference w:type="even" r:id="rId130"/>
      <w:headerReference w:type="default" r:id="rId131"/>
      <w:footerReference w:type="even" r:id="rId132"/>
      <w:footerReference w:type="default" r:id="rId133"/>
      <w:headerReference w:type="first" r:id="rId134"/>
      <w:footerReference w:type="first" r:id="rId135"/>
      <w:pgSz w:w="11906" w:h="16838"/>
      <w:pgMar w:top="2124" w:right="858" w:bottom="1731" w:left="982" w:header="283"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CA4123" w14:textId="77777777" w:rsidR="00000000" w:rsidRDefault="006D2732">
      <w:pPr>
        <w:spacing w:after="0" w:line="240" w:lineRule="auto"/>
      </w:pPr>
      <w:r>
        <w:separator/>
      </w:r>
    </w:p>
  </w:endnote>
  <w:endnote w:type="continuationSeparator" w:id="0">
    <w:p w14:paraId="2E293BA0" w14:textId="77777777" w:rsidR="00000000" w:rsidRDefault="006D2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9B6C7" w14:textId="77777777" w:rsidR="005B1356" w:rsidRDefault="006D2732">
    <w:pPr>
      <w:spacing w:after="0" w:line="279" w:lineRule="auto"/>
      <w:ind w:left="12" w:right="4"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4384613B" wp14:editId="4892F23E">
              <wp:simplePos x="0" y="0"/>
              <wp:positionH relativeFrom="page">
                <wp:posOffset>51435</wp:posOffset>
              </wp:positionH>
              <wp:positionV relativeFrom="page">
                <wp:posOffset>9772650</wp:posOffset>
              </wp:positionV>
              <wp:extent cx="7509129" cy="619"/>
              <wp:effectExtent l="0" t="0" r="0" b="0"/>
              <wp:wrapSquare wrapText="bothSides"/>
              <wp:docPr id="103304" name="Group 103304"/>
              <wp:cNvGraphicFramePr/>
              <a:graphic xmlns:a="http://schemas.openxmlformats.org/drawingml/2006/main">
                <a:graphicData uri="http://schemas.microsoft.com/office/word/2010/wordprocessingGroup">
                  <wpg:wgp>
                    <wpg:cNvGrpSpPr/>
                    <wpg:grpSpPr>
                      <a:xfrm>
                        <a:off x="0" y="0"/>
                        <a:ext cx="7509129" cy="619"/>
                        <a:chOff x="0" y="0"/>
                        <a:chExt cx="7509129" cy="619"/>
                      </a:xfrm>
                    </wpg:grpSpPr>
                    <wps:wsp>
                      <wps:cNvPr id="103305" name="Shape 103305"/>
                      <wps:cNvSpPr/>
                      <wps:spPr>
                        <a:xfrm>
                          <a:off x="0" y="0"/>
                          <a:ext cx="7509129" cy="619"/>
                        </a:xfrm>
                        <a:custGeom>
                          <a:avLst/>
                          <a:gdLst/>
                          <a:ahLst/>
                          <a:cxnLst/>
                          <a:rect l="0" t="0" r="0" b="0"/>
                          <a:pathLst>
                            <a:path w="7509129" h="619">
                              <a:moveTo>
                                <a:pt x="7509129" y="619"/>
                              </a:moveTo>
                              <a:lnTo>
                                <a:pt x="0" y="0"/>
                              </a:lnTo>
                            </a:path>
                          </a:pathLst>
                        </a:custGeom>
                        <a:ln w="38100" cap="flat">
                          <a:round/>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3304" style="width:591.27pt;height:0.0487061pt;position:absolute;mso-position-horizontal-relative:page;mso-position-horizontal:absolute;margin-left:4.05pt;mso-position-vertical-relative:page;margin-top:769.5pt;" coordsize="75091,6">
              <v:shape id="Shape 103305" style="position:absolute;width:75091;height:6;left:0;top:0;" coordsize="7509129,619" path="m7509129,619l0,0">
                <v:stroke weight="3pt" endcap="flat" joinstyle="round" on="true" color="#808080"/>
                <v:fill on="false" color="#000000" opacity="0"/>
              </v:shape>
              <w10:wrap type="square"/>
            </v:group>
          </w:pict>
        </mc:Fallback>
      </mc:AlternateContent>
    </w:r>
    <w:r>
      <w:rPr>
        <w:color w:val="595959"/>
        <w:sz w:val="18"/>
      </w:rPr>
      <w:t xml:space="preserve">Подкрепата на Европейската комисия за изготвянето на тази публикация не представлява одобрение на </w: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color w:val="595959"/>
        <w:sz w:val="18"/>
      </w:rPr>
      <w:t>съдържанието, което отразява мненията само на авторите и Комисията не може да носи отговорност за каквото и да е използване на съдъ</w:t>
    </w:r>
    <w:r>
      <w:rPr>
        <w:color w:val="595959"/>
        <w:sz w:val="18"/>
      </w:rPr>
      <w:t xml:space="preserve">ржащата се в нея информация.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763D2" w14:textId="77777777" w:rsidR="005B1356" w:rsidRDefault="006D2732">
    <w:pPr>
      <w:spacing w:after="0" w:line="279" w:lineRule="auto"/>
      <w:ind w:left="12" w:right="4"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48641E3F" wp14:editId="43E93C0A">
              <wp:simplePos x="0" y="0"/>
              <wp:positionH relativeFrom="page">
                <wp:posOffset>51435</wp:posOffset>
              </wp:positionH>
              <wp:positionV relativeFrom="page">
                <wp:posOffset>9772650</wp:posOffset>
              </wp:positionV>
              <wp:extent cx="7509129" cy="619"/>
              <wp:effectExtent l="0" t="0" r="0" b="0"/>
              <wp:wrapSquare wrapText="bothSides"/>
              <wp:docPr id="103246" name="Group 103246"/>
              <wp:cNvGraphicFramePr/>
              <a:graphic xmlns:a="http://schemas.openxmlformats.org/drawingml/2006/main">
                <a:graphicData uri="http://schemas.microsoft.com/office/word/2010/wordprocessingGroup">
                  <wpg:wgp>
                    <wpg:cNvGrpSpPr/>
                    <wpg:grpSpPr>
                      <a:xfrm>
                        <a:off x="0" y="0"/>
                        <a:ext cx="7509129" cy="619"/>
                        <a:chOff x="0" y="0"/>
                        <a:chExt cx="7509129" cy="619"/>
                      </a:xfrm>
                    </wpg:grpSpPr>
                    <wps:wsp>
                      <wps:cNvPr id="103247" name="Shape 103247"/>
                      <wps:cNvSpPr/>
                      <wps:spPr>
                        <a:xfrm>
                          <a:off x="0" y="0"/>
                          <a:ext cx="7509129" cy="619"/>
                        </a:xfrm>
                        <a:custGeom>
                          <a:avLst/>
                          <a:gdLst/>
                          <a:ahLst/>
                          <a:cxnLst/>
                          <a:rect l="0" t="0" r="0" b="0"/>
                          <a:pathLst>
                            <a:path w="7509129" h="619">
                              <a:moveTo>
                                <a:pt x="7509129" y="619"/>
                              </a:moveTo>
                              <a:lnTo>
                                <a:pt x="0" y="0"/>
                              </a:lnTo>
                            </a:path>
                          </a:pathLst>
                        </a:custGeom>
                        <a:ln w="38100" cap="flat">
                          <a:round/>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3246" style="width:591.27pt;height:0.0487061pt;position:absolute;mso-position-horizontal-relative:page;mso-position-horizontal:absolute;margin-left:4.05pt;mso-position-vertical-relative:page;margin-top:769.5pt;" coordsize="75091,6">
              <v:shape id="Shape 103247" style="position:absolute;width:75091;height:6;left:0;top:0;" coordsize="7509129,619" path="m7509129,619l0,0">
                <v:stroke weight="3pt" endcap="flat" joinstyle="round" on="true" color="#808080"/>
                <v:fill on="false" color="#000000" opacity="0"/>
              </v:shape>
              <w10:wrap type="square"/>
            </v:group>
          </w:pict>
        </mc:Fallback>
      </mc:AlternateContent>
    </w:r>
    <w:r>
      <w:rPr>
        <w:color w:val="595959"/>
        <w:sz w:val="18"/>
      </w:rPr>
      <w:t xml:space="preserve">Подкрепата на Европейската комисия за изготвянето на тази публикация не представлява одобрение на </w: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color w:val="595959"/>
        <w:sz w:val="18"/>
      </w:rPr>
      <w:t>съдържанието, което отразява мненията само на авторите и Комисията не може да носи отговорност за к</w:t>
    </w:r>
    <w:r>
      <w:rPr>
        <w:color w:val="595959"/>
        <w:sz w:val="18"/>
      </w:rPr>
      <w:t xml:space="preserve">аквото и да е използване на съдържащата се в нея информация.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86902" w14:textId="77777777" w:rsidR="005B1356" w:rsidRDefault="006D2732">
    <w:pPr>
      <w:spacing w:after="0" w:line="279" w:lineRule="auto"/>
      <w:ind w:left="12" w:right="4" w:firstLine="0"/>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2B1DCDDA" wp14:editId="316EF545">
              <wp:simplePos x="0" y="0"/>
              <wp:positionH relativeFrom="page">
                <wp:posOffset>51435</wp:posOffset>
              </wp:positionH>
              <wp:positionV relativeFrom="page">
                <wp:posOffset>9772650</wp:posOffset>
              </wp:positionV>
              <wp:extent cx="7509129" cy="619"/>
              <wp:effectExtent l="0" t="0" r="0" b="0"/>
              <wp:wrapSquare wrapText="bothSides"/>
              <wp:docPr id="103188" name="Group 103188"/>
              <wp:cNvGraphicFramePr/>
              <a:graphic xmlns:a="http://schemas.openxmlformats.org/drawingml/2006/main">
                <a:graphicData uri="http://schemas.microsoft.com/office/word/2010/wordprocessingGroup">
                  <wpg:wgp>
                    <wpg:cNvGrpSpPr/>
                    <wpg:grpSpPr>
                      <a:xfrm>
                        <a:off x="0" y="0"/>
                        <a:ext cx="7509129" cy="619"/>
                        <a:chOff x="0" y="0"/>
                        <a:chExt cx="7509129" cy="619"/>
                      </a:xfrm>
                    </wpg:grpSpPr>
                    <wps:wsp>
                      <wps:cNvPr id="103189" name="Shape 103189"/>
                      <wps:cNvSpPr/>
                      <wps:spPr>
                        <a:xfrm>
                          <a:off x="0" y="0"/>
                          <a:ext cx="7509129" cy="619"/>
                        </a:xfrm>
                        <a:custGeom>
                          <a:avLst/>
                          <a:gdLst/>
                          <a:ahLst/>
                          <a:cxnLst/>
                          <a:rect l="0" t="0" r="0" b="0"/>
                          <a:pathLst>
                            <a:path w="7509129" h="619">
                              <a:moveTo>
                                <a:pt x="7509129" y="619"/>
                              </a:moveTo>
                              <a:lnTo>
                                <a:pt x="0" y="0"/>
                              </a:lnTo>
                            </a:path>
                          </a:pathLst>
                        </a:custGeom>
                        <a:ln w="38100" cap="flat">
                          <a:round/>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3188" style="width:591.27pt;height:0.0487061pt;position:absolute;mso-position-horizontal-relative:page;mso-position-horizontal:absolute;margin-left:4.05pt;mso-position-vertical-relative:page;margin-top:769.5pt;" coordsize="75091,6">
              <v:shape id="Shape 103189" style="position:absolute;width:75091;height:6;left:0;top:0;" coordsize="7509129,619" path="m7509129,619l0,0">
                <v:stroke weight="3pt" endcap="flat" joinstyle="round" on="true" color="#808080"/>
                <v:fill on="false" color="#000000" opacity="0"/>
              </v:shape>
              <w10:wrap type="square"/>
            </v:group>
          </w:pict>
        </mc:Fallback>
      </mc:AlternateContent>
    </w:r>
    <w:r>
      <w:rPr>
        <w:color w:val="595959"/>
        <w:sz w:val="18"/>
      </w:rPr>
      <w:t xml:space="preserve">Подкрепата на Европейската комисия за изготвянето на тази публикация не представлява одобрение на </w: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color w:val="595959"/>
        <w:sz w:val="18"/>
      </w:rPr>
      <w:t>съдържанието, което отразява мненията само на авторите и Комисията не може да носи отговорност за каквото и да е използване на съдъ</w:t>
    </w:r>
    <w:r>
      <w:rPr>
        <w:color w:val="595959"/>
        <w:sz w:val="18"/>
      </w:rPr>
      <w:t xml:space="preserve">ржащата се в нея информация.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F3DE5C" w14:textId="77777777" w:rsidR="00000000" w:rsidRDefault="006D2732">
      <w:pPr>
        <w:spacing w:after="0" w:line="240" w:lineRule="auto"/>
      </w:pPr>
      <w:r>
        <w:separator/>
      </w:r>
    </w:p>
  </w:footnote>
  <w:footnote w:type="continuationSeparator" w:id="0">
    <w:p w14:paraId="35100D19" w14:textId="77777777" w:rsidR="00000000" w:rsidRDefault="006D27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DE310" w14:textId="77777777" w:rsidR="005B1356" w:rsidRDefault="006D2732">
    <w:pPr>
      <w:spacing w:after="141" w:line="259" w:lineRule="auto"/>
      <w:ind w:left="336" w:firstLine="0"/>
      <w:jc w:val="center"/>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1332FDE4" wp14:editId="2642CD9A">
              <wp:simplePos x="0" y="0"/>
              <wp:positionH relativeFrom="page">
                <wp:posOffset>108585</wp:posOffset>
              </wp:positionH>
              <wp:positionV relativeFrom="page">
                <wp:posOffset>559435</wp:posOffset>
              </wp:positionV>
              <wp:extent cx="7451979" cy="605134"/>
              <wp:effectExtent l="0" t="0" r="0" b="0"/>
              <wp:wrapSquare wrapText="bothSides"/>
              <wp:docPr id="103254" name="Group 103254"/>
              <wp:cNvGraphicFramePr/>
              <a:graphic xmlns:a="http://schemas.openxmlformats.org/drawingml/2006/main">
                <a:graphicData uri="http://schemas.microsoft.com/office/word/2010/wordprocessingGroup">
                  <wpg:wgp>
                    <wpg:cNvGrpSpPr/>
                    <wpg:grpSpPr>
                      <a:xfrm>
                        <a:off x="0" y="0"/>
                        <a:ext cx="7451979" cy="605134"/>
                        <a:chOff x="0" y="0"/>
                        <a:chExt cx="7451979" cy="605134"/>
                      </a:xfrm>
                    </wpg:grpSpPr>
                    <pic:pic xmlns:pic="http://schemas.openxmlformats.org/drawingml/2006/picture">
                      <pic:nvPicPr>
                        <pic:cNvPr id="103255" name="Picture 103255"/>
                        <pic:cNvPicPr/>
                      </pic:nvPicPr>
                      <pic:blipFill>
                        <a:blip r:embed="rId1"/>
                        <a:stretch>
                          <a:fillRect/>
                        </a:stretch>
                      </pic:blipFill>
                      <pic:spPr>
                        <a:xfrm>
                          <a:off x="229870" y="0"/>
                          <a:ext cx="1703705" cy="506095"/>
                        </a:xfrm>
                        <a:prstGeom prst="rect">
                          <a:avLst/>
                        </a:prstGeom>
                      </pic:spPr>
                    </pic:pic>
                    <wps:wsp>
                      <wps:cNvPr id="103275" name="Rectangle 103275"/>
                      <wps:cNvSpPr/>
                      <wps:spPr>
                        <a:xfrm>
                          <a:off x="1933829" y="370053"/>
                          <a:ext cx="50673" cy="224380"/>
                        </a:xfrm>
                        <a:prstGeom prst="rect">
                          <a:avLst/>
                        </a:prstGeom>
                        <a:ln>
                          <a:noFill/>
                        </a:ln>
                      </wps:spPr>
                      <wps:txbx>
                        <w:txbxContent>
                          <w:p w14:paraId="7640FD2B" w14:textId="77777777" w:rsidR="005B1356" w:rsidRDefault="006D273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3258" name="Rectangle 103258"/>
                      <wps:cNvSpPr/>
                      <wps:spPr>
                        <a:xfrm>
                          <a:off x="3694430" y="1603"/>
                          <a:ext cx="18584" cy="74581"/>
                        </a:xfrm>
                        <a:prstGeom prst="rect">
                          <a:avLst/>
                        </a:prstGeom>
                        <a:ln>
                          <a:noFill/>
                        </a:ln>
                      </wps:spPr>
                      <wps:txbx>
                        <w:txbxContent>
                          <w:p w14:paraId="69DDCD77" w14:textId="77777777" w:rsidR="005B1356" w:rsidRDefault="006D2732">
                            <w:pPr>
                              <w:spacing w:after="160" w:line="259" w:lineRule="auto"/>
                              <w:ind w:left="0" w:firstLine="0"/>
                              <w:jc w:val="left"/>
                            </w:pPr>
                            <w:r>
                              <w:rPr>
                                <w:b/>
                                <w:color w:val="E98A3B"/>
                                <w:sz w:val="8"/>
                              </w:rPr>
                              <w:t xml:space="preserve"> </w:t>
                            </w:r>
                          </w:p>
                        </w:txbxContent>
                      </wps:txbx>
                      <wps:bodyPr horzOverflow="overflow" vert="horz" lIns="0" tIns="0" rIns="0" bIns="0" rtlCol="0">
                        <a:noAutofit/>
                      </wps:bodyPr>
                    </wps:wsp>
                    <wps:wsp>
                      <wps:cNvPr id="103259" name="Rectangle 103259"/>
                      <wps:cNvSpPr/>
                      <wps:spPr>
                        <a:xfrm>
                          <a:off x="3708146" y="1603"/>
                          <a:ext cx="18584" cy="74581"/>
                        </a:xfrm>
                        <a:prstGeom prst="rect">
                          <a:avLst/>
                        </a:prstGeom>
                        <a:ln>
                          <a:noFill/>
                        </a:ln>
                      </wps:spPr>
                      <wps:txbx>
                        <w:txbxContent>
                          <w:p w14:paraId="58740C44" w14:textId="77777777" w:rsidR="005B1356" w:rsidRDefault="006D2732">
                            <w:pPr>
                              <w:spacing w:after="160" w:line="259" w:lineRule="auto"/>
                              <w:ind w:left="0" w:firstLine="0"/>
                              <w:jc w:val="left"/>
                            </w:pPr>
                            <w:r>
                              <w:rPr>
                                <w:b/>
                                <w:color w:val="E98A3B"/>
                                <w:sz w:val="8"/>
                              </w:rPr>
                              <w:t xml:space="preserve"> </w:t>
                            </w:r>
                          </w:p>
                        </w:txbxContent>
                      </wps:txbx>
                      <wps:bodyPr horzOverflow="overflow" vert="horz" lIns="0" tIns="0" rIns="0" bIns="0" rtlCol="0">
                        <a:noAutofit/>
                      </wps:bodyPr>
                    </wps:wsp>
                    <wps:wsp>
                      <wps:cNvPr id="103260" name="Rectangle 103260"/>
                      <wps:cNvSpPr/>
                      <wps:spPr>
                        <a:xfrm>
                          <a:off x="3092450" y="61596"/>
                          <a:ext cx="1600456" cy="226002"/>
                        </a:xfrm>
                        <a:prstGeom prst="rect">
                          <a:avLst/>
                        </a:prstGeom>
                        <a:ln>
                          <a:noFill/>
                        </a:ln>
                      </wps:spPr>
                      <wps:txbx>
                        <w:txbxContent>
                          <w:p w14:paraId="749655E7" w14:textId="77777777" w:rsidR="005B1356" w:rsidRDefault="006D2732">
                            <w:pPr>
                              <w:spacing w:after="160" w:line="259" w:lineRule="auto"/>
                              <w:ind w:left="0" w:firstLine="0"/>
                              <w:jc w:val="left"/>
                            </w:pPr>
                            <w:r>
                              <w:rPr>
                                <w:b/>
                                <w:color w:val="E98A3B"/>
                                <w:sz w:val="24"/>
                              </w:rPr>
                              <w:t>www.allCUTE.eu</w:t>
                            </w:r>
                          </w:p>
                        </w:txbxContent>
                      </wps:txbx>
                      <wps:bodyPr horzOverflow="overflow" vert="horz" lIns="0" tIns="0" rIns="0" bIns="0" rtlCol="0">
                        <a:noAutofit/>
                      </wps:bodyPr>
                    </wps:wsp>
                    <wps:wsp>
                      <wps:cNvPr id="103261" name="Rectangle 103261"/>
                      <wps:cNvSpPr/>
                      <wps:spPr>
                        <a:xfrm>
                          <a:off x="4295140" y="61596"/>
                          <a:ext cx="56314" cy="226002"/>
                        </a:xfrm>
                        <a:prstGeom prst="rect">
                          <a:avLst/>
                        </a:prstGeom>
                        <a:ln>
                          <a:noFill/>
                        </a:ln>
                      </wps:spPr>
                      <wps:txbx>
                        <w:txbxContent>
                          <w:p w14:paraId="7DC123D5" w14:textId="77777777" w:rsidR="005B1356" w:rsidRDefault="006D2732">
                            <w:pPr>
                              <w:spacing w:after="160" w:line="259" w:lineRule="auto"/>
                              <w:ind w:left="0" w:firstLine="0"/>
                              <w:jc w:val="left"/>
                            </w:pPr>
                            <w:r>
                              <w:rPr>
                                <w:b/>
                                <w:color w:val="E98A3B"/>
                                <w:sz w:val="24"/>
                              </w:rPr>
                              <w:t xml:space="preserve"> </w:t>
                            </w:r>
                          </w:p>
                        </w:txbxContent>
                      </wps:txbx>
                      <wps:bodyPr horzOverflow="overflow" vert="horz" lIns="0" tIns="0" rIns="0" bIns="0" rtlCol="0">
                        <a:noAutofit/>
                      </wps:bodyPr>
                    </wps:wsp>
                    <wps:wsp>
                      <wps:cNvPr id="103262" name="Rectangle 103262"/>
                      <wps:cNvSpPr/>
                      <wps:spPr>
                        <a:xfrm>
                          <a:off x="2180717" y="282370"/>
                          <a:ext cx="1254984" cy="151421"/>
                        </a:xfrm>
                        <a:prstGeom prst="rect">
                          <a:avLst/>
                        </a:prstGeom>
                        <a:ln>
                          <a:noFill/>
                        </a:ln>
                      </wps:spPr>
                      <wps:txbx>
                        <w:txbxContent>
                          <w:p w14:paraId="17BD89D7" w14:textId="77777777" w:rsidR="005B1356" w:rsidRDefault="006D2732">
                            <w:pPr>
                              <w:spacing w:after="160" w:line="259" w:lineRule="auto"/>
                              <w:ind w:left="0" w:firstLine="0"/>
                              <w:jc w:val="left"/>
                            </w:pPr>
                            <w:r>
                              <w:rPr>
                                <w:color w:val="E98A3B"/>
                                <w:sz w:val="16"/>
                              </w:rPr>
                              <w:t>PROJECT NUMBER</w:t>
                            </w:r>
                          </w:p>
                        </w:txbxContent>
                      </wps:txbx>
                      <wps:bodyPr horzOverflow="overflow" vert="horz" lIns="0" tIns="0" rIns="0" bIns="0" rtlCol="0">
                        <a:noAutofit/>
                      </wps:bodyPr>
                    </wps:wsp>
                    <wps:wsp>
                      <wps:cNvPr id="103263" name="Rectangle 103263"/>
                      <wps:cNvSpPr/>
                      <wps:spPr>
                        <a:xfrm>
                          <a:off x="3124454" y="282370"/>
                          <a:ext cx="45223" cy="151421"/>
                        </a:xfrm>
                        <a:prstGeom prst="rect">
                          <a:avLst/>
                        </a:prstGeom>
                        <a:ln>
                          <a:noFill/>
                        </a:ln>
                      </wps:spPr>
                      <wps:txbx>
                        <w:txbxContent>
                          <w:p w14:paraId="6E3516D5" w14:textId="77777777" w:rsidR="005B1356" w:rsidRDefault="006D2732">
                            <w:pPr>
                              <w:spacing w:after="160" w:line="259" w:lineRule="auto"/>
                              <w:ind w:left="0" w:firstLine="0"/>
                              <w:jc w:val="left"/>
                            </w:pPr>
                            <w:r>
                              <w:rPr>
                                <w:b/>
                                <w:color w:val="E98A3B"/>
                                <w:sz w:val="16"/>
                              </w:rPr>
                              <w:t>:</w:t>
                            </w:r>
                          </w:p>
                        </w:txbxContent>
                      </wps:txbx>
                      <wps:bodyPr horzOverflow="overflow" vert="horz" lIns="0" tIns="0" rIns="0" bIns="0" rtlCol="0">
                        <a:noAutofit/>
                      </wps:bodyPr>
                    </wps:wsp>
                    <wps:wsp>
                      <wps:cNvPr id="103264" name="Rectangle 103264"/>
                      <wps:cNvSpPr/>
                      <wps:spPr>
                        <a:xfrm>
                          <a:off x="3159506" y="236856"/>
                          <a:ext cx="56314" cy="226002"/>
                        </a:xfrm>
                        <a:prstGeom prst="rect">
                          <a:avLst/>
                        </a:prstGeom>
                        <a:ln>
                          <a:noFill/>
                        </a:ln>
                      </wps:spPr>
                      <wps:txbx>
                        <w:txbxContent>
                          <w:p w14:paraId="476294F7" w14:textId="77777777" w:rsidR="005B1356" w:rsidRDefault="006D2732">
                            <w:pPr>
                              <w:spacing w:after="160" w:line="259" w:lineRule="auto"/>
                              <w:ind w:left="0" w:firstLine="0"/>
                              <w:jc w:val="left"/>
                            </w:pPr>
                            <w:r>
                              <w:rPr>
                                <w:b/>
                                <w:color w:val="E98A3B"/>
                                <w:sz w:val="24"/>
                              </w:rPr>
                              <w:t xml:space="preserve"> </w:t>
                            </w:r>
                          </w:p>
                        </w:txbxContent>
                      </wps:txbx>
                      <wps:bodyPr horzOverflow="overflow" vert="horz" lIns="0" tIns="0" rIns="0" bIns="0" rtlCol="0">
                        <a:noAutofit/>
                      </wps:bodyPr>
                    </wps:wsp>
                    <wps:wsp>
                      <wps:cNvPr id="103265" name="Rectangle 103265"/>
                      <wps:cNvSpPr/>
                      <wps:spPr>
                        <a:xfrm>
                          <a:off x="3200654" y="236856"/>
                          <a:ext cx="450818" cy="226002"/>
                        </a:xfrm>
                        <a:prstGeom prst="rect">
                          <a:avLst/>
                        </a:prstGeom>
                        <a:ln>
                          <a:noFill/>
                        </a:ln>
                      </wps:spPr>
                      <wps:txbx>
                        <w:txbxContent>
                          <w:p w14:paraId="20202D96" w14:textId="77777777" w:rsidR="005B1356" w:rsidRDefault="006D2732">
                            <w:pPr>
                              <w:spacing w:after="160" w:line="259" w:lineRule="auto"/>
                              <w:ind w:left="0" w:firstLine="0"/>
                              <w:jc w:val="left"/>
                            </w:pPr>
                            <w:r>
                              <w:rPr>
                                <w:b/>
                                <w:color w:val="E98A3B"/>
                                <w:sz w:val="24"/>
                              </w:rPr>
                              <w:t>2020</w:t>
                            </w:r>
                          </w:p>
                        </w:txbxContent>
                      </wps:txbx>
                      <wps:bodyPr horzOverflow="overflow" vert="horz" lIns="0" tIns="0" rIns="0" bIns="0" rtlCol="0">
                        <a:noAutofit/>
                      </wps:bodyPr>
                    </wps:wsp>
                    <wps:wsp>
                      <wps:cNvPr id="103266" name="Rectangle 103266"/>
                      <wps:cNvSpPr/>
                      <wps:spPr>
                        <a:xfrm>
                          <a:off x="3540506" y="236856"/>
                          <a:ext cx="67498" cy="226002"/>
                        </a:xfrm>
                        <a:prstGeom prst="rect">
                          <a:avLst/>
                        </a:prstGeom>
                        <a:ln>
                          <a:noFill/>
                        </a:ln>
                      </wps:spPr>
                      <wps:txbx>
                        <w:txbxContent>
                          <w:p w14:paraId="41C1149D" w14:textId="77777777" w:rsidR="005B1356" w:rsidRDefault="006D2732">
                            <w:pPr>
                              <w:spacing w:after="160" w:line="259" w:lineRule="auto"/>
                              <w:ind w:left="0" w:firstLine="0"/>
                              <w:jc w:val="left"/>
                            </w:pPr>
                            <w:r>
                              <w:rPr>
                                <w:b/>
                                <w:color w:val="E98A3B"/>
                                <w:sz w:val="24"/>
                              </w:rPr>
                              <w:t>-</w:t>
                            </w:r>
                          </w:p>
                        </w:txbxContent>
                      </wps:txbx>
                      <wps:bodyPr horzOverflow="overflow" vert="horz" lIns="0" tIns="0" rIns="0" bIns="0" rtlCol="0">
                        <a:noAutofit/>
                      </wps:bodyPr>
                    </wps:wsp>
                    <wps:wsp>
                      <wps:cNvPr id="103267" name="Rectangle 103267"/>
                      <wps:cNvSpPr/>
                      <wps:spPr>
                        <a:xfrm>
                          <a:off x="3590798" y="236856"/>
                          <a:ext cx="112728" cy="226002"/>
                        </a:xfrm>
                        <a:prstGeom prst="rect">
                          <a:avLst/>
                        </a:prstGeom>
                        <a:ln>
                          <a:noFill/>
                        </a:ln>
                      </wps:spPr>
                      <wps:txbx>
                        <w:txbxContent>
                          <w:p w14:paraId="751361C7" w14:textId="77777777" w:rsidR="005B1356" w:rsidRDefault="006D2732">
                            <w:pPr>
                              <w:spacing w:after="160" w:line="259" w:lineRule="auto"/>
                              <w:ind w:left="0" w:firstLine="0"/>
                              <w:jc w:val="left"/>
                            </w:pPr>
                            <w:r>
                              <w:rPr>
                                <w:b/>
                                <w:color w:val="E98A3B"/>
                                <w:sz w:val="24"/>
                              </w:rPr>
                              <w:t>1</w:t>
                            </w:r>
                          </w:p>
                        </w:txbxContent>
                      </wps:txbx>
                      <wps:bodyPr horzOverflow="overflow" vert="horz" lIns="0" tIns="0" rIns="0" bIns="0" rtlCol="0">
                        <a:noAutofit/>
                      </wps:bodyPr>
                    </wps:wsp>
                    <wps:wsp>
                      <wps:cNvPr id="103268" name="Rectangle 103268"/>
                      <wps:cNvSpPr/>
                      <wps:spPr>
                        <a:xfrm>
                          <a:off x="3676142" y="236856"/>
                          <a:ext cx="67498" cy="226002"/>
                        </a:xfrm>
                        <a:prstGeom prst="rect">
                          <a:avLst/>
                        </a:prstGeom>
                        <a:ln>
                          <a:noFill/>
                        </a:ln>
                      </wps:spPr>
                      <wps:txbx>
                        <w:txbxContent>
                          <w:p w14:paraId="6E21734B" w14:textId="77777777" w:rsidR="005B1356" w:rsidRDefault="006D2732">
                            <w:pPr>
                              <w:spacing w:after="160" w:line="259" w:lineRule="auto"/>
                              <w:ind w:left="0" w:firstLine="0"/>
                              <w:jc w:val="left"/>
                            </w:pPr>
                            <w:r>
                              <w:rPr>
                                <w:b/>
                                <w:color w:val="E98A3B"/>
                                <w:sz w:val="24"/>
                              </w:rPr>
                              <w:t>-</w:t>
                            </w:r>
                          </w:p>
                        </w:txbxContent>
                      </wps:txbx>
                      <wps:bodyPr horzOverflow="overflow" vert="horz" lIns="0" tIns="0" rIns="0" bIns="0" rtlCol="0">
                        <a:noAutofit/>
                      </wps:bodyPr>
                    </wps:wsp>
                    <wps:wsp>
                      <wps:cNvPr id="103269" name="Rectangle 103269"/>
                      <wps:cNvSpPr/>
                      <wps:spPr>
                        <a:xfrm>
                          <a:off x="3724910" y="236856"/>
                          <a:ext cx="530040" cy="226002"/>
                        </a:xfrm>
                        <a:prstGeom prst="rect">
                          <a:avLst/>
                        </a:prstGeom>
                        <a:ln>
                          <a:noFill/>
                        </a:ln>
                      </wps:spPr>
                      <wps:txbx>
                        <w:txbxContent>
                          <w:p w14:paraId="00EE3B15" w14:textId="77777777" w:rsidR="005B1356" w:rsidRDefault="006D2732">
                            <w:pPr>
                              <w:spacing w:after="160" w:line="259" w:lineRule="auto"/>
                              <w:ind w:left="0" w:firstLine="0"/>
                              <w:jc w:val="left"/>
                            </w:pPr>
                            <w:r>
                              <w:rPr>
                                <w:b/>
                                <w:color w:val="E98A3B"/>
                                <w:sz w:val="24"/>
                              </w:rPr>
                              <w:t>BG01</w:t>
                            </w:r>
                          </w:p>
                        </w:txbxContent>
                      </wps:txbx>
                      <wps:bodyPr horzOverflow="overflow" vert="horz" lIns="0" tIns="0" rIns="0" bIns="0" rtlCol="0">
                        <a:noAutofit/>
                      </wps:bodyPr>
                    </wps:wsp>
                    <wps:wsp>
                      <wps:cNvPr id="103270" name="Rectangle 103270"/>
                      <wps:cNvSpPr/>
                      <wps:spPr>
                        <a:xfrm>
                          <a:off x="4124452" y="236856"/>
                          <a:ext cx="67498" cy="226002"/>
                        </a:xfrm>
                        <a:prstGeom prst="rect">
                          <a:avLst/>
                        </a:prstGeom>
                        <a:ln>
                          <a:noFill/>
                        </a:ln>
                      </wps:spPr>
                      <wps:txbx>
                        <w:txbxContent>
                          <w:p w14:paraId="68D845AE" w14:textId="77777777" w:rsidR="005B1356" w:rsidRDefault="006D2732">
                            <w:pPr>
                              <w:spacing w:after="160" w:line="259" w:lineRule="auto"/>
                              <w:ind w:left="0" w:firstLine="0"/>
                              <w:jc w:val="left"/>
                            </w:pPr>
                            <w:r>
                              <w:rPr>
                                <w:b/>
                                <w:color w:val="E98A3B"/>
                                <w:sz w:val="24"/>
                              </w:rPr>
                              <w:t>-</w:t>
                            </w:r>
                          </w:p>
                        </w:txbxContent>
                      </wps:txbx>
                      <wps:bodyPr horzOverflow="overflow" vert="horz" lIns="0" tIns="0" rIns="0" bIns="0" rtlCol="0">
                        <a:noAutofit/>
                      </wps:bodyPr>
                    </wps:wsp>
                    <wps:wsp>
                      <wps:cNvPr id="103271" name="Rectangle 103271"/>
                      <wps:cNvSpPr/>
                      <wps:spPr>
                        <a:xfrm>
                          <a:off x="4174744" y="236856"/>
                          <a:ext cx="628984" cy="226002"/>
                        </a:xfrm>
                        <a:prstGeom prst="rect">
                          <a:avLst/>
                        </a:prstGeom>
                        <a:ln>
                          <a:noFill/>
                        </a:ln>
                      </wps:spPr>
                      <wps:txbx>
                        <w:txbxContent>
                          <w:p w14:paraId="3D1385DA" w14:textId="77777777" w:rsidR="005B1356" w:rsidRDefault="006D2732">
                            <w:pPr>
                              <w:spacing w:after="160" w:line="259" w:lineRule="auto"/>
                              <w:ind w:left="0" w:firstLine="0"/>
                              <w:jc w:val="left"/>
                            </w:pPr>
                            <w:r>
                              <w:rPr>
                                <w:b/>
                                <w:color w:val="E98A3B"/>
                                <w:sz w:val="24"/>
                              </w:rPr>
                              <w:t>KA202</w:t>
                            </w:r>
                          </w:p>
                        </w:txbxContent>
                      </wps:txbx>
                      <wps:bodyPr horzOverflow="overflow" vert="horz" lIns="0" tIns="0" rIns="0" bIns="0" rtlCol="0">
                        <a:noAutofit/>
                      </wps:bodyPr>
                    </wps:wsp>
                    <wps:wsp>
                      <wps:cNvPr id="103272" name="Rectangle 103272"/>
                      <wps:cNvSpPr/>
                      <wps:spPr>
                        <a:xfrm>
                          <a:off x="4648708" y="236856"/>
                          <a:ext cx="67498" cy="226002"/>
                        </a:xfrm>
                        <a:prstGeom prst="rect">
                          <a:avLst/>
                        </a:prstGeom>
                        <a:ln>
                          <a:noFill/>
                        </a:ln>
                      </wps:spPr>
                      <wps:txbx>
                        <w:txbxContent>
                          <w:p w14:paraId="552A6552" w14:textId="77777777" w:rsidR="005B1356" w:rsidRDefault="006D2732">
                            <w:pPr>
                              <w:spacing w:after="160" w:line="259" w:lineRule="auto"/>
                              <w:ind w:left="0" w:firstLine="0"/>
                              <w:jc w:val="left"/>
                            </w:pPr>
                            <w:r>
                              <w:rPr>
                                <w:b/>
                                <w:color w:val="E98A3B"/>
                                <w:sz w:val="24"/>
                              </w:rPr>
                              <w:t>-</w:t>
                            </w:r>
                          </w:p>
                        </w:txbxContent>
                      </wps:txbx>
                      <wps:bodyPr horzOverflow="overflow" vert="horz" lIns="0" tIns="0" rIns="0" bIns="0" rtlCol="0">
                        <a:noAutofit/>
                      </wps:bodyPr>
                    </wps:wsp>
                    <wps:wsp>
                      <wps:cNvPr id="103273" name="Rectangle 103273"/>
                      <wps:cNvSpPr/>
                      <wps:spPr>
                        <a:xfrm>
                          <a:off x="4699000" y="236856"/>
                          <a:ext cx="677397" cy="226002"/>
                        </a:xfrm>
                        <a:prstGeom prst="rect">
                          <a:avLst/>
                        </a:prstGeom>
                        <a:ln>
                          <a:noFill/>
                        </a:ln>
                      </wps:spPr>
                      <wps:txbx>
                        <w:txbxContent>
                          <w:p w14:paraId="34363774" w14:textId="77777777" w:rsidR="005B1356" w:rsidRDefault="006D2732">
                            <w:pPr>
                              <w:spacing w:after="160" w:line="259" w:lineRule="auto"/>
                              <w:ind w:left="0" w:firstLine="0"/>
                              <w:jc w:val="left"/>
                            </w:pPr>
                            <w:r>
                              <w:rPr>
                                <w:b/>
                                <w:color w:val="E98A3B"/>
                                <w:sz w:val="24"/>
                              </w:rPr>
                              <w:t>079042</w:t>
                            </w:r>
                          </w:p>
                        </w:txbxContent>
                      </wps:txbx>
                      <wps:bodyPr horzOverflow="overflow" vert="horz" lIns="0" tIns="0" rIns="0" bIns="0" rtlCol="0">
                        <a:noAutofit/>
                      </wps:bodyPr>
                    </wps:wsp>
                    <wps:wsp>
                      <wps:cNvPr id="103274" name="Rectangle 103274"/>
                      <wps:cNvSpPr/>
                      <wps:spPr>
                        <a:xfrm>
                          <a:off x="5208016" y="238989"/>
                          <a:ext cx="50673" cy="224380"/>
                        </a:xfrm>
                        <a:prstGeom prst="rect">
                          <a:avLst/>
                        </a:prstGeom>
                        <a:ln>
                          <a:noFill/>
                        </a:ln>
                      </wps:spPr>
                      <wps:txbx>
                        <w:txbxContent>
                          <w:p w14:paraId="007808B9" w14:textId="77777777" w:rsidR="005B1356" w:rsidRDefault="006D2732">
                            <w:pPr>
                              <w:spacing w:after="160" w:line="259" w:lineRule="auto"/>
                              <w:ind w:left="0" w:firstLine="0"/>
                              <w:jc w:val="left"/>
                            </w:pPr>
                            <w:r>
                              <w:rPr>
                                <w:rFonts w:ascii="Times New Roman" w:eastAsia="Times New Roman" w:hAnsi="Times New Roman" w:cs="Times New Roman"/>
                                <w:color w:val="E98A3B"/>
                                <w:sz w:val="24"/>
                              </w:rPr>
                              <w:t xml:space="preserve"> </w:t>
                            </w:r>
                          </w:p>
                        </w:txbxContent>
                      </wps:txbx>
                      <wps:bodyPr horzOverflow="overflow" vert="horz" lIns="0" tIns="0" rIns="0" bIns="0" rtlCol="0">
                        <a:noAutofit/>
                      </wps:bodyPr>
                    </wps:wsp>
                    <pic:pic xmlns:pic="http://schemas.openxmlformats.org/drawingml/2006/picture">
                      <pic:nvPicPr>
                        <pic:cNvPr id="103257" name="Picture 103257"/>
                        <pic:cNvPicPr/>
                      </pic:nvPicPr>
                      <pic:blipFill>
                        <a:blip r:embed="rId2"/>
                        <a:stretch>
                          <a:fillRect/>
                        </a:stretch>
                      </pic:blipFill>
                      <pic:spPr>
                        <a:xfrm>
                          <a:off x="5450840" y="0"/>
                          <a:ext cx="1844040" cy="530225"/>
                        </a:xfrm>
                        <a:prstGeom prst="rect">
                          <a:avLst/>
                        </a:prstGeom>
                      </pic:spPr>
                    </pic:pic>
                    <wps:wsp>
                      <wps:cNvPr id="103276" name="Rectangle 103276"/>
                      <wps:cNvSpPr/>
                      <wps:spPr>
                        <a:xfrm>
                          <a:off x="7296532" y="394437"/>
                          <a:ext cx="50673" cy="224380"/>
                        </a:xfrm>
                        <a:prstGeom prst="rect">
                          <a:avLst/>
                        </a:prstGeom>
                        <a:ln>
                          <a:noFill/>
                        </a:ln>
                      </wps:spPr>
                      <wps:txbx>
                        <w:txbxContent>
                          <w:p w14:paraId="6A6F6CFD" w14:textId="77777777" w:rsidR="005B1356" w:rsidRDefault="006D273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3256" name="Shape 103256"/>
                      <wps:cNvSpPr/>
                      <wps:spPr>
                        <a:xfrm>
                          <a:off x="0" y="604520"/>
                          <a:ext cx="7451979" cy="614"/>
                        </a:xfrm>
                        <a:custGeom>
                          <a:avLst/>
                          <a:gdLst/>
                          <a:ahLst/>
                          <a:cxnLst/>
                          <a:rect l="0" t="0" r="0" b="0"/>
                          <a:pathLst>
                            <a:path w="7451979" h="614">
                              <a:moveTo>
                                <a:pt x="7451979" y="614"/>
                              </a:moveTo>
                              <a:lnTo>
                                <a:pt x="0" y="0"/>
                              </a:lnTo>
                            </a:path>
                          </a:pathLst>
                        </a:custGeom>
                        <a:ln w="38100" cap="flat">
                          <a:round/>
                        </a:ln>
                      </wps:spPr>
                      <wps:style>
                        <a:lnRef idx="1">
                          <a:srgbClr val="E98A3B"/>
                        </a:lnRef>
                        <a:fillRef idx="0">
                          <a:srgbClr val="000000">
                            <a:alpha val="0"/>
                          </a:srgbClr>
                        </a:fillRef>
                        <a:effectRef idx="0">
                          <a:scrgbClr r="0" g="0" b="0"/>
                        </a:effectRef>
                        <a:fontRef idx="none"/>
                      </wps:style>
                      <wps:bodyPr/>
                    </wps:wsp>
                  </wpg:wgp>
                </a:graphicData>
              </a:graphic>
            </wp:anchor>
          </w:drawing>
        </mc:Choice>
        <mc:Fallback>
          <w:pict>
            <v:group w14:anchorId="1332FDE4" id="Group 103254" o:spid="_x0000_s1211" style="position:absolute;left:0;text-align:left;margin-left:8.55pt;margin-top:44.05pt;width:586.75pt;height:47.65pt;z-index:251658240;mso-position-horizontal-relative:page;mso-position-vertical-relative:page" coordsize="74519,605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255" o:spid="_x0000_s1212" type="#_x0000_t75" style="position:absolute;left:2298;width:17037;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">
                <v:imagedata r:id="rId3" o:title=""/>
              </v:shape>
              <v:rect id="Rectangle 103275" o:spid="_x0000_s1213" style="position:absolute;left:19338;top:370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" filled="f" stroked="f">
                <v:textbox inset="0,0,0,0">
                  <w:txbxContent>
                    <w:p w14:paraId="7640FD2B" w14:textId="77777777" w:rsidR="005B1356" w:rsidRDefault="006D2732">
                      <w:pPr>
                        <w:spacing w:after="160" w:line="259" w:lineRule="auto"/>
                        <w:ind w:left="0" w:firstLine="0"/>
                        <w:jc w:val="left"/>
                      </w:pPr>
                      <w:r>
                        <w:rPr>
                          <w:rFonts w:ascii="Times New Roman" w:eastAsia="Times New Roman" w:hAnsi="Times New Roman" w:cs="Times New Roman"/>
                          <w:sz w:val="24"/>
                        </w:rPr>
                        <w:t xml:space="preserve"> </w:t>
                      </w:r>
                    </w:p>
                  </w:txbxContent>
                </v:textbox>
              </v:rect>
              <v:rect id="Rectangle 103258" o:spid="_x0000_s1214" style="position:absolute;left:36944;top:16;width:186;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" filled="f" stroked="f">
                <v:textbox inset="0,0,0,0">
                  <w:txbxContent>
                    <w:p w14:paraId="69DDCD77" w14:textId="77777777" w:rsidR="005B1356" w:rsidRDefault="006D2732">
                      <w:pPr>
                        <w:spacing w:after="160" w:line="259" w:lineRule="auto"/>
                        <w:ind w:left="0" w:firstLine="0"/>
                        <w:jc w:val="left"/>
                      </w:pPr>
                      <w:r>
                        <w:rPr>
                          <w:b/>
                          <w:color w:val="E98A3B"/>
                          <w:sz w:val="8"/>
                        </w:rPr>
                        <w:t xml:space="preserve"> </w:t>
                      </w:r>
                    </w:p>
                  </w:txbxContent>
                </v:textbox>
              </v:rect>
              <v:rect id="Rectangle 103259" o:spid="_x0000_s1215" style="position:absolute;left:37081;top:16;width:186;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" filled="f" stroked="f">
                <v:textbox inset="0,0,0,0">
                  <w:txbxContent>
                    <w:p w14:paraId="58740C44" w14:textId="77777777" w:rsidR="005B1356" w:rsidRDefault="006D2732">
                      <w:pPr>
                        <w:spacing w:after="160" w:line="259" w:lineRule="auto"/>
                        <w:ind w:left="0" w:firstLine="0"/>
                        <w:jc w:val="left"/>
                      </w:pPr>
                      <w:r>
                        <w:rPr>
                          <w:b/>
                          <w:color w:val="E98A3B"/>
                          <w:sz w:val="8"/>
                        </w:rPr>
                        <w:t xml:space="preserve"> </w:t>
                      </w:r>
                    </w:p>
                  </w:txbxContent>
                </v:textbox>
              </v:rect>
              <v:rect id="Rectangle 103260" o:spid="_x0000_s1216" style="position:absolute;left:30924;top:615;width:1600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" filled="f" stroked="f">
                <v:textbox inset="0,0,0,0">
                  <w:txbxContent>
                    <w:p w14:paraId="749655E7" w14:textId="77777777" w:rsidR="005B1356" w:rsidRDefault="006D2732">
                      <w:pPr>
                        <w:spacing w:after="160" w:line="259" w:lineRule="auto"/>
                        <w:ind w:left="0" w:firstLine="0"/>
                        <w:jc w:val="left"/>
                      </w:pPr>
                      <w:r>
                        <w:rPr>
                          <w:b/>
                          <w:color w:val="E98A3B"/>
                          <w:sz w:val="24"/>
                        </w:rPr>
                        <w:t>www.allCUTE.eu</w:t>
                      </w:r>
                    </w:p>
                  </w:txbxContent>
                </v:textbox>
              </v:rect>
              <v:rect id="Rectangle 103261" o:spid="_x0000_s1217" style="position:absolute;left:42951;top:61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" filled="f" stroked="f">
                <v:textbox inset="0,0,0,0">
                  <w:txbxContent>
                    <w:p w14:paraId="7DC123D5" w14:textId="77777777" w:rsidR="005B1356" w:rsidRDefault="006D2732">
                      <w:pPr>
                        <w:spacing w:after="160" w:line="259" w:lineRule="auto"/>
                        <w:ind w:left="0" w:firstLine="0"/>
                        <w:jc w:val="left"/>
                      </w:pPr>
                      <w:r>
                        <w:rPr>
                          <w:b/>
                          <w:color w:val="E98A3B"/>
                          <w:sz w:val="24"/>
                        </w:rPr>
                        <w:t xml:space="preserve"> </w:t>
                      </w:r>
                    </w:p>
                  </w:txbxContent>
                </v:textbox>
              </v:rect>
              <v:rect id="Rectangle 103262" o:spid="_x0000_s1218" style="position:absolute;left:21807;top:2823;width:12550;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" filled="f" stroked="f">
                <v:textbox inset="0,0,0,0">
                  <w:txbxContent>
                    <w:p w14:paraId="17BD89D7" w14:textId="77777777" w:rsidR="005B1356" w:rsidRDefault="006D2732">
                      <w:pPr>
                        <w:spacing w:after="160" w:line="259" w:lineRule="auto"/>
                        <w:ind w:left="0" w:firstLine="0"/>
                        <w:jc w:val="left"/>
                      </w:pPr>
                      <w:r>
                        <w:rPr>
                          <w:color w:val="E98A3B"/>
                          <w:sz w:val="16"/>
                        </w:rPr>
                        <w:t>PROJECT NUMBER</w:t>
                      </w:r>
                    </w:p>
                  </w:txbxContent>
                </v:textbox>
              </v:rect>
              <v:rect id="Rectangle 103263" o:spid="_x0000_s1219" style="position:absolute;left:31244;top:2823;width:452;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" filled="f" stroked="f">
                <v:textbox inset="0,0,0,0">
                  <w:txbxContent>
                    <w:p w14:paraId="6E3516D5" w14:textId="77777777" w:rsidR="005B1356" w:rsidRDefault="006D2732">
                      <w:pPr>
                        <w:spacing w:after="160" w:line="259" w:lineRule="auto"/>
                        <w:ind w:left="0" w:firstLine="0"/>
                        <w:jc w:val="left"/>
                      </w:pPr>
                      <w:r>
                        <w:rPr>
                          <w:b/>
                          <w:color w:val="E98A3B"/>
                          <w:sz w:val="16"/>
                        </w:rPr>
                        <w:t>:</w:t>
                      </w:r>
                    </w:p>
                  </w:txbxContent>
                </v:textbox>
              </v:rect>
              <v:rect id="Rectangle 103264" o:spid="_x0000_s1220" style="position:absolute;left:31595;top:236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" filled="f" stroked="f">
                <v:textbox inset="0,0,0,0">
                  <w:txbxContent>
                    <w:p w14:paraId="476294F7" w14:textId="77777777" w:rsidR="005B1356" w:rsidRDefault="006D2732">
                      <w:pPr>
                        <w:spacing w:after="160" w:line="259" w:lineRule="auto"/>
                        <w:ind w:left="0" w:firstLine="0"/>
                        <w:jc w:val="left"/>
                      </w:pPr>
                      <w:r>
                        <w:rPr>
                          <w:b/>
                          <w:color w:val="E98A3B"/>
                          <w:sz w:val="24"/>
                        </w:rPr>
                        <w:t xml:space="preserve"> </w:t>
                      </w:r>
                    </w:p>
                  </w:txbxContent>
                </v:textbox>
              </v:rect>
              <v:rect id="Rectangle 103265" o:spid="_x0000_s1221" style="position:absolute;left:32006;top:2368;width:450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" filled="f" stroked="f">
                <v:textbox inset="0,0,0,0">
                  <w:txbxContent>
                    <w:p w14:paraId="20202D96" w14:textId="77777777" w:rsidR="005B1356" w:rsidRDefault="006D2732">
                      <w:pPr>
                        <w:spacing w:after="160" w:line="259" w:lineRule="auto"/>
                        <w:ind w:left="0" w:firstLine="0"/>
                        <w:jc w:val="left"/>
                      </w:pPr>
                      <w:r>
                        <w:rPr>
                          <w:b/>
                          <w:color w:val="E98A3B"/>
                          <w:sz w:val="24"/>
                        </w:rPr>
                        <w:t>2020</w:t>
                      </w:r>
                    </w:p>
                  </w:txbxContent>
                </v:textbox>
              </v:rect>
              <v:rect id="Rectangle 103266" o:spid="_x0000_s1222" style="position:absolute;left:35405;top:2368;width:67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" filled="f" stroked="f">
                <v:textbox inset="0,0,0,0">
                  <w:txbxContent>
                    <w:p w14:paraId="41C1149D" w14:textId="77777777" w:rsidR="005B1356" w:rsidRDefault="006D2732">
                      <w:pPr>
                        <w:spacing w:after="160" w:line="259" w:lineRule="auto"/>
                        <w:ind w:left="0" w:firstLine="0"/>
                        <w:jc w:val="left"/>
                      </w:pPr>
                      <w:r>
                        <w:rPr>
                          <w:b/>
                          <w:color w:val="E98A3B"/>
                          <w:sz w:val="24"/>
                        </w:rPr>
                        <w:t>-</w:t>
                      </w:r>
                    </w:p>
                  </w:txbxContent>
                </v:textbox>
              </v:rect>
              <v:rect id="Rectangle 103267" o:spid="_x0000_s1223" style="position:absolute;left:35907;top:2368;width:112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" filled="f" stroked="f">
                <v:textbox inset="0,0,0,0">
                  <w:txbxContent>
                    <w:p w14:paraId="751361C7" w14:textId="77777777" w:rsidR="005B1356" w:rsidRDefault="006D2732">
                      <w:pPr>
                        <w:spacing w:after="160" w:line="259" w:lineRule="auto"/>
                        <w:ind w:left="0" w:firstLine="0"/>
                        <w:jc w:val="left"/>
                      </w:pPr>
                      <w:r>
                        <w:rPr>
                          <w:b/>
                          <w:color w:val="E98A3B"/>
                          <w:sz w:val="24"/>
                        </w:rPr>
                        <w:t>1</w:t>
                      </w:r>
                    </w:p>
                  </w:txbxContent>
                </v:textbox>
              </v:rect>
              <v:rect id="Rectangle 103268" o:spid="_x0000_s1224" style="position:absolute;left:36761;top:2368;width:67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" filled="f" stroked="f">
                <v:textbox inset="0,0,0,0">
                  <w:txbxContent>
                    <w:p w14:paraId="6E21734B" w14:textId="77777777" w:rsidR="005B1356" w:rsidRDefault="006D2732">
                      <w:pPr>
                        <w:spacing w:after="160" w:line="259" w:lineRule="auto"/>
                        <w:ind w:left="0" w:firstLine="0"/>
                        <w:jc w:val="left"/>
                      </w:pPr>
                      <w:r>
                        <w:rPr>
                          <w:b/>
                          <w:color w:val="E98A3B"/>
                          <w:sz w:val="24"/>
                        </w:rPr>
                        <w:t>-</w:t>
                      </w:r>
                    </w:p>
                  </w:txbxContent>
                </v:textbox>
              </v:rect>
              <v:rect id="Rectangle 103269" o:spid="_x0000_s1225" style="position:absolute;left:37249;top:2368;width:530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" filled="f" stroked="f">
                <v:textbox inset="0,0,0,0">
                  <w:txbxContent>
                    <w:p w14:paraId="00EE3B15" w14:textId="77777777" w:rsidR="005B1356" w:rsidRDefault="006D2732">
                      <w:pPr>
                        <w:spacing w:after="160" w:line="259" w:lineRule="auto"/>
                        <w:ind w:left="0" w:firstLine="0"/>
                        <w:jc w:val="left"/>
                      </w:pPr>
                      <w:r>
                        <w:rPr>
                          <w:b/>
                          <w:color w:val="E98A3B"/>
                          <w:sz w:val="24"/>
                        </w:rPr>
                        <w:t>BG01</w:t>
                      </w:r>
                    </w:p>
                  </w:txbxContent>
                </v:textbox>
              </v:rect>
              <v:rect id="Rectangle 103270" o:spid="_x0000_s1226" style="position:absolute;left:41244;top:2368;width:67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" filled="f" stroked="f">
                <v:textbox inset="0,0,0,0">
                  <w:txbxContent>
                    <w:p w14:paraId="68D845AE" w14:textId="77777777" w:rsidR="005B1356" w:rsidRDefault="006D2732">
                      <w:pPr>
                        <w:spacing w:after="160" w:line="259" w:lineRule="auto"/>
                        <w:ind w:left="0" w:firstLine="0"/>
                        <w:jc w:val="left"/>
                      </w:pPr>
                      <w:r>
                        <w:rPr>
                          <w:b/>
                          <w:color w:val="E98A3B"/>
                          <w:sz w:val="24"/>
                        </w:rPr>
                        <w:t>-</w:t>
                      </w:r>
                    </w:p>
                  </w:txbxContent>
                </v:textbox>
              </v:rect>
              <v:rect id="Rectangle 103271" o:spid="_x0000_s1227" style="position:absolute;left:41747;top:2368;width:629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" filled="f" stroked="f">
                <v:textbox inset="0,0,0,0">
                  <w:txbxContent>
                    <w:p w14:paraId="3D1385DA" w14:textId="77777777" w:rsidR="005B1356" w:rsidRDefault="006D2732">
                      <w:pPr>
                        <w:spacing w:after="160" w:line="259" w:lineRule="auto"/>
                        <w:ind w:left="0" w:firstLine="0"/>
                        <w:jc w:val="left"/>
                      </w:pPr>
                      <w:r>
                        <w:rPr>
                          <w:b/>
                          <w:color w:val="E98A3B"/>
                          <w:sz w:val="24"/>
                        </w:rPr>
                        <w:t>KA202</w:t>
                      </w:r>
                    </w:p>
                  </w:txbxContent>
                </v:textbox>
              </v:rect>
              <v:rect id="Rectangle 103272" o:spid="_x0000_s1228" style="position:absolute;left:46487;top:2368;width:67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" filled="f" stroked="f">
                <v:textbox inset="0,0,0,0">
                  <w:txbxContent>
                    <w:p w14:paraId="552A6552" w14:textId="77777777" w:rsidR="005B1356" w:rsidRDefault="006D2732">
                      <w:pPr>
                        <w:spacing w:after="160" w:line="259" w:lineRule="auto"/>
                        <w:ind w:left="0" w:firstLine="0"/>
                        <w:jc w:val="left"/>
                      </w:pPr>
                      <w:r>
                        <w:rPr>
                          <w:b/>
                          <w:color w:val="E98A3B"/>
                          <w:sz w:val="24"/>
                        </w:rPr>
                        <w:t>-</w:t>
                      </w:r>
                    </w:p>
                  </w:txbxContent>
                </v:textbox>
              </v:rect>
              <v:rect id="Rectangle 103273" o:spid="_x0000_s1229" style="position:absolute;left:46990;top:2368;width:677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" filled="f" stroked="f">
                <v:textbox inset="0,0,0,0">
                  <w:txbxContent>
                    <w:p w14:paraId="34363774" w14:textId="77777777" w:rsidR="005B1356" w:rsidRDefault="006D2732">
                      <w:pPr>
                        <w:spacing w:after="160" w:line="259" w:lineRule="auto"/>
                        <w:ind w:left="0" w:firstLine="0"/>
                        <w:jc w:val="left"/>
                      </w:pPr>
                      <w:r>
                        <w:rPr>
                          <w:b/>
                          <w:color w:val="E98A3B"/>
                          <w:sz w:val="24"/>
                        </w:rPr>
                        <w:t>079042</w:t>
                      </w:r>
                    </w:p>
                  </w:txbxContent>
                </v:textbox>
              </v:rect>
              <v:rect id="Rectangle 103274" o:spid="_x0000_s1230" style="position:absolute;left:52080;top:238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" filled="f" stroked="f">
                <v:textbox inset="0,0,0,0">
                  <w:txbxContent>
                    <w:p w14:paraId="007808B9" w14:textId="77777777" w:rsidR="005B1356" w:rsidRDefault="006D2732">
                      <w:pPr>
                        <w:spacing w:after="160" w:line="259" w:lineRule="auto"/>
                        <w:ind w:left="0" w:firstLine="0"/>
                        <w:jc w:val="left"/>
                      </w:pPr>
                      <w:r>
                        <w:rPr>
                          <w:rFonts w:ascii="Times New Roman" w:eastAsia="Times New Roman" w:hAnsi="Times New Roman" w:cs="Times New Roman"/>
                          <w:color w:val="E98A3B"/>
                          <w:sz w:val="24"/>
                        </w:rPr>
                        <w:t xml:space="preserve"> </w:t>
                      </w:r>
                    </w:p>
                  </w:txbxContent>
                </v:textbox>
              </v:rect>
              <v:shape id="Picture 103257" o:spid="_x0000_s1231" type="#_x0000_t75" style="position:absolute;left:54508;width:18440;height:5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">
                <v:imagedata r:id="rId4" o:title=""/>
              </v:shape>
              <v:rect id="Rectangle 103276" o:spid="_x0000_s1232" style="position:absolute;left:72965;top:394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" filled="f" stroked="f">
                <v:textbox inset="0,0,0,0">
                  <w:txbxContent>
                    <w:p w14:paraId="6A6F6CFD" w14:textId="77777777" w:rsidR="005B1356" w:rsidRDefault="006D2732">
                      <w:pPr>
                        <w:spacing w:after="160" w:line="259" w:lineRule="auto"/>
                        <w:ind w:left="0" w:firstLine="0"/>
                        <w:jc w:val="left"/>
                      </w:pPr>
                      <w:r>
                        <w:rPr>
                          <w:rFonts w:ascii="Times New Roman" w:eastAsia="Times New Roman" w:hAnsi="Times New Roman" w:cs="Times New Roman"/>
                          <w:sz w:val="24"/>
                        </w:rPr>
                        <w:t xml:space="preserve"> </w:t>
                      </w:r>
                    </w:p>
                  </w:txbxContent>
                </v:textbox>
              </v:rect>
              <v:shape id="Shape 103256" o:spid="_x0000_s1233" style="position:absolute;top:6045;width:74519;height:6;visibility:visible;mso-wrap-style:square;v-text-anchor:top" coordsize="745197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" path="m7451979,614l,e" filled="f" strokecolor="#e98a3b" strokeweight="3pt">
                <v:path arrowok="t" textboxrect="0,0,7451979,614"/>
              </v:shape>
              <w10:wrap type="square" anchorx="page" anchory="page"/>
            </v:group>
          </w:pict>
        </mc:Fallback>
      </mc:AlternateContent>
    </w:r>
    <w:r>
      <w:rPr>
        <w:b/>
        <w:color w:val="E98A3B"/>
        <w:sz w:val="12"/>
      </w:rPr>
      <w:t xml:space="preserve"> </w:t>
    </w:r>
  </w:p>
  <w:p w14:paraId="129C9C94" w14:textId="77777777" w:rsidR="005B1356" w:rsidRDefault="006D2732">
    <w:pPr>
      <w:spacing w:after="0" w:line="259" w:lineRule="auto"/>
      <w:ind w:left="540" w:firstLine="0"/>
      <w:jc w:val="left"/>
    </w:pPr>
    <w:r>
      <w:rPr>
        <w:b/>
        <w:color w:val="E98A3B"/>
        <w:sz w:val="28"/>
      </w:rPr>
      <w:t xml:space="preserve">Active Learning Community for Upskilling Technicians and Engineers </w:t>
    </w:r>
  </w:p>
  <w:p w14:paraId="1D2FA359" w14:textId="77777777" w:rsidR="005B1356" w:rsidRDefault="006D2732">
    <w:pPr>
      <w:spacing w:after="931" w:line="259" w:lineRule="auto"/>
      <w:ind w:left="370" w:firstLine="0"/>
      <w:jc w:val="center"/>
    </w:pPr>
    <w:r>
      <w:rPr>
        <w:b/>
        <w:color w:val="E98A3B"/>
        <w:sz w:val="12"/>
      </w:rPr>
      <w:t xml:space="preserve">  </w:t>
    </w:r>
  </w:p>
  <w:p w14:paraId="479A4F0B" w14:textId="77777777" w:rsidR="005B1356" w:rsidRDefault="006D2732">
    <w:pPr>
      <w:spacing w:after="0" w:line="259" w:lineRule="auto"/>
      <w:ind w:left="12" w:firstLine="0"/>
      <w:jc w:val="left"/>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7DD9A1" w14:textId="77777777" w:rsidR="005B1356" w:rsidRDefault="006D2732">
    <w:pPr>
      <w:spacing w:after="141" w:line="259" w:lineRule="auto"/>
      <w:ind w:left="336" w:firstLine="0"/>
      <w:jc w:val="center"/>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6BD64224" wp14:editId="15B45DEF">
              <wp:simplePos x="0" y="0"/>
              <wp:positionH relativeFrom="page">
                <wp:posOffset>108585</wp:posOffset>
              </wp:positionH>
              <wp:positionV relativeFrom="page">
                <wp:posOffset>559435</wp:posOffset>
              </wp:positionV>
              <wp:extent cx="7451979" cy="605134"/>
              <wp:effectExtent l="0" t="0" r="0" b="0"/>
              <wp:wrapSquare wrapText="bothSides"/>
              <wp:docPr id="103196" name="Group 103196"/>
              <wp:cNvGraphicFramePr/>
              <a:graphic xmlns:a="http://schemas.openxmlformats.org/drawingml/2006/main">
                <a:graphicData uri="http://schemas.microsoft.com/office/word/2010/wordprocessingGroup">
                  <wpg:wgp>
                    <wpg:cNvGrpSpPr/>
                    <wpg:grpSpPr>
                      <a:xfrm>
                        <a:off x="0" y="0"/>
                        <a:ext cx="7451979" cy="605134"/>
                        <a:chOff x="0" y="0"/>
                        <a:chExt cx="7451979" cy="605134"/>
                      </a:xfrm>
                    </wpg:grpSpPr>
                    <pic:pic xmlns:pic="http://schemas.openxmlformats.org/drawingml/2006/picture">
                      <pic:nvPicPr>
                        <pic:cNvPr id="103197" name="Picture 103197"/>
                        <pic:cNvPicPr/>
                      </pic:nvPicPr>
                      <pic:blipFill>
                        <a:blip r:embed="rId1"/>
                        <a:stretch>
                          <a:fillRect/>
                        </a:stretch>
                      </pic:blipFill>
                      <pic:spPr>
                        <a:xfrm>
                          <a:off x="229870" y="0"/>
                          <a:ext cx="1703705" cy="506095"/>
                        </a:xfrm>
                        <a:prstGeom prst="rect">
                          <a:avLst/>
                        </a:prstGeom>
                      </pic:spPr>
                    </pic:pic>
                    <wps:wsp>
                      <wps:cNvPr id="103217" name="Rectangle 103217"/>
                      <wps:cNvSpPr/>
                      <wps:spPr>
                        <a:xfrm>
                          <a:off x="1933829" y="370053"/>
                          <a:ext cx="50673" cy="224380"/>
                        </a:xfrm>
                        <a:prstGeom prst="rect">
                          <a:avLst/>
                        </a:prstGeom>
                        <a:ln>
                          <a:noFill/>
                        </a:ln>
                      </wps:spPr>
                      <wps:txbx>
                        <w:txbxContent>
                          <w:p w14:paraId="737CC891" w14:textId="77777777" w:rsidR="005B1356" w:rsidRDefault="006D273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3200" name="Rectangle 103200"/>
                      <wps:cNvSpPr/>
                      <wps:spPr>
                        <a:xfrm>
                          <a:off x="3694430" y="1603"/>
                          <a:ext cx="18584" cy="74581"/>
                        </a:xfrm>
                        <a:prstGeom prst="rect">
                          <a:avLst/>
                        </a:prstGeom>
                        <a:ln>
                          <a:noFill/>
                        </a:ln>
                      </wps:spPr>
                      <wps:txbx>
                        <w:txbxContent>
                          <w:p w14:paraId="1F490EAF" w14:textId="77777777" w:rsidR="005B1356" w:rsidRDefault="006D2732">
                            <w:pPr>
                              <w:spacing w:after="160" w:line="259" w:lineRule="auto"/>
                              <w:ind w:left="0" w:firstLine="0"/>
                              <w:jc w:val="left"/>
                            </w:pPr>
                            <w:r>
                              <w:rPr>
                                <w:b/>
                                <w:color w:val="E98A3B"/>
                                <w:sz w:val="8"/>
                              </w:rPr>
                              <w:t xml:space="preserve"> </w:t>
                            </w:r>
                          </w:p>
                        </w:txbxContent>
                      </wps:txbx>
                      <wps:bodyPr horzOverflow="overflow" vert="horz" lIns="0" tIns="0" rIns="0" bIns="0" rtlCol="0">
                        <a:noAutofit/>
                      </wps:bodyPr>
                    </wps:wsp>
                    <wps:wsp>
                      <wps:cNvPr id="103201" name="Rectangle 103201"/>
                      <wps:cNvSpPr/>
                      <wps:spPr>
                        <a:xfrm>
                          <a:off x="3708146" y="1603"/>
                          <a:ext cx="18584" cy="74581"/>
                        </a:xfrm>
                        <a:prstGeom prst="rect">
                          <a:avLst/>
                        </a:prstGeom>
                        <a:ln>
                          <a:noFill/>
                        </a:ln>
                      </wps:spPr>
                      <wps:txbx>
                        <w:txbxContent>
                          <w:p w14:paraId="315AB82A" w14:textId="77777777" w:rsidR="005B1356" w:rsidRDefault="006D2732">
                            <w:pPr>
                              <w:spacing w:after="160" w:line="259" w:lineRule="auto"/>
                              <w:ind w:left="0" w:firstLine="0"/>
                              <w:jc w:val="left"/>
                            </w:pPr>
                            <w:r>
                              <w:rPr>
                                <w:b/>
                                <w:color w:val="E98A3B"/>
                                <w:sz w:val="8"/>
                              </w:rPr>
                              <w:t xml:space="preserve"> </w:t>
                            </w:r>
                          </w:p>
                        </w:txbxContent>
                      </wps:txbx>
                      <wps:bodyPr horzOverflow="overflow" vert="horz" lIns="0" tIns="0" rIns="0" bIns="0" rtlCol="0">
                        <a:noAutofit/>
                      </wps:bodyPr>
                    </wps:wsp>
                    <wps:wsp>
                      <wps:cNvPr id="103202" name="Rectangle 103202"/>
                      <wps:cNvSpPr/>
                      <wps:spPr>
                        <a:xfrm>
                          <a:off x="3092450" y="61596"/>
                          <a:ext cx="1600456" cy="226002"/>
                        </a:xfrm>
                        <a:prstGeom prst="rect">
                          <a:avLst/>
                        </a:prstGeom>
                        <a:ln>
                          <a:noFill/>
                        </a:ln>
                      </wps:spPr>
                      <wps:txbx>
                        <w:txbxContent>
                          <w:p w14:paraId="469347EC" w14:textId="77777777" w:rsidR="005B1356" w:rsidRDefault="006D2732">
                            <w:pPr>
                              <w:spacing w:after="160" w:line="259" w:lineRule="auto"/>
                              <w:ind w:left="0" w:firstLine="0"/>
                              <w:jc w:val="left"/>
                            </w:pPr>
                            <w:r>
                              <w:rPr>
                                <w:b/>
                                <w:color w:val="E98A3B"/>
                                <w:sz w:val="24"/>
                              </w:rPr>
                              <w:t>www.allCUTE.eu</w:t>
                            </w:r>
                          </w:p>
                        </w:txbxContent>
                      </wps:txbx>
                      <wps:bodyPr horzOverflow="overflow" vert="horz" lIns="0" tIns="0" rIns="0" bIns="0" rtlCol="0">
                        <a:noAutofit/>
                      </wps:bodyPr>
                    </wps:wsp>
                    <wps:wsp>
                      <wps:cNvPr id="103203" name="Rectangle 103203"/>
                      <wps:cNvSpPr/>
                      <wps:spPr>
                        <a:xfrm>
                          <a:off x="4295140" y="61596"/>
                          <a:ext cx="56314" cy="226002"/>
                        </a:xfrm>
                        <a:prstGeom prst="rect">
                          <a:avLst/>
                        </a:prstGeom>
                        <a:ln>
                          <a:noFill/>
                        </a:ln>
                      </wps:spPr>
                      <wps:txbx>
                        <w:txbxContent>
                          <w:p w14:paraId="43CFEB16" w14:textId="77777777" w:rsidR="005B1356" w:rsidRDefault="006D2732">
                            <w:pPr>
                              <w:spacing w:after="160" w:line="259" w:lineRule="auto"/>
                              <w:ind w:left="0" w:firstLine="0"/>
                              <w:jc w:val="left"/>
                            </w:pPr>
                            <w:r>
                              <w:rPr>
                                <w:b/>
                                <w:color w:val="E98A3B"/>
                                <w:sz w:val="24"/>
                              </w:rPr>
                              <w:t xml:space="preserve"> </w:t>
                            </w:r>
                          </w:p>
                        </w:txbxContent>
                      </wps:txbx>
                      <wps:bodyPr horzOverflow="overflow" vert="horz" lIns="0" tIns="0" rIns="0" bIns="0" rtlCol="0">
                        <a:noAutofit/>
                      </wps:bodyPr>
                    </wps:wsp>
                    <wps:wsp>
                      <wps:cNvPr id="103204" name="Rectangle 103204"/>
                      <wps:cNvSpPr/>
                      <wps:spPr>
                        <a:xfrm>
                          <a:off x="2180717" y="282370"/>
                          <a:ext cx="1254984" cy="151421"/>
                        </a:xfrm>
                        <a:prstGeom prst="rect">
                          <a:avLst/>
                        </a:prstGeom>
                        <a:ln>
                          <a:noFill/>
                        </a:ln>
                      </wps:spPr>
                      <wps:txbx>
                        <w:txbxContent>
                          <w:p w14:paraId="6AE1BE8E" w14:textId="77777777" w:rsidR="005B1356" w:rsidRDefault="006D2732">
                            <w:pPr>
                              <w:spacing w:after="160" w:line="259" w:lineRule="auto"/>
                              <w:ind w:left="0" w:firstLine="0"/>
                              <w:jc w:val="left"/>
                            </w:pPr>
                            <w:r>
                              <w:rPr>
                                <w:color w:val="E98A3B"/>
                                <w:sz w:val="16"/>
                              </w:rPr>
                              <w:t>PROJECT NUMBER</w:t>
                            </w:r>
                          </w:p>
                        </w:txbxContent>
                      </wps:txbx>
                      <wps:bodyPr horzOverflow="overflow" vert="horz" lIns="0" tIns="0" rIns="0" bIns="0" rtlCol="0">
                        <a:noAutofit/>
                      </wps:bodyPr>
                    </wps:wsp>
                    <wps:wsp>
                      <wps:cNvPr id="103205" name="Rectangle 103205"/>
                      <wps:cNvSpPr/>
                      <wps:spPr>
                        <a:xfrm>
                          <a:off x="3124454" y="282370"/>
                          <a:ext cx="45223" cy="151421"/>
                        </a:xfrm>
                        <a:prstGeom prst="rect">
                          <a:avLst/>
                        </a:prstGeom>
                        <a:ln>
                          <a:noFill/>
                        </a:ln>
                      </wps:spPr>
                      <wps:txbx>
                        <w:txbxContent>
                          <w:p w14:paraId="618808C1" w14:textId="77777777" w:rsidR="005B1356" w:rsidRDefault="006D2732">
                            <w:pPr>
                              <w:spacing w:after="160" w:line="259" w:lineRule="auto"/>
                              <w:ind w:left="0" w:firstLine="0"/>
                              <w:jc w:val="left"/>
                            </w:pPr>
                            <w:r>
                              <w:rPr>
                                <w:b/>
                                <w:color w:val="E98A3B"/>
                                <w:sz w:val="16"/>
                              </w:rPr>
                              <w:t>:</w:t>
                            </w:r>
                          </w:p>
                        </w:txbxContent>
                      </wps:txbx>
                      <wps:bodyPr horzOverflow="overflow" vert="horz" lIns="0" tIns="0" rIns="0" bIns="0" rtlCol="0">
                        <a:noAutofit/>
                      </wps:bodyPr>
                    </wps:wsp>
                    <wps:wsp>
                      <wps:cNvPr id="103206" name="Rectangle 103206"/>
                      <wps:cNvSpPr/>
                      <wps:spPr>
                        <a:xfrm>
                          <a:off x="3159506" y="236856"/>
                          <a:ext cx="56314" cy="226002"/>
                        </a:xfrm>
                        <a:prstGeom prst="rect">
                          <a:avLst/>
                        </a:prstGeom>
                        <a:ln>
                          <a:noFill/>
                        </a:ln>
                      </wps:spPr>
                      <wps:txbx>
                        <w:txbxContent>
                          <w:p w14:paraId="293D99B1" w14:textId="77777777" w:rsidR="005B1356" w:rsidRDefault="006D2732">
                            <w:pPr>
                              <w:spacing w:after="160" w:line="259" w:lineRule="auto"/>
                              <w:ind w:left="0" w:firstLine="0"/>
                              <w:jc w:val="left"/>
                            </w:pPr>
                            <w:r>
                              <w:rPr>
                                <w:b/>
                                <w:color w:val="E98A3B"/>
                                <w:sz w:val="24"/>
                              </w:rPr>
                              <w:t xml:space="preserve"> </w:t>
                            </w:r>
                          </w:p>
                        </w:txbxContent>
                      </wps:txbx>
                      <wps:bodyPr horzOverflow="overflow" vert="horz" lIns="0" tIns="0" rIns="0" bIns="0" rtlCol="0">
                        <a:noAutofit/>
                      </wps:bodyPr>
                    </wps:wsp>
                    <wps:wsp>
                      <wps:cNvPr id="103207" name="Rectangle 103207"/>
                      <wps:cNvSpPr/>
                      <wps:spPr>
                        <a:xfrm>
                          <a:off x="3200654" y="236856"/>
                          <a:ext cx="450818" cy="226002"/>
                        </a:xfrm>
                        <a:prstGeom prst="rect">
                          <a:avLst/>
                        </a:prstGeom>
                        <a:ln>
                          <a:noFill/>
                        </a:ln>
                      </wps:spPr>
                      <wps:txbx>
                        <w:txbxContent>
                          <w:p w14:paraId="4D88B616" w14:textId="77777777" w:rsidR="005B1356" w:rsidRDefault="006D2732">
                            <w:pPr>
                              <w:spacing w:after="160" w:line="259" w:lineRule="auto"/>
                              <w:ind w:left="0" w:firstLine="0"/>
                              <w:jc w:val="left"/>
                            </w:pPr>
                            <w:r>
                              <w:rPr>
                                <w:b/>
                                <w:color w:val="E98A3B"/>
                                <w:sz w:val="24"/>
                              </w:rPr>
                              <w:t>2020</w:t>
                            </w:r>
                          </w:p>
                        </w:txbxContent>
                      </wps:txbx>
                      <wps:bodyPr horzOverflow="overflow" vert="horz" lIns="0" tIns="0" rIns="0" bIns="0" rtlCol="0">
                        <a:noAutofit/>
                      </wps:bodyPr>
                    </wps:wsp>
                    <wps:wsp>
                      <wps:cNvPr id="103208" name="Rectangle 103208"/>
                      <wps:cNvSpPr/>
                      <wps:spPr>
                        <a:xfrm>
                          <a:off x="3540506" y="236856"/>
                          <a:ext cx="67498" cy="226002"/>
                        </a:xfrm>
                        <a:prstGeom prst="rect">
                          <a:avLst/>
                        </a:prstGeom>
                        <a:ln>
                          <a:noFill/>
                        </a:ln>
                      </wps:spPr>
                      <wps:txbx>
                        <w:txbxContent>
                          <w:p w14:paraId="6CE42391" w14:textId="77777777" w:rsidR="005B1356" w:rsidRDefault="006D2732">
                            <w:pPr>
                              <w:spacing w:after="160" w:line="259" w:lineRule="auto"/>
                              <w:ind w:left="0" w:firstLine="0"/>
                              <w:jc w:val="left"/>
                            </w:pPr>
                            <w:r>
                              <w:rPr>
                                <w:b/>
                                <w:color w:val="E98A3B"/>
                                <w:sz w:val="24"/>
                              </w:rPr>
                              <w:t>-</w:t>
                            </w:r>
                          </w:p>
                        </w:txbxContent>
                      </wps:txbx>
                      <wps:bodyPr horzOverflow="overflow" vert="horz" lIns="0" tIns="0" rIns="0" bIns="0" rtlCol="0">
                        <a:noAutofit/>
                      </wps:bodyPr>
                    </wps:wsp>
                    <wps:wsp>
                      <wps:cNvPr id="103209" name="Rectangle 103209"/>
                      <wps:cNvSpPr/>
                      <wps:spPr>
                        <a:xfrm>
                          <a:off x="3590798" y="236856"/>
                          <a:ext cx="112728" cy="226002"/>
                        </a:xfrm>
                        <a:prstGeom prst="rect">
                          <a:avLst/>
                        </a:prstGeom>
                        <a:ln>
                          <a:noFill/>
                        </a:ln>
                      </wps:spPr>
                      <wps:txbx>
                        <w:txbxContent>
                          <w:p w14:paraId="27AC5E81" w14:textId="77777777" w:rsidR="005B1356" w:rsidRDefault="006D2732">
                            <w:pPr>
                              <w:spacing w:after="160" w:line="259" w:lineRule="auto"/>
                              <w:ind w:left="0" w:firstLine="0"/>
                              <w:jc w:val="left"/>
                            </w:pPr>
                            <w:r>
                              <w:rPr>
                                <w:b/>
                                <w:color w:val="E98A3B"/>
                                <w:sz w:val="24"/>
                              </w:rPr>
                              <w:t>1</w:t>
                            </w:r>
                          </w:p>
                        </w:txbxContent>
                      </wps:txbx>
                      <wps:bodyPr horzOverflow="overflow" vert="horz" lIns="0" tIns="0" rIns="0" bIns="0" rtlCol="0">
                        <a:noAutofit/>
                      </wps:bodyPr>
                    </wps:wsp>
                    <wps:wsp>
                      <wps:cNvPr id="103210" name="Rectangle 103210"/>
                      <wps:cNvSpPr/>
                      <wps:spPr>
                        <a:xfrm>
                          <a:off x="3676142" y="236856"/>
                          <a:ext cx="67498" cy="226002"/>
                        </a:xfrm>
                        <a:prstGeom prst="rect">
                          <a:avLst/>
                        </a:prstGeom>
                        <a:ln>
                          <a:noFill/>
                        </a:ln>
                      </wps:spPr>
                      <wps:txbx>
                        <w:txbxContent>
                          <w:p w14:paraId="456E3A50" w14:textId="77777777" w:rsidR="005B1356" w:rsidRDefault="006D2732">
                            <w:pPr>
                              <w:spacing w:after="160" w:line="259" w:lineRule="auto"/>
                              <w:ind w:left="0" w:firstLine="0"/>
                              <w:jc w:val="left"/>
                            </w:pPr>
                            <w:r>
                              <w:rPr>
                                <w:b/>
                                <w:color w:val="E98A3B"/>
                                <w:sz w:val="24"/>
                              </w:rPr>
                              <w:t>-</w:t>
                            </w:r>
                          </w:p>
                        </w:txbxContent>
                      </wps:txbx>
                      <wps:bodyPr horzOverflow="overflow" vert="horz" lIns="0" tIns="0" rIns="0" bIns="0" rtlCol="0">
                        <a:noAutofit/>
                      </wps:bodyPr>
                    </wps:wsp>
                    <wps:wsp>
                      <wps:cNvPr id="103211" name="Rectangle 103211"/>
                      <wps:cNvSpPr/>
                      <wps:spPr>
                        <a:xfrm>
                          <a:off x="3724910" y="236856"/>
                          <a:ext cx="530040" cy="226002"/>
                        </a:xfrm>
                        <a:prstGeom prst="rect">
                          <a:avLst/>
                        </a:prstGeom>
                        <a:ln>
                          <a:noFill/>
                        </a:ln>
                      </wps:spPr>
                      <wps:txbx>
                        <w:txbxContent>
                          <w:p w14:paraId="4F424179" w14:textId="77777777" w:rsidR="005B1356" w:rsidRDefault="006D2732">
                            <w:pPr>
                              <w:spacing w:after="160" w:line="259" w:lineRule="auto"/>
                              <w:ind w:left="0" w:firstLine="0"/>
                              <w:jc w:val="left"/>
                            </w:pPr>
                            <w:r>
                              <w:rPr>
                                <w:b/>
                                <w:color w:val="E98A3B"/>
                                <w:sz w:val="24"/>
                              </w:rPr>
                              <w:t>BG01</w:t>
                            </w:r>
                          </w:p>
                        </w:txbxContent>
                      </wps:txbx>
                      <wps:bodyPr horzOverflow="overflow" vert="horz" lIns="0" tIns="0" rIns="0" bIns="0" rtlCol="0">
                        <a:noAutofit/>
                      </wps:bodyPr>
                    </wps:wsp>
                    <wps:wsp>
                      <wps:cNvPr id="103212" name="Rectangle 103212"/>
                      <wps:cNvSpPr/>
                      <wps:spPr>
                        <a:xfrm>
                          <a:off x="4124452" y="236856"/>
                          <a:ext cx="67498" cy="226002"/>
                        </a:xfrm>
                        <a:prstGeom prst="rect">
                          <a:avLst/>
                        </a:prstGeom>
                        <a:ln>
                          <a:noFill/>
                        </a:ln>
                      </wps:spPr>
                      <wps:txbx>
                        <w:txbxContent>
                          <w:p w14:paraId="363FD2C9" w14:textId="77777777" w:rsidR="005B1356" w:rsidRDefault="006D2732">
                            <w:pPr>
                              <w:spacing w:after="160" w:line="259" w:lineRule="auto"/>
                              <w:ind w:left="0" w:firstLine="0"/>
                              <w:jc w:val="left"/>
                            </w:pPr>
                            <w:r>
                              <w:rPr>
                                <w:b/>
                                <w:color w:val="E98A3B"/>
                                <w:sz w:val="24"/>
                              </w:rPr>
                              <w:t>-</w:t>
                            </w:r>
                          </w:p>
                        </w:txbxContent>
                      </wps:txbx>
                      <wps:bodyPr horzOverflow="overflow" vert="horz" lIns="0" tIns="0" rIns="0" bIns="0" rtlCol="0">
                        <a:noAutofit/>
                      </wps:bodyPr>
                    </wps:wsp>
                    <wps:wsp>
                      <wps:cNvPr id="103213" name="Rectangle 103213"/>
                      <wps:cNvSpPr/>
                      <wps:spPr>
                        <a:xfrm>
                          <a:off x="4174744" y="236856"/>
                          <a:ext cx="628984" cy="226002"/>
                        </a:xfrm>
                        <a:prstGeom prst="rect">
                          <a:avLst/>
                        </a:prstGeom>
                        <a:ln>
                          <a:noFill/>
                        </a:ln>
                      </wps:spPr>
                      <wps:txbx>
                        <w:txbxContent>
                          <w:p w14:paraId="3E60E7DD" w14:textId="77777777" w:rsidR="005B1356" w:rsidRDefault="006D2732">
                            <w:pPr>
                              <w:spacing w:after="160" w:line="259" w:lineRule="auto"/>
                              <w:ind w:left="0" w:firstLine="0"/>
                              <w:jc w:val="left"/>
                            </w:pPr>
                            <w:r>
                              <w:rPr>
                                <w:b/>
                                <w:color w:val="E98A3B"/>
                                <w:sz w:val="24"/>
                              </w:rPr>
                              <w:t>KA202</w:t>
                            </w:r>
                          </w:p>
                        </w:txbxContent>
                      </wps:txbx>
                      <wps:bodyPr horzOverflow="overflow" vert="horz" lIns="0" tIns="0" rIns="0" bIns="0" rtlCol="0">
                        <a:noAutofit/>
                      </wps:bodyPr>
                    </wps:wsp>
                    <wps:wsp>
                      <wps:cNvPr id="103214" name="Rectangle 103214"/>
                      <wps:cNvSpPr/>
                      <wps:spPr>
                        <a:xfrm>
                          <a:off x="4648708" y="236856"/>
                          <a:ext cx="67498" cy="226002"/>
                        </a:xfrm>
                        <a:prstGeom prst="rect">
                          <a:avLst/>
                        </a:prstGeom>
                        <a:ln>
                          <a:noFill/>
                        </a:ln>
                      </wps:spPr>
                      <wps:txbx>
                        <w:txbxContent>
                          <w:p w14:paraId="28861335" w14:textId="77777777" w:rsidR="005B1356" w:rsidRDefault="006D2732">
                            <w:pPr>
                              <w:spacing w:after="160" w:line="259" w:lineRule="auto"/>
                              <w:ind w:left="0" w:firstLine="0"/>
                              <w:jc w:val="left"/>
                            </w:pPr>
                            <w:r>
                              <w:rPr>
                                <w:b/>
                                <w:color w:val="E98A3B"/>
                                <w:sz w:val="24"/>
                              </w:rPr>
                              <w:t>-</w:t>
                            </w:r>
                          </w:p>
                        </w:txbxContent>
                      </wps:txbx>
                      <wps:bodyPr horzOverflow="overflow" vert="horz" lIns="0" tIns="0" rIns="0" bIns="0" rtlCol="0">
                        <a:noAutofit/>
                      </wps:bodyPr>
                    </wps:wsp>
                    <wps:wsp>
                      <wps:cNvPr id="103215" name="Rectangle 103215"/>
                      <wps:cNvSpPr/>
                      <wps:spPr>
                        <a:xfrm>
                          <a:off x="4699000" y="236856"/>
                          <a:ext cx="677397" cy="226002"/>
                        </a:xfrm>
                        <a:prstGeom prst="rect">
                          <a:avLst/>
                        </a:prstGeom>
                        <a:ln>
                          <a:noFill/>
                        </a:ln>
                      </wps:spPr>
                      <wps:txbx>
                        <w:txbxContent>
                          <w:p w14:paraId="001ACAC5" w14:textId="77777777" w:rsidR="005B1356" w:rsidRDefault="006D2732">
                            <w:pPr>
                              <w:spacing w:after="160" w:line="259" w:lineRule="auto"/>
                              <w:ind w:left="0" w:firstLine="0"/>
                              <w:jc w:val="left"/>
                            </w:pPr>
                            <w:r>
                              <w:rPr>
                                <w:b/>
                                <w:color w:val="E98A3B"/>
                                <w:sz w:val="24"/>
                              </w:rPr>
                              <w:t>079042</w:t>
                            </w:r>
                          </w:p>
                        </w:txbxContent>
                      </wps:txbx>
                      <wps:bodyPr horzOverflow="overflow" vert="horz" lIns="0" tIns="0" rIns="0" bIns="0" rtlCol="0">
                        <a:noAutofit/>
                      </wps:bodyPr>
                    </wps:wsp>
                    <wps:wsp>
                      <wps:cNvPr id="103216" name="Rectangle 103216"/>
                      <wps:cNvSpPr/>
                      <wps:spPr>
                        <a:xfrm>
                          <a:off x="5208016" y="238989"/>
                          <a:ext cx="50673" cy="224380"/>
                        </a:xfrm>
                        <a:prstGeom prst="rect">
                          <a:avLst/>
                        </a:prstGeom>
                        <a:ln>
                          <a:noFill/>
                        </a:ln>
                      </wps:spPr>
                      <wps:txbx>
                        <w:txbxContent>
                          <w:p w14:paraId="4D9042FE" w14:textId="77777777" w:rsidR="005B1356" w:rsidRDefault="006D2732">
                            <w:pPr>
                              <w:spacing w:after="160" w:line="259" w:lineRule="auto"/>
                              <w:ind w:left="0" w:firstLine="0"/>
                              <w:jc w:val="left"/>
                            </w:pPr>
                            <w:r>
                              <w:rPr>
                                <w:rFonts w:ascii="Times New Roman" w:eastAsia="Times New Roman" w:hAnsi="Times New Roman" w:cs="Times New Roman"/>
                                <w:color w:val="E98A3B"/>
                                <w:sz w:val="24"/>
                              </w:rPr>
                              <w:t xml:space="preserve"> </w:t>
                            </w:r>
                          </w:p>
                        </w:txbxContent>
                      </wps:txbx>
                      <wps:bodyPr horzOverflow="overflow" vert="horz" lIns="0" tIns="0" rIns="0" bIns="0" rtlCol="0">
                        <a:noAutofit/>
                      </wps:bodyPr>
                    </wps:wsp>
                    <pic:pic xmlns:pic="http://schemas.openxmlformats.org/drawingml/2006/picture">
                      <pic:nvPicPr>
                        <pic:cNvPr id="103199" name="Picture 103199"/>
                        <pic:cNvPicPr/>
                      </pic:nvPicPr>
                      <pic:blipFill>
                        <a:blip r:embed="rId2"/>
                        <a:stretch>
                          <a:fillRect/>
                        </a:stretch>
                      </pic:blipFill>
                      <pic:spPr>
                        <a:xfrm>
                          <a:off x="5450840" y="0"/>
                          <a:ext cx="1844040" cy="530225"/>
                        </a:xfrm>
                        <a:prstGeom prst="rect">
                          <a:avLst/>
                        </a:prstGeom>
                      </pic:spPr>
                    </pic:pic>
                    <wps:wsp>
                      <wps:cNvPr id="103218" name="Rectangle 103218"/>
                      <wps:cNvSpPr/>
                      <wps:spPr>
                        <a:xfrm>
                          <a:off x="7296532" y="394437"/>
                          <a:ext cx="50673" cy="224380"/>
                        </a:xfrm>
                        <a:prstGeom prst="rect">
                          <a:avLst/>
                        </a:prstGeom>
                        <a:ln>
                          <a:noFill/>
                        </a:ln>
                      </wps:spPr>
                      <wps:txbx>
                        <w:txbxContent>
                          <w:p w14:paraId="2FA62594" w14:textId="77777777" w:rsidR="005B1356" w:rsidRDefault="006D273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3198" name="Shape 103198"/>
                      <wps:cNvSpPr/>
                      <wps:spPr>
                        <a:xfrm>
                          <a:off x="0" y="604520"/>
                          <a:ext cx="7451979" cy="614"/>
                        </a:xfrm>
                        <a:custGeom>
                          <a:avLst/>
                          <a:gdLst/>
                          <a:ahLst/>
                          <a:cxnLst/>
                          <a:rect l="0" t="0" r="0" b="0"/>
                          <a:pathLst>
                            <a:path w="7451979" h="614">
                              <a:moveTo>
                                <a:pt x="7451979" y="614"/>
                              </a:moveTo>
                              <a:lnTo>
                                <a:pt x="0" y="0"/>
                              </a:lnTo>
                            </a:path>
                          </a:pathLst>
                        </a:custGeom>
                        <a:ln w="38100" cap="flat">
                          <a:round/>
                        </a:ln>
                      </wps:spPr>
                      <wps:style>
                        <a:lnRef idx="1">
                          <a:srgbClr val="E98A3B"/>
                        </a:lnRef>
                        <a:fillRef idx="0">
                          <a:srgbClr val="000000">
                            <a:alpha val="0"/>
                          </a:srgbClr>
                        </a:fillRef>
                        <a:effectRef idx="0">
                          <a:scrgbClr r="0" g="0" b="0"/>
                        </a:effectRef>
                        <a:fontRef idx="none"/>
                      </wps:style>
                      <wps:bodyPr/>
                    </wps:wsp>
                  </wpg:wgp>
                </a:graphicData>
              </a:graphic>
            </wp:anchor>
          </w:drawing>
        </mc:Choice>
        <mc:Fallback>
          <w:pict>
            <v:group w14:anchorId="6BD64224" id="Group 103196" o:spid="_x0000_s1234" style="position:absolute;left:0;text-align:left;margin-left:8.55pt;margin-top:44.05pt;width:586.75pt;height:47.65pt;z-index:251659264;mso-position-horizontal-relative:page;mso-position-vertical-relative:page" coordsize="74519,605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197" o:spid="_x0000_s1235" type="#_x0000_t75" style="position:absolute;left:2298;width:17037;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">
                <v:imagedata r:id="rId3" o:title=""/>
              </v:shape>
              <v:rect id="Rectangle 103217" o:spid="_x0000_s1236" style="position:absolute;left:19338;top:370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" filled="f" stroked="f">
                <v:textbox inset="0,0,0,0">
                  <w:txbxContent>
                    <w:p w14:paraId="737CC891" w14:textId="77777777" w:rsidR="005B1356" w:rsidRDefault="006D2732">
                      <w:pPr>
                        <w:spacing w:after="160" w:line="259" w:lineRule="auto"/>
                        <w:ind w:left="0" w:firstLine="0"/>
                        <w:jc w:val="left"/>
                      </w:pPr>
                      <w:r>
                        <w:rPr>
                          <w:rFonts w:ascii="Times New Roman" w:eastAsia="Times New Roman" w:hAnsi="Times New Roman" w:cs="Times New Roman"/>
                          <w:sz w:val="24"/>
                        </w:rPr>
                        <w:t xml:space="preserve"> </w:t>
                      </w:r>
                    </w:p>
                  </w:txbxContent>
                </v:textbox>
              </v:rect>
              <v:rect id="Rectangle 103200" o:spid="_x0000_s1237" style="position:absolute;left:36944;top:16;width:186;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" filled="f" stroked="f">
                <v:textbox inset="0,0,0,0">
                  <w:txbxContent>
                    <w:p w14:paraId="1F490EAF" w14:textId="77777777" w:rsidR="005B1356" w:rsidRDefault="006D2732">
                      <w:pPr>
                        <w:spacing w:after="160" w:line="259" w:lineRule="auto"/>
                        <w:ind w:left="0" w:firstLine="0"/>
                        <w:jc w:val="left"/>
                      </w:pPr>
                      <w:r>
                        <w:rPr>
                          <w:b/>
                          <w:color w:val="E98A3B"/>
                          <w:sz w:val="8"/>
                        </w:rPr>
                        <w:t xml:space="preserve"> </w:t>
                      </w:r>
                    </w:p>
                  </w:txbxContent>
                </v:textbox>
              </v:rect>
              <v:rect id="Rectangle 103201" o:spid="_x0000_s1238" style="position:absolute;left:37081;top:16;width:186;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" filled="f" stroked="f">
                <v:textbox inset="0,0,0,0">
                  <w:txbxContent>
                    <w:p w14:paraId="315AB82A" w14:textId="77777777" w:rsidR="005B1356" w:rsidRDefault="006D2732">
                      <w:pPr>
                        <w:spacing w:after="160" w:line="259" w:lineRule="auto"/>
                        <w:ind w:left="0" w:firstLine="0"/>
                        <w:jc w:val="left"/>
                      </w:pPr>
                      <w:r>
                        <w:rPr>
                          <w:b/>
                          <w:color w:val="E98A3B"/>
                          <w:sz w:val="8"/>
                        </w:rPr>
                        <w:t xml:space="preserve"> </w:t>
                      </w:r>
                    </w:p>
                  </w:txbxContent>
                </v:textbox>
              </v:rect>
              <v:rect id="Rectangle 103202" o:spid="_x0000_s1239" style="position:absolute;left:30924;top:615;width:1600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" filled="f" stroked="f">
                <v:textbox inset="0,0,0,0">
                  <w:txbxContent>
                    <w:p w14:paraId="469347EC" w14:textId="77777777" w:rsidR="005B1356" w:rsidRDefault="006D2732">
                      <w:pPr>
                        <w:spacing w:after="160" w:line="259" w:lineRule="auto"/>
                        <w:ind w:left="0" w:firstLine="0"/>
                        <w:jc w:val="left"/>
                      </w:pPr>
                      <w:r>
                        <w:rPr>
                          <w:b/>
                          <w:color w:val="E98A3B"/>
                          <w:sz w:val="24"/>
                        </w:rPr>
                        <w:t>www.allCUTE.eu</w:t>
                      </w:r>
                    </w:p>
                  </w:txbxContent>
                </v:textbox>
              </v:rect>
              <v:rect id="Rectangle 103203" o:spid="_x0000_s1240" style="position:absolute;left:42951;top:61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" filled="f" stroked="f">
                <v:textbox inset="0,0,0,0">
                  <w:txbxContent>
                    <w:p w14:paraId="43CFEB16" w14:textId="77777777" w:rsidR="005B1356" w:rsidRDefault="006D2732">
                      <w:pPr>
                        <w:spacing w:after="160" w:line="259" w:lineRule="auto"/>
                        <w:ind w:left="0" w:firstLine="0"/>
                        <w:jc w:val="left"/>
                      </w:pPr>
                      <w:r>
                        <w:rPr>
                          <w:b/>
                          <w:color w:val="E98A3B"/>
                          <w:sz w:val="24"/>
                        </w:rPr>
                        <w:t xml:space="preserve"> </w:t>
                      </w:r>
                    </w:p>
                  </w:txbxContent>
                </v:textbox>
              </v:rect>
              <v:rect id="Rectangle 103204" o:spid="_x0000_s1241" style="position:absolute;left:21807;top:2823;width:12550;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" filled="f" stroked="f">
                <v:textbox inset="0,0,0,0">
                  <w:txbxContent>
                    <w:p w14:paraId="6AE1BE8E" w14:textId="77777777" w:rsidR="005B1356" w:rsidRDefault="006D2732">
                      <w:pPr>
                        <w:spacing w:after="160" w:line="259" w:lineRule="auto"/>
                        <w:ind w:left="0" w:firstLine="0"/>
                        <w:jc w:val="left"/>
                      </w:pPr>
                      <w:r>
                        <w:rPr>
                          <w:color w:val="E98A3B"/>
                          <w:sz w:val="16"/>
                        </w:rPr>
                        <w:t>PROJECT NUMBER</w:t>
                      </w:r>
                    </w:p>
                  </w:txbxContent>
                </v:textbox>
              </v:rect>
              <v:rect id="Rectangle 103205" o:spid="_x0000_s1242" style="position:absolute;left:31244;top:2823;width:452;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" filled="f" stroked="f">
                <v:textbox inset="0,0,0,0">
                  <w:txbxContent>
                    <w:p w14:paraId="618808C1" w14:textId="77777777" w:rsidR="005B1356" w:rsidRDefault="006D2732">
                      <w:pPr>
                        <w:spacing w:after="160" w:line="259" w:lineRule="auto"/>
                        <w:ind w:left="0" w:firstLine="0"/>
                        <w:jc w:val="left"/>
                      </w:pPr>
                      <w:r>
                        <w:rPr>
                          <w:b/>
                          <w:color w:val="E98A3B"/>
                          <w:sz w:val="16"/>
                        </w:rPr>
                        <w:t>:</w:t>
                      </w:r>
                    </w:p>
                  </w:txbxContent>
                </v:textbox>
              </v:rect>
              <v:rect id="Rectangle 103206" o:spid="_x0000_s1243" style="position:absolute;left:31595;top:236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" filled="f" stroked="f">
                <v:textbox inset="0,0,0,0">
                  <w:txbxContent>
                    <w:p w14:paraId="293D99B1" w14:textId="77777777" w:rsidR="005B1356" w:rsidRDefault="006D2732">
                      <w:pPr>
                        <w:spacing w:after="160" w:line="259" w:lineRule="auto"/>
                        <w:ind w:left="0" w:firstLine="0"/>
                        <w:jc w:val="left"/>
                      </w:pPr>
                      <w:r>
                        <w:rPr>
                          <w:b/>
                          <w:color w:val="E98A3B"/>
                          <w:sz w:val="24"/>
                        </w:rPr>
                        <w:t xml:space="preserve"> </w:t>
                      </w:r>
                    </w:p>
                  </w:txbxContent>
                </v:textbox>
              </v:rect>
              <v:rect id="Rectangle 103207" o:spid="_x0000_s1244" style="position:absolute;left:32006;top:2368;width:450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" filled="f" stroked="f">
                <v:textbox inset="0,0,0,0">
                  <w:txbxContent>
                    <w:p w14:paraId="4D88B616" w14:textId="77777777" w:rsidR="005B1356" w:rsidRDefault="006D2732">
                      <w:pPr>
                        <w:spacing w:after="160" w:line="259" w:lineRule="auto"/>
                        <w:ind w:left="0" w:firstLine="0"/>
                        <w:jc w:val="left"/>
                      </w:pPr>
                      <w:r>
                        <w:rPr>
                          <w:b/>
                          <w:color w:val="E98A3B"/>
                          <w:sz w:val="24"/>
                        </w:rPr>
                        <w:t>2020</w:t>
                      </w:r>
                    </w:p>
                  </w:txbxContent>
                </v:textbox>
              </v:rect>
              <v:rect id="Rectangle 103208" o:spid="_x0000_s1245" style="position:absolute;left:35405;top:2368;width:67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" filled="f" stroked="f">
                <v:textbox inset="0,0,0,0">
                  <w:txbxContent>
                    <w:p w14:paraId="6CE42391" w14:textId="77777777" w:rsidR="005B1356" w:rsidRDefault="006D2732">
                      <w:pPr>
                        <w:spacing w:after="160" w:line="259" w:lineRule="auto"/>
                        <w:ind w:left="0" w:firstLine="0"/>
                        <w:jc w:val="left"/>
                      </w:pPr>
                      <w:r>
                        <w:rPr>
                          <w:b/>
                          <w:color w:val="E98A3B"/>
                          <w:sz w:val="24"/>
                        </w:rPr>
                        <w:t>-</w:t>
                      </w:r>
                    </w:p>
                  </w:txbxContent>
                </v:textbox>
              </v:rect>
              <v:rect id="Rectangle 103209" o:spid="_x0000_s1246" style="position:absolute;left:35907;top:2368;width:112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" filled="f" stroked="f">
                <v:textbox inset="0,0,0,0">
                  <w:txbxContent>
                    <w:p w14:paraId="27AC5E81" w14:textId="77777777" w:rsidR="005B1356" w:rsidRDefault="006D2732">
                      <w:pPr>
                        <w:spacing w:after="160" w:line="259" w:lineRule="auto"/>
                        <w:ind w:left="0" w:firstLine="0"/>
                        <w:jc w:val="left"/>
                      </w:pPr>
                      <w:r>
                        <w:rPr>
                          <w:b/>
                          <w:color w:val="E98A3B"/>
                          <w:sz w:val="24"/>
                        </w:rPr>
                        <w:t>1</w:t>
                      </w:r>
                    </w:p>
                  </w:txbxContent>
                </v:textbox>
              </v:rect>
              <v:rect id="Rectangle 103210" o:spid="_x0000_s1247" style="position:absolute;left:36761;top:2368;width:67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" filled="f" stroked="f">
                <v:textbox inset="0,0,0,0">
                  <w:txbxContent>
                    <w:p w14:paraId="456E3A50" w14:textId="77777777" w:rsidR="005B1356" w:rsidRDefault="006D2732">
                      <w:pPr>
                        <w:spacing w:after="160" w:line="259" w:lineRule="auto"/>
                        <w:ind w:left="0" w:firstLine="0"/>
                        <w:jc w:val="left"/>
                      </w:pPr>
                      <w:r>
                        <w:rPr>
                          <w:b/>
                          <w:color w:val="E98A3B"/>
                          <w:sz w:val="24"/>
                        </w:rPr>
                        <w:t>-</w:t>
                      </w:r>
                    </w:p>
                  </w:txbxContent>
                </v:textbox>
              </v:rect>
              <v:rect id="Rectangle 103211" o:spid="_x0000_s1248" style="position:absolute;left:37249;top:2368;width:530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" filled="f" stroked="f">
                <v:textbox inset="0,0,0,0">
                  <w:txbxContent>
                    <w:p w14:paraId="4F424179" w14:textId="77777777" w:rsidR="005B1356" w:rsidRDefault="006D2732">
                      <w:pPr>
                        <w:spacing w:after="160" w:line="259" w:lineRule="auto"/>
                        <w:ind w:left="0" w:firstLine="0"/>
                        <w:jc w:val="left"/>
                      </w:pPr>
                      <w:r>
                        <w:rPr>
                          <w:b/>
                          <w:color w:val="E98A3B"/>
                          <w:sz w:val="24"/>
                        </w:rPr>
                        <w:t>BG01</w:t>
                      </w:r>
                    </w:p>
                  </w:txbxContent>
                </v:textbox>
              </v:rect>
              <v:rect id="Rectangle 103212" o:spid="_x0000_s1249" style="position:absolute;left:41244;top:2368;width:67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" filled="f" stroked="f">
                <v:textbox inset="0,0,0,0">
                  <w:txbxContent>
                    <w:p w14:paraId="363FD2C9" w14:textId="77777777" w:rsidR="005B1356" w:rsidRDefault="006D2732">
                      <w:pPr>
                        <w:spacing w:after="160" w:line="259" w:lineRule="auto"/>
                        <w:ind w:left="0" w:firstLine="0"/>
                        <w:jc w:val="left"/>
                      </w:pPr>
                      <w:r>
                        <w:rPr>
                          <w:b/>
                          <w:color w:val="E98A3B"/>
                          <w:sz w:val="24"/>
                        </w:rPr>
                        <w:t>-</w:t>
                      </w:r>
                    </w:p>
                  </w:txbxContent>
                </v:textbox>
              </v:rect>
              <v:rect id="Rectangle 103213" o:spid="_x0000_s1250" style="position:absolute;left:41747;top:2368;width:629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" filled="f" stroked="f">
                <v:textbox inset="0,0,0,0">
                  <w:txbxContent>
                    <w:p w14:paraId="3E60E7DD" w14:textId="77777777" w:rsidR="005B1356" w:rsidRDefault="006D2732">
                      <w:pPr>
                        <w:spacing w:after="160" w:line="259" w:lineRule="auto"/>
                        <w:ind w:left="0" w:firstLine="0"/>
                        <w:jc w:val="left"/>
                      </w:pPr>
                      <w:r>
                        <w:rPr>
                          <w:b/>
                          <w:color w:val="E98A3B"/>
                          <w:sz w:val="24"/>
                        </w:rPr>
                        <w:t>KA202</w:t>
                      </w:r>
                    </w:p>
                  </w:txbxContent>
                </v:textbox>
              </v:rect>
              <v:rect id="Rectangle 103214" o:spid="_x0000_s1251" style="position:absolute;left:46487;top:2368;width:67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" filled="f" stroked="f">
                <v:textbox inset="0,0,0,0">
                  <w:txbxContent>
                    <w:p w14:paraId="28861335" w14:textId="77777777" w:rsidR="005B1356" w:rsidRDefault="006D2732">
                      <w:pPr>
                        <w:spacing w:after="160" w:line="259" w:lineRule="auto"/>
                        <w:ind w:left="0" w:firstLine="0"/>
                        <w:jc w:val="left"/>
                      </w:pPr>
                      <w:r>
                        <w:rPr>
                          <w:b/>
                          <w:color w:val="E98A3B"/>
                          <w:sz w:val="24"/>
                        </w:rPr>
                        <w:t>-</w:t>
                      </w:r>
                    </w:p>
                  </w:txbxContent>
                </v:textbox>
              </v:rect>
              <v:rect id="Rectangle 103215" o:spid="_x0000_s1252" style="position:absolute;left:46990;top:2368;width:677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" filled="f" stroked="f">
                <v:textbox inset="0,0,0,0">
                  <w:txbxContent>
                    <w:p w14:paraId="001ACAC5" w14:textId="77777777" w:rsidR="005B1356" w:rsidRDefault="006D2732">
                      <w:pPr>
                        <w:spacing w:after="160" w:line="259" w:lineRule="auto"/>
                        <w:ind w:left="0" w:firstLine="0"/>
                        <w:jc w:val="left"/>
                      </w:pPr>
                      <w:r>
                        <w:rPr>
                          <w:b/>
                          <w:color w:val="E98A3B"/>
                          <w:sz w:val="24"/>
                        </w:rPr>
                        <w:t>079042</w:t>
                      </w:r>
                    </w:p>
                  </w:txbxContent>
                </v:textbox>
              </v:rect>
              <v:rect id="Rectangle 103216" o:spid="_x0000_s1253" style="position:absolute;left:52080;top:238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" filled="f" stroked="f">
                <v:textbox inset="0,0,0,0">
                  <w:txbxContent>
                    <w:p w14:paraId="4D9042FE" w14:textId="77777777" w:rsidR="005B1356" w:rsidRDefault="006D2732">
                      <w:pPr>
                        <w:spacing w:after="160" w:line="259" w:lineRule="auto"/>
                        <w:ind w:left="0" w:firstLine="0"/>
                        <w:jc w:val="left"/>
                      </w:pPr>
                      <w:r>
                        <w:rPr>
                          <w:rFonts w:ascii="Times New Roman" w:eastAsia="Times New Roman" w:hAnsi="Times New Roman" w:cs="Times New Roman"/>
                          <w:color w:val="E98A3B"/>
                          <w:sz w:val="24"/>
                        </w:rPr>
                        <w:t xml:space="preserve"> </w:t>
                      </w:r>
                    </w:p>
                  </w:txbxContent>
                </v:textbox>
              </v:rect>
              <v:shape id="Picture 103199" o:spid="_x0000_s1254" type="#_x0000_t75" style="position:absolute;left:54508;width:18440;height:5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">
                <v:imagedata r:id="rId4" o:title=""/>
              </v:shape>
              <v:rect id="Rectangle 103218" o:spid="_x0000_s1255" style="position:absolute;left:72965;top:394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" filled="f" stroked="f">
                <v:textbox inset="0,0,0,0">
                  <w:txbxContent>
                    <w:p w14:paraId="2FA62594" w14:textId="77777777" w:rsidR="005B1356" w:rsidRDefault="006D2732">
                      <w:pPr>
                        <w:spacing w:after="160" w:line="259" w:lineRule="auto"/>
                        <w:ind w:left="0" w:firstLine="0"/>
                        <w:jc w:val="left"/>
                      </w:pPr>
                      <w:r>
                        <w:rPr>
                          <w:rFonts w:ascii="Times New Roman" w:eastAsia="Times New Roman" w:hAnsi="Times New Roman" w:cs="Times New Roman"/>
                          <w:sz w:val="24"/>
                        </w:rPr>
                        <w:t xml:space="preserve"> </w:t>
                      </w:r>
                    </w:p>
                  </w:txbxContent>
                </v:textbox>
              </v:rect>
              <v:shape id="Shape 103198" o:spid="_x0000_s1256" style="position:absolute;top:6045;width:74519;height:6;visibility:visible;mso-wrap-style:square;v-text-anchor:top" coordsize="745197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" path="m7451979,614l,e" filled="f" strokecolor="#e98a3b" strokeweight="3pt">
                <v:path arrowok="t" textboxrect="0,0,7451979,614"/>
              </v:shape>
              <w10:wrap type="square" anchorx="page" anchory="page"/>
            </v:group>
          </w:pict>
        </mc:Fallback>
      </mc:AlternateContent>
    </w:r>
    <w:r>
      <w:rPr>
        <w:b/>
        <w:color w:val="E98A3B"/>
        <w:sz w:val="12"/>
      </w:rPr>
      <w:t xml:space="preserve"> </w:t>
    </w:r>
  </w:p>
  <w:p w14:paraId="5012BE2B" w14:textId="77777777" w:rsidR="005B1356" w:rsidRDefault="006D2732">
    <w:pPr>
      <w:spacing w:after="0" w:line="259" w:lineRule="auto"/>
      <w:ind w:left="540" w:firstLine="0"/>
      <w:jc w:val="left"/>
    </w:pPr>
    <w:r>
      <w:rPr>
        <w:b/>
        <w:color w:val="E98A3B"/>
        <w:sz w:val="28"/>
      </w:rPr>
      <w:t xml:space="preserve">Active Learning Community for Upskilling Technicians and Engineers </w:t>
    </w:r>
  </w:p>
  <w:p w14:paraId="7A1658CD" w14:textId="77777777" w:rsidR="005B1356" w:rsidRDefault="006D2732">
    <w:pPr>
      <w:spacing w:after="931" w:line="259" w:lineRule="auto"/>
      <w:ind w:left="370" w:firstLine="0"/>
      <w:jc w:val="center"/>
    </w:pPr>
    <w:r>
      <w:rPr>
        <w:b/>
        <w:color w:val="E98A3B"/>
        <w:sz w:val="12"/>
      </w:rPr>
      <w:t xml:space="preserve">  </w:t>
    </w:r>
  </w:p>
  <w:p w14:paraId="4659A0DD" w14:textId="77777777" w:rsidR="005B1356" w:rsidRDefault="006D2732">
    <w:pPr>
      <w:spacing w:after="0" w:line="259" w:lineRule="auto"/>
      <w:ind w:left="12" w:firstLine="0"/>
      <w:jc w:val="left"/>
    </w:pP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118F5" w14:textId="77777777" w:rsidR="005B1356" w:rsidRDefault="006D2732">
    <w:pPr>
      <w:spacing w:after="141" w:line="259" w:lineRule="auto"/>
      <w:ind w:left="336" w:firstLine="0"/>
      <w:jc w:val="center"/>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65B12DB6" wp14:editId="59339667">
              <wp:simplePos x="0" y="0"/>
              <wp:positionH relativeFrom="page">
                <wp:posOffset>108585</wp:posOffset>
              </wp:positionH>
              <wp:positionV relativeFrom="page">
                <wp:posOffset>559435</wp:posOffset>
              </wp:positionV>
              <wp:extent cx="7451979" cy="605134"/>
              <wp:effectExtent l="0" t="0" r="0" b="0"/>
              <wp:wrapSquare wrapText="bothSides"/>
              <wp:docPr id="103138" name="Group 103138"/>
              <wp:cNvGraphicFramePr/>
              <a:graphic xmlns:a="http://schemas.openxmlformats.org/drawingml/2006/main">
                <a:graphicData uri="http://schemas.microsoft.com/office/word/2010/wordprocessingGroup">
                  <wpg:wgp>
                    <wpg:cNvGrpSpPr/>
                    <wpg:grpSpPr>
                      <a:xfrm>
                        <a:off x="0" y="0"/>
                        <a:ext cx="7451979" cy="605134"/>
                        <a:chOff x="0" y="0"/>
                        <a:chExt cx="7451979" cy="605134"/>
                      </a:xfrm>
                    </wpg:grpSpPr>
                    <pic:pic xmlns:pic="http://schemas.openxmlformats.org/drawingml/2006/picture">
                      <pic:nvPicPr>
                        <pic:cNvPr id="103139" name="Picture 103139"/>
                        <pic:cNvPicPr/>
                      </pic:nvPicPr>
                      <pic:blipFill>
                        <a:blip r:embed="rId1"/>
                        <a:stretch>
                          <a:fillRect/>
                        </a:stretch>
                      </pic:blipFill>
                      <pic:spPr>
                        <a:xfrm>
                          <a:off x="229870" y="0"/>
                          <a:ext cx="1703705" cy="506095"/>
                        </a:xfrm>
                        <a:prstGeom prst="rect">
                          <a:avLst/>
                        </a:prstGeom>
                      </pic:spPr>
                    </pic:pic>
                    <wps:wsp>
                      <wps:cNvPr id="103159" name="Rectangle 103159"/>
                      <wps:cNvSpPr/>
                      <wps:spPr>
                        <a:xfrm>
                          <a:off x="1933829" y="370053"/>
                          <a:ext cx="50673" cy="224380"/>
                        </a:xfrm>
                        <a:prstGeom prst="rect">
                          <a:avLst/>
                        </a:prstGeom>
                        <a:ln>
                          <a:noFill/>
                        </a:ln>
                      </wps:spPr>
                      <wps:txbx>
                        <w:txbxContent>
                          <w:p w14:paraId="584F7C9C" w14:textId="77777777" w:rsidR="005B1356" w:rsidRDefault="006D273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3142" name="Rectangle 103142"/>
                      <wps:cNvSpPr/>
                      <wps:spPr>
                        <a:xfrm>
                          <a:off x="3694430" y="1603"/>
                          <a:ext cx="18584" cy="74581"/>
                        </a:xfrm>
                        <a:prstGeom prst="rect">
                          <a:avLst/>
                        </a:prstGeom>
                        <a:ln>
                          <a:noFill/>
                        </a:ln>
                      </wps:spPr>
                      <wps:txbx>
                        <w:txbxContent>
                          <w:p w14:paraId="60138A2F" w14:textId="77777777" w:rsidR="005B1356" w:rsidRDefault="006D2732">
                            <w:pPr>
                              <w:spacing w:after="160" w:line="259" w:lineRule="auto"/>
                              <w:ind w:left="0" w:firstLine="0"/>
                              <w:jc w:val="left"/>
                            </w:pPr>
                            <w:r>
                              <w:rPr>
                                <w:b/>
                                <w:color w:val="E98A3B"/>
                                <w:sz w:val="8"/>
                              </w:rPr>
                              <w:t xml:space="preserve"> </w:t>
                            </w:r>
                          </w:p>
                        </w:txbxContent>
                      </wps:txbx>
                      <wps:bodyPr horzOverflow="overflow" vert="horz" lIns="0" tIns="0" rIns="0" bIns="0" rtlCol="0">
                        <a:noAutofit/>
                      </wps:bodyPr>
                    </wps:wsp>
                    <wps:wsp>
                      <wps:cNvPr id="103143" name="Rectangle 103143"/>
                      <wps:cNvSpPr/>
                      <wps:spPr>
                        <a:xfrm>
                          <a:off x="3708146" y="1603"/>
                          <a:ext cx="18584" cy="74581"/>
                        </a:xfrm>
                        <a:prstGeom prst="rect">
                          <a:avLst/>
                        </a:prstGeom>
                        <a:ln>
                          <a:noFill/>
                        </a:ln>
                      </wps:spPr>
                      <wps:txbx>
                        <w:txbxContent>
                          <w:p w14:paraId="39CB360A" w14:textId="77777777" w:rsidR="005B1356" w:rsidRDefault="006D2732">
                            <w:pPr>
                              <w:spacing w:after="160" w:line="259" w:lineRule="auto"/>
                              <w:ind w:left="0" w:firstLine="0"/>
                              <w:jc w:val="left"/>
                            </w:pPr>
                            <w:r>
                              <w:rPr>
                                <w:b/>
                                <w:color w:val="E98A3B"/>
                                <w:sz w:val="8"/>
                              </w:rPr>
                              <w:t xml:space="preserve"> </w:t>
                            </w:r>
                          </w:p>
                        </w:txbxContent>
                      </wps:txbx>
                      <wps:bodyPr horzOverflow="overflow" vert="horz" lIns="0" tIns="0" rIns="0" bIns="0" rtlCol="0">
                        <a:noAutofit/>
                      </wps:bodyPr>
                    </wps:wsp>
                    <wps:wsp>
                      <wps:cNvPr id="103144" name="Rectangle 103144"/>
                      <wps:cNvSpPr/>
                      <wps:spPr>
                        <a:xfrm>
                          <a:off x="3092450" y="61596"/>
                          <a:ext cx="1600456" cy="226002"/>
                        </a:xfrm>
                        <a:prstGeom prst="rect">
                          <a:avLst/>
                        </a:prstGeom>
                        <a:ln>
                          <a:noFill/>
                        </a:ln>
                      </wps:spPr>
                      <wps:txbx>
                        <w:txbxContent>
                          <w:p w14:paraId="4127B7F1" w14:textId="77777777" w:rsidR="005B1356" w:rsidRDefault="006D2732">
                            <w:pPr>
                              <w:spacing w:after="160" w:line="259" w:lineRule="auto"/>
                              <w:ind w:left="0" w:firstLine="0"/>
                              <w:jc w:val="left"/>
                            </w:pPr>
                            <w:r>
                              <w:rPr>
                                <w:b/>
                                <w:color w:val="E98A3B"/>
                                <w:sz w:val="24"/>
                              </w:rPr>
                              <w:t>www.allCUTE.eu</w:t>
                            </w:r>
                          </w:p>
                        </w:txbxContent>
                      </wps:txbx>
                      <wps:bodyPr horzOverflow="overflow" vert="horz" lIns="0" tIns="0" rIns="0" bIns="0" rtlCol="0">
                        <a:noAutofit/>
                      </wps:bodyPr>
                    </wps:wsp>
                    <wps:wsp>
                      <wps:cNvPr id="103145" name="Rectangle 103145"/>
                      <wps:cNvSpPr/>
                      <wps:spPr>
                        <a:xfrm>
                          <a:off x="4295140" y="61596"/>
                          <a:ext cx="56314" cy="226002"/>
                        </a:xfrm>
                        <a:prstGeom prst="rect">
                          <a:avLst/>
                        </a:prstGeom>
                        <a:ln>
                          <a:noFill/>
                        </a:ln>
                      </wps:spPr>
                      <wps:txbx>
                        <w:txbxContent>
                          <w:p w14:paraId="42410A5D" w14:textId="77777777" w:rsidR="005B1356" w:rsidRDefault="006D2732">
                            <w:pPr>
                              <w:spacing w:after="160" w:line="259" w:lineRule="auto"/>
                              <w:ind w:left="0" w:firstLine="0"/>
                              <w:jc w:val="left"/>
                            </w:pPr>
                            <w:r>
                              <w:rPr>
                                <w:b/>
                                <w:color w:val="E98A3B"/>
                                <w:sz w:val="24"/>
                              </w:rPr>
                              <w:t xml:space="preserve"> </w:t>
                            </w:r>
                          </w:p>
                        </w:txbxContent>
                      </wps:txbx>
                      <wps:bodyPr horzOverflow="overflow" vert="horz" lIns="0" tIns="0" rIns="0" bIns="0" rtlCol="0">
                        <a:noAutofit/>
                      </wps:bodyPr>
                    </wps:wsp>
                    <wps:wsp>
                      <wps:cNvPr id="103146" name="Rectangle 103146"/>
                      <wps:cNvSpPr/>
                      <wps:spPr>
                        <a:xfrm>
                          <a:off x="2180717" y="282370"/>
                          <a:ext cx="1254984" cy="151421"/>
                        </a:xfrm>
                        <a:prstGeom prst="rect">
                          <a:avLst/>
                        </a:prstGeom>
                        <a:ln>
                          <a:noFill/>
                        </a:ln>
                      </wps:spPr>
                      <wps:txbx>
                        <w:txbxContent>
                          <w:p w14:paraId="6E8D1AC2" w14:textId="77777777" w:rsidR="005B1356" w:rsidRDefault="006D2732">
                            <w:pPr>
                              <w:spacing w:after="160" w:line="259" w:lineRule="auto"/>
                              <w:ind w:left="0" w:firstLine="0"/>
                              <w:jc w:val="left"/>
                            </w:pPr>
                            <w:r>
                              <w:rPr>
                                <w:color w:val="E98A3B"/>
                                <w:sz w:val="16"/>
                              </w:rPr>
                              <w:t>PROJECT NUMBER</w:t>
                            </w:r>
                          </w:p>
                        </w:txbxContent>
                      </wps:txbx>
                      <wps:bodyPr horzOverflow="overflow" vert="horz" lIns="0" tIns="0" rIns="0" bIns="0" rtlCol="0">
                        <a:noAutofit/>
                      </wps:bodyPr>
                    </wps:wsp>
                    <wps:wsp>
                      <wps:cNvPr id="103147" name="Rectangle 103147"/>
                      <wps:cNvSpPr/>
                      <wps:spPr>
                        <a:xfrm>
                          <a:off x="3124454" y="282370"/>
                          <a:ext cx="45223" cy="151421"/>
                        </a:xfrm>
                        <a:prstGeom prst="rect">
                          <a:avLst/>
                        </a:prstGeom>
                        <a:ln>
                          <a:noFill/>
                        </a:ln>
                      </wps:spPr>
                      <wps:txbx>
                        <w:txbxContent>
                          <w:p w14:paraId="152E2EF2" w14:textId="77777777" w:rsidR="005B1356" w:rsidRDefault="006D2732">
                            <w:pPr>
                              <w:spacing w:after="160" w:line="259" w:lineRule="auto"/>
                              <w:ind w:left="0" w:firstLine="0"/>
                              <w:jc w:val="left"/>
                            </w:pPr>
                            <w:r>
                              <w:rPr>
                                <w:b/>
                                <w:color w:val="E98A3B"/>
                                <w:sz w:val="16"/>
                              </w:rPr>
                              <w:t>:</w:t>
                            </w:r>
                          </w:p>
                        </w:txbxContent>
                      </wps:txbx>
                      <wps:bodyPr horzOverflow="overflow" vert="horz" lIns="0" tIns="0" rIns="0" bIns="0" rtlCol="0">
                        <a:noAutofit/>
                      </wps:bodyPr>
                    </wps:wsp>
                    <wps:wsp>
                      <wps:cNvPr id="103148" name="Rectangle 103148"/>
                      <wps:cNvSpPr/>
                      <wps:spPr>
                        <a:xfrm>
                          <a:off x="3159506" y="236856"/>
                          <a:ext cx="56314" cy="226002"/>
                        </a:xfrm>
                        <a:prstGeom prst="rect">
                          <a:avLst/>
                        </a:prstGeom>
                        <a:ln>
                          <a:noFill/>
                        </a:ln>
                      </wps:spPr>
                      <wps:txbx>
                        <w:txbxContent>
                          <w:p w14:paraId="4E42EA6B" w14:textId="77777777" w:rsidR="005B1356" w:rsidRDefault="006D2732">
                            <w:pPr>
                              <w:spacing w:after="160" w:line="259" w:lineRule="auto"/>
                              <w:ind w:left="0" w:firstLine="0"/>
                              <w:jc w:val="left"/>
                            </w:pPr>
                            <w:r>
                              <w:rPr>
                                <w:b/>
                                <w:color w:val="E98A3B"/>
                                <w:sz w:val="24"/>
                              </w:rPr>
                              <w:t xml:space="preserve"> </w:t>
                            </w:r>
                          </w:p>
                        </w:txbxContent>
                      </wps:txbx>
                      <wps:bodyPr horzOverflow="overflow" vert="horz" lIns="0" tIns="0" rIns="0" bIns="0" rtlCol="0">
                        <a:noAutofit/>
                      </wps:bodyPr>
                    </wps:wsp>
                    <wps:wsp>
                      <wps:cNvPr id="103149" name="Rectangle 103149"/>
                      <wps:cNvSpPr/>
                      <wps:spPr>
                        <a:xfrm>
                          <a:off x="3200654" y="236856"/>
                          <a:ext cx="450818" cy="226002"/>
                        </a:xfrm>
                        <a:prstGeom prst="rect">
                          <a:avLst/>
                        </a:prstGeom>
                        <a:ln>
                          <a:noFill/>
                        </a:ln>
                      </wps:spPr>
                      <wps:txbx>
                        <w:txbxContent>
                          <w:p w14:paraId="2EEAFB5E" w14:textId="77777777" w:rsidR="005B1356" w:rsidRDefault="006D2732">
                            <w:pPr>
                              <w:spacing w:after="160" w:line="259" w:lineRule="auto"/>
                              <w:ind w:left="0" w:firstLine="0"/>
                              <w:jc w:val="left"/>
                            </w:pPr>
                            <w:r>
                              <w:rPr>
                                <w:b/>
                                <w:color w:val="E98A3B"/>
                                <w:sz w:val="24"/>
                              </w:rPr>
                              <w:t>2020</w:t>
                            </w:r>
                          </w:p>
                        </w:txbxContent>
                      </wps:txbx>
                      <wps:bodyPr horzOverflow="overflow" vert="horz" lIns="0" tIns="0" rIns="0" bIns="0" rtlCol="0">
                        <a:noAutofit/>
                      </wps:bodyPr>
                    </wps:wsp>
                    <wps:wsp>
                      <wps:cNvPr id="103150" name="Rectangle 103150"/>
                      <wps:cNvSpPr/>
                      <wps:spPr>
                        <a:xfrm>
                          <a:off x="3540506" y="236856"/>
                          <a:ext cx="67498" cy="226002"/>
                        </a:xfrm>
                        <a:prstGeom prst="rect">
                          <a:avLst/>
                        </a:prstGeom>
                        <a:ln>
                          <a:noFill/>
                        </a:ln>
                      </wps:spPr>
                      <wps:txbx>
                        <w:txbxContent>
                          <w:p w14:paraId="06838CC8" w14:textId="77777777" w:rsidR="005B1356" w:rsidRDefault="006D2732">
                            <w:pPr>
                              <w:spacing w:after="160" w:line="259" w:lineRule="auto"/>
                              <w:ind w:left="0" w:firstLine="0"/>
                              <w:jc w:val="left"/>
                            </w:pPr>
                            <w:r>
                              <w:rPr>
                                <w:b/>
                                <w:color w:val="E98A3B"/>
                                <w:sz w:val="24"/>
                              </w:rPr>
                              <w:t>-</w:t>
                            </w:r>
                          </w:p>
                        </w:txbxContent>
                      </wps:txbx>
                      <wps:bodyPr horzOverflow="overflow" vert="horz" lIns="0" tIns="0" rIns="0" bIns="0" rtlCol="0">
                        <a:noAutofit/>
                      </wps:bodyPr>
                    </wps:wsp>
                    <wps:wsp>
                      <wps:cNvPr id="103151" name="Rectangle 103151"/>
                      <wps:cNvSpPr/>
                      <wps:spPr>
                        <a:xfrm>
                          <a:off x="3590798" y="236856"/>
                          <a:ext cx="112728" cy="226002"/>
                        </a:xfrm>
                        <a:prstGeom prst="rect">
                          <a:avLst/>
                        </a:prstGeom>
                        <a:ln>
                          <a:noFill/>
                        </a:ln>
                      </wps:spPr>
                      <wps:txbx>
                        <w:txbxContent>
                          <w:p w14:paraId="7DFBDAD0" w14:textId="77777777" w:rsidR="005B1356" w:rsidRDefault="006D2732">
                            <w:pPr>
                              <w:spacing w:after="160" w:line="259" w:lineRule="auto"/>
                              <w:ind w:left="0" w:firstLine="0"/>
                              <w:jc w:val="left"/>
                            </w:pPr>
                            <w:r>
                              <w:rPr>
                                <w:b/>
                                <w:color w:val="E98A3B"/>
                                <w:sz w:val="24"/>
                              </w:rPr>
                              <w:t>1</w:t>
                            </w:r>
                          </w:p>
                        </w:txbxContent>
                      </wps:txbx>
                      <wps:bodyPr horzOverflow="overflow" vert="horz" lIns="0" tIns="0" rIns="0" bIns="0" rtlCol="0">
                        <a:noAutofit/>
                      </wps:bodyPr>
                    </wps:wsp>
                    <wps:wsp>
                      <wps:cNvPr id="103152" name="Rectangle 103152"/>
                      <wps:cNvSpPr/>
                      <wps:spPr>
                        <a:xfrm>
                          <a:off x="3676142" y="236856"/>
                          <a:ext cx="67498" cy="226002"/>
                        </a:xfrm>
                        <a:prstGeom prst="rect">
                          <a:avLst/>
                        </a:prstGeom>
                        <a:ln>
                          <a:noFill/>
                        </a:ln>
                      </wps:spPr>
                      <wps:txbx>
                        <w:txbxContent>
                          <w:p w14:paraId="0AFCE64C" w14:textId="77777777" w:rsidR="005B1356" w:rsidRDefault="006D2732">
                            <w:pPr>
                              <w:spacing w:after="160" w:line="259" w:lineRule="auto"/>
                              <w:ind w:left="0" w:firstLine="0"/>
                              <w:jc w:val="left"/>
                            </w:pPr>
                            <w:r>
                              <w:rPr>
                                <w:b/>
                                <w:color w:val="E98A3B"/>
                                <w:sz w:val="24"/>
                              </w:rPr>
                              <w:t>-</w:t>
                            </w:r>
                          </w:p>
                        </w:txbxContent>
                      </wps:txbx>
                      <wps:bodyPr horzOverflow="overflow" vert="horz" lIns="0" tIns="0" rIns="0" bIns="0" rtlCol="0">
                        <a:noAutofit/>
                      </wps:bodyPr>
                    </wps:wsp>
                    <wps:wsp>
                      <wps:cNvPr id="103153" name="Rectangle 103153"/>
                      <wps:cNvSpPr/>
                      <wps:spPr>
                        <a:xfrm>
                          <a:off x="3724910" y="236856"/>
                          <a:ext cx="530040" cy="226002"/>
                        </a:xfrm>
                        <a:prstGeom prst="rect">
                          <a:avLst/>
                        </a:prstGeom>
                        <a:ln>
                          <a:noFill/>
                        </a:ln>
                      </wps:spPr>
                      <wps:txbx>
                        <w:txbxContent>
                          <w:p w14:paraId="75B03923" w14:textId="77777777" w:rsidR="005B1356" w:rsidRDefault="006D2732">
                            <w:pPr>
                              <w:spacing w:after="160" w:line="259" w:lineRule="auto"/>
                              <w:ind w:left="0" w:firstLine="0"/>
                              <w:jc w:val="left"/>
                            </w:pPr>
                            <w:r>
                              <w:rPr>
                                <w:b/>
                                <w:color w:val="E98A3B"/>
                                <w:sz w:val="24"/>
                              </w:rPr>
                              <w:t>BG01</w:t>
                            </w:r>
                          </w:p>
                        </w:txbxContent>
                      </wps:txbx>
                      <wps:bodyPr horzOverflow="overflow" vert="horz" lIns="0" tIns="0" rIns="0" bIns="0" rtlCol="0">
                        <a:noAutofit/>
                      </wps:bodyPr>
                    </wps:wsp>
                    <wps:wsp>
                      <wps:cNvPr id="103154" name="Rectangle 103154"/>
                      <wps:cNvSpPr/>
                      <wps:spPr>
                        <a:xfrm>
                          <a:off x="4124452" y="236856"/>
                          <a:ext cx="67498" cy="226002"/>
                        </a:xfrm>
                        <a:prstGeom prst="rect">
                          <a:avLst/>
                        </a:prstGeom>
                        <a:ln>
                          <a:noFill/>
                        </a:ln>
                      </wps:spPr>
                      <wps:txbx>
                        <w:txbxContent>
                          <w:p w14:paraId="2CAD449B" w14:textId="77777777" w:rsidR="005B1356" w:rsidRDefault="006D2732">
                            <w:pPr>
                              <w:spacing w:after="160" w:line="259" w:lineRule="auto"/>
                              <w:ind w:left="0" w:firstLine="0"/>
                              <w:jc w:val="left"/>
                            </w:pPr>
                            <w:r>
                              <w:rPr>
                                <w:b/>
                                <w:color w:val="E98A3B"/>
                                <w:sz w:val="24"/>
                              </w:rPr>
                              <w:t>-</w:t>
                            </w:r>
                          </w:p>
                        </w:txbxContent>
                      </wps:txbx>
                      <wps:bodyPr horzOverflow="overflow" vert="horz" lIns="0" tIns="0" rIns="0" bIns="0" rtlCol="0">
                        <a:noAutofit/>
                      </wps:bodyPr>
                    </wps:wsp>
                    <wps:wsp>
                      <wps:cNvPr id="103155" name="Rectangle 103155"/>
                      <wps:cNvSpPr/>
                      <wps:spPr>
                        <a:xfrm>
                          <a:off x="4174744" y="236856"/>
                          <a:ext cx="628984" cy="226002"/>
                        </a:xfrm>
                        <a:prstGeom prst="rect">
                          <a:avLst/>
                        </a:prstGeom>
                        <a:ln>
                          <a:noFill/>
                        </a:ln>
                      </wps:spPr>
                      <wps:txbx>
                        <w:txbxContent>
                          <w:p w14:paraId="0DC8C6F4" w14:textId="77777777" w:rsidR="005B1356" w:rsidRDefault="006D2732">
                            <w:pPr>
                              <w:spacing w:after="160" w:line="259" w:lineRule="auto"/>
                              <w:ind w:left="0" w:firstLine="0"/>
                              <w:jc w:val="left"/>
                            </w:pPr>
                            <w:r>
                              <w:rPr>
                                <w:b/>
                                <w:color w:val="E98A3B"/>
                                <w:sz w:val="24"/>
                              </w:rPr>
                              <w:t>KA202</w:t>
                            </w:r>
                          </w:p>
                        </w:txbxContent>
                      </wps:txbx>
                      <wps:bodyPr horzOverflow="overflow" vert="horz" lIns="0" tIns="0" rIns="0" bIns="0" rtlCol="0">
                        <a:noAutofit/>
                      </wps:bodyPr>
                    </wps:wsp>
                    <wps:wsp>
                      <wps:cNvPr id="103156" name="Rectangle 103156"/>
                      <wps:cNvSpPr/>
                      <wps:spPr>
                        <a:xfrm>
                          <a:off x="4648708" y="236856"/>
                          <a:ext cx="67498" cy="226002"/>
                        </a:xfrm>
                        <a:prstGeom prst="rect">
                          <a:avLst/>
                        </a:prstGeom>
                        <a:ln>
                          <a:noFill/>
                        </a:ln>
                      </wps:spPr>
                      <wps:txbx>
                        <w:txbxContent>
                          <w:p w14:paraId="1430CB71" w14:textId="77777777" w:rsidR="005B1356" w:rsidRDefault="006D2732">
                            <w:pPr>
                              <w:spacing w:after="160" w:line="259" w:lineRule="auto"/>
                              <w:ind w:left="0" w:firstLine="0"/>
                              <w:jc w:val="left"/>
                            </w:pPr>
                            <w:r>
                              <w:rPr>
                                <w:b/>
                                <w:color w:val="E98A3B"/>
                                <w:sz w:val="24"/>
                              </w:rPr>
                              <w:t>-</w:t>
                            </w:r>
                          </w:p>
                        </w:txbxContent>
                      </wps:txbx>
                      <wps:bodyPr horzOverflow="overflow" vert="horz" lIns="0" tIns="0" rIns="0" bIns="0" rtlCol="0">
                        <a:noAutofit/>
                      </wps:bodyPr>
                    </wps:wsp>
                    <wps:wsp>
                      <wps:cNvPr id="103157" name="Rectangle 103157"/>
                      <wps:cNvSpPr/>
                      <wps:spPr>
                        <a:xfrm>
                          <a:off x="4699000" y="236856"/>
                          <a:ext cx="677397" cy="226002"/>
                        </a:xfrm>
                        <a:prstGeom prst="rect">
                          <a:avLst/>
                        </a:prstGeom>
                        <a:ln>
                          <a:noFill/>
                        </a:ln>
                      </wps:spPr>
                      <wps:txbx>
                        <w:txbxContent>
                          <w:p w14:paraId="32894DE9" w14:textId="77777777" w:rsidR="005B1356" w:rsidRDefault="006D2732">
                            <w:pPr>
                              <w:spacing w:after="160" w:line="259" w:lineRule="auto"/>
                              <w:ind w:left="0" w:firstLine="0"/>
                              <w:jc w:val="left"/>
                            </w:pPr>
                            <w:r>
                              <w:rPr>
                                <w:b/>
                                <w:color w:val="E98A3B"/>
                                <w:sz w:val="24"/>
                              </w:rPr>
                              <w:t>079042</w:t>
                            </w:r>
                          </w:p>
                        </w:txbxContent>
                      </wps:txbx>
                      <wps:bodyPr horzOverflow="overflow" vert="horz" lIns="0" tIns="0" rIns="0" bIns="0" rtlCol="0">
                        <a:noAutofit/>
                      </wps:bodyPr>
                    </wps:wsp>
                    <wps:wsp>
                      <wps:cNvPr id="103158" name="Rectangle 103158"/>
                      <wps:cNvSpPr/>
                      <wps:spPr>
                        <a:xfrm>
                          <a:off x="5208016" y="238989"/>
                          <a:ext cx="50673" cy="224380"/>
                        </a:xfrm>
                        <a:prstGeom prst="rect">
                          <a:avLst/>
                        </a:prstGeom>
                        <a:ln>
                          <a:noFill/>
                        </a:ln>
                      </wps:spPr>
                      <wps:txbx>
                        <w:txbxContent>
                          <w:p w14:paraId="1099F6D6" w14:textId="77777777" w:rsidR="005B1356" w:rsidRDefault="006D2732">
                            <w:pPr>
                              <w:spacing w:after="160" w:line="259" w:lineRule="auto"/>
                              <w:ind w:left="0" w:firstLine="0"/>
                              <w:jc w:val="left"/>
                            </w:pPr>
                            <w:r>
                              <w:rPr>
                                <w:rFonts w:ascii="Times New Roman" w:eastAsia="Times New Roman" w:hAnsi="Times New Roman" w:cs="Times New Roman"/>
                                <w:color w:val="E98A3B"/>
                                <w:sz w:val="24"/>
                              </w:rPr>
                              <w:t xml:space="preserve"> </w:t>
                            </w:r>
                          </w:p>
                        </w:txbxContent>
                      </wps:txbx>
                      <wps:bodyPr horzOverflow="overflow" vert="horz" lIns="0" tIns="0" rIns="0" bIns="0" rtlCol="0">
                        <a:noAutofit/>
                      </wps:bodyPr>
                    </wps:wsp>
                    <pic:pic xmlns:pic="http://schemas.openxmlformats.org/drawingml/2006/picture">
                      <pic:nvPicPr>
                        <pic:cNvPr id="103141" name="Picture 103141"/>
                        <pic:cNvPicPr/>
                      </pic:nvPicPr>
                      <pic:blipFill>
                        <a:blip r:embed="rId2"/>
                        <a:stretch>
                          <a:fillRect/>
                        </a:stretch>
                      </pic:blipFill>
                      <pic:spPr>
                        <a:xfrm>
                          <a:off x="5450840" y="0"/>
                          <a:ext cx="1844040" cy="530225"/>
                        </a:xfrm>
                        <a:prstGeom prst="rect">
                          <a:avLst/>
                        </a:prstGeom>
                      </pic:spPr>
                    </pic:pic>
                    <wps:wsp>
                      <wps:cNvPr id="103160" name="Rectangle 103160"/>
                      <wps:cNvSpPr/>
                      <wps:spPr>
                        <a:xfrm>
                          <a:off x="7296532" y="394437"/>
                          <a:ext cx="50673" cy="224380"/>
                        </a:xfrm>
                        <a:prstGeom prst="rect">
                          <a:avLst/>
                        </a:prstGeom>
                        <a:ln>
                          <a:noFill/>
                        </a:ln>
                      </wps:spPr>
                      <wps:txbx>
                        <w:txbxContent>
                          <w:p w14:paraId="5C7E93DE" w14:textId="77777777" w:rsidR="005B1356" w:rsidRDefault="006D273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3140" name="Shape 103140"/>
                      <wps:cNvSpPr/>
                      <wps:spPr>
                        <a:xfrm>
                          <a:off x="0" y="604520"/>
                          <a:ext cx="7451979" cy="614"/>
                        </a:xfrm>
                        <a:custGeom>
                          <a:avLst/>
                          <a:gdLst/>
                          <a:ahLst/>
                          <a:cxnLst/>
                          <a:rect l="0" t="0" r="0" b="0"/>
                          <a:pathLst>
                            <a:path w="7451979" h="614">
                              <a:moveTo>
                                <a:pt x="7451979" y="614"/>
                              </a:moveTo>
                              <a:lnTo>
                                <a:pt x="0" y="0"/>
                              </a:lnTo>
                            </a:path>
                          </a:pathLst>
                        </a:custGeom>
                        <a:ln w="38100" cap="flat">
                          <a:round/>
                        </a:ln>
                      </wps:spPr>
                      <wps:style>
                        <a:lnRef idx="1">
                          <a:srgbClr val="E98A3B"/>
                        </a:lnRef>
                        <a:fillRef idx="0">
                          <a:srgbClr val="000000">
                            <a:alpha val="0"/>
                          </a:srgbClr>
                        </a:fillRef>
                        <a:effectRef idx="0">
                          <a:scrgbClr r="0" g="0" b="0"/>
                        </a:effectRef>
                        <a:fontRef idx="none"/>
                      </wps:style>
                      <wps:bodyPr/>
                    </wps:wsp>
                  </wpg:wgp>
                </a:graphicData>
              </a:graphic>
            </wp:anchor>
          </w:drawing>
        </mc:Choice>
        <mc:Fallback>
          <w:pict>
            <v:group w14:anchorId="65B12DB6" id="Group 103138" o:spid="_x0000_s1257" style="position:absolute;left:0;text-align:left;margin-left:8.55pt;margin-top:44.05pt;width:586.75pt;height:47.65pt;z-index:251660288;mso-position-horizontal-relative:page;mso-position-vertical-relative:page" coordsize="74519,605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139" o:spid="_x0000_s1258" type="#_x0000_t75" style="position:absolute;left:2298;width:17037;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">
                <v:imagedata r:id="rId3" o:title=""/>
              </v:shape>
              <v:rect id="Rectangle 103159" o:spid="_x0000_s1259" style="position:absolute;left:19338;top:370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" filled="f" stroked="f">
                <v:textbox inset="0,0,0,0">
                  <w:txbxContent>
                    <w:p w14:paraId="584F7C9C" w14:textId="77777777" w:rsidR="005B1356" w:rsidRDefault="006D2732">
                      <w:pPr>
                        <w:spacing w:after="160" w:line="259" w:lineRule="auto"/>
                        <w:ind w:left="0" w:firstLine="0"/>
                        <w:jc w:val="left"/>
                      </w:pPr>
                      <w:r>
                        <w:rPr>
                          <w:rFonts w:ascii="Times New Roman" w:eastAsia="Times New Roman" w:hAnsi="Times New Roman" w:cs="Times New Roman"/>
                          <w:sz w:val="24"/>
                        </w:rPr>
                        <w:t xml:space="preserve"> </w:t>
                      </w:r>
                    </w:p>
                  </w:txbxContent>
                </v:textbox>
              </v:rect>
              <v:rect id="Rectangle 103142" o:spid="_x0000_s1260" style="position:absolute;left:36944;top:16;width:186;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" filled="f" stroked="f">
                <v:textbox inset="0,0,0,0">
                  <w:txbxContent>
                    <w:p w14:paraId="60138A2F" w14:textId="77777777" w:rsidR="005B1356" w:rsidRDefault="006D2732">
                      <w:pPr>
                        <w:spacing w:after="160" w:line="259" w:lineRule="auto"/>
                        <w:ind w:left="0" w:firstLine="0"/>
                        <w:jc w:val="left"/>
                      </w:pPr>
                      <w:r>
                        <w:rPr>
                          <w:b/>
                          <w:color w:val="E98A3B"/>
                          <w:sz w:val="8"/>
                        </w:rPr>
                        <w:t xml:space="preserve"> </w:t>
                      </w:r>
                    </w:p>
                  </w:txbxContent>
                </v:textbox>
              </v:rect>
              <v:rect id="Rectangle 103143" o:spid="_x0000_s1261" style="position:absolute;left:37081;top:16;width:186;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" filled="f" stroked="f">
                <v:textbox inset="0,0,0,0">
                  <w:txbxContent>
                    <w:p w14:paraId="39CB360A" w14:textId="77777777" w:rsidR="005B1356" w:rsidRDefault="006D2732">
                      <w:pPr>
                        <w:spacing w:after="160" w:line="259" w:lineRule="auto"/>
                        <w:ind w:left="0" w:firstLine="0"/>
                        <w:jc w:val="left"/>
                      </w:pPr>
                      <w:r>
                        <w:rPr>
                          <w:b/>
                          <w:color w:val="E98A3B"/>
                          <w:sz w:val="8"/>
                        </w:rPr>
                        <w:t xml:space="preserve"> </w:t>
                      </w:r>
                    </w:p>
                  </w:txbxContent>
                </v:textbox>
              </v:rect>
              <v:rect id="Rectangle 103144" o:spid="_x0000_s1262" style="position:absolute;left:30924;top:615;width:1600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" filled="f" stroked="f">
                <v:textbox inset="0,0,0,0">
                  <w:txbxContent>
                    <w:p w14:paraId="4127B7F1" w14:textId="77777777" w:rsidR="005B1356" w:rsidRDefault="006D2732">
                      <w:pPr>
                        <w:spacing w:after="160" w:line="259" w:lineRule="auto"/>
                        <w:ind w:left="0" w:firstLine="0"/>
                        <w:jc w:val="left"/>
                      </w:pPr>
                      <w:r>
                        <w:rPr>
                          <w:b/>
                          <w:color w:val="E98A3B"/>
                          <w:sz w:val="24"/>
                        </w:rPr>
                        <w:t>www.allCUTE.eu</w:t>
                      </w:r>
                    </w:p>
                  </w:txbxContent>
                </v:textbox>
              </v:rect>
              <v:rect id="Rectangle 103145" o:spid="_x0000_s1263" style="position:absolute;left:42951;top:61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" filled="f" stroked="f">
                <v:textbox inset="0,0,0,0">
                  <w:txbxContent>
                    <w:p w14:paraId="42410A5D" w14:textId="77777777" w:rsidR="005B1356" w:rsidRDefault="006D2732">
                      <w:pPr>
                        <w:spacing w:after="160" w:line="259" w:lineRule="auto"/>
                        <w:ind w:left="0" w:firstLine="0"/>
                        <w:jc w:val="left"/>
                      </w:pPr>
                      <w:r>
                        <w:rPr>
                          <w:b/>
                          <w:color w:val="E98A3B"/>
                          <w:sz w:val="24"/>
                        </w:rPr>
                        <w:t xml:space="preserve"> </w:t>
                      </w:r>
                    </w:p>
                  </w:txbxContent>
                </v:textbox>
              </v:rect>
              <v:rect id="Rectangle 103146" o:spid="_x0000_s1264" style="position:absolute;left:21807;top:2823;width:12550;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" filled="f" stroked="f">
                <v:textbox inset="0,0,0,0">
                  <w:txbxContent>
                    <w:p w14:paraId="6E8D1AC2" w14:textId="77777777" w:rsidR="005B1356" w:rsidRDefault="006D2732">
                      <w:pPr>
                        <w:spacing w:after="160" w:line="259" w:lineRule="auto"/>
                        <w:ind w:left="0" w:firstLine="0"/>
                        <w:jc w:val="left"/>
                      </w:pPr>
                      <w:r>
                        <w:rPr>
                          <w:color w:val="E98A3B"/>
                          <w:sz w:val="16"/>
                        </w:rPr>
                        <w:t>PROJECT NUMBER</w:t>
                      </w:r>
                    </w:p>
                  </w:txbxContent>
                </v:textbox>
              </v:rect>
              <v:rect id="Rectangle 103147" o:spid="_x0000_s1265" style="position:absolute;left:31244;top:2823;width:452;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" filled="f" stroked="f">
                <v:textbox inset="0,0,0,0">
                  <w:txbxContent>
                    <w:p w14:paraId="152E2EF2" w14:textId="77777777" w:rsidR="005B1356" w:rsidRDefault="006D2732">
                      <w:pPr>
                        <w:spacing w:after="160" w:line="259" w:lineRule="auto"/>
                        <w:ind w:left="0" w:firstLine="0"/>
                        <w:jc w:val="left"/>
                      </w:pPr>
                      <w:r>
                        <w:rPr>
                          <w:b/>
                          <w:color w:val="E98A3B"/>
                          <w:sz w:val="16"/>
                        </w:rPr>
                        <w:t>:</w:t>
                      </w:r>
                    </w:p>
                  </w:txbxContent>
                </v:textbox>
              </v:rect>
              <v:rect id="Rectangle 103148" o:spid="_x0000_s1266" style="position:absolute;left:31595;top:236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" filled="f" stroked="f">
                <v:textbox inset="0,0,0,0">
                  <w:txbxContent>
                    <w:p w14:paraId="4E42EA6B" w14:textId="77777777" w:rsidR="005B1356" w:rsidRDefault="006D2732">
                      <w:pPr>
                        <w:spacing w:after="160" w:line="259" w:lineRule="auto"/>
                        <w:ind w:left="0" w:firstLine="0"/>
                        <w:jc w:val="left"/>
                      </w:pPr>
                      <w:r>
                        <w:rPr>
                          <w:b/>
                          <w:color w:val="E98A3B"/>
                          <w:sz w:val="24"/>
                        </w:rPr>
                        <w:t xml:space="preserve"> </w:t>
                      </w:r>
                    </w:p>
                  </w:txbxContent>
                </v:textbox>
              </v:rect>
              <v:rect id="Rectangle 103149" o:spid="_x0000_s1267" style="position:absolute;left:32006;top:2368;width:450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" filled="f" stroked="f">
                <v:textbox inset="0,0,0,0">
                  <w:txbxContent>
                    <w:p w14:paraId="2EEAFB5E" w14:textId="77777777" w:rsidR="005B1356" w:rsidRDefault="006D2732">
                      <w:pPr>
                        <w:spacing w:after="160" w:line="259" w:lineRule="auto"/>
                        <w:ind w:left="0" w:firstLine="0"/>
                        <w:jc w:val="left"/>
                      </w:pPr>
                      <w:r>
                        <w:rPr>
                          <w:b/>
                          <w:color w:val="E98A3B"/>
                          <w:sz w:val="24"/>
                        </w:rPr>
                        <w:t>2020</w:t>
                      </w:r>
                    </w:p>
                  </w:txbxContent>
                </v:textbox>
              </v:rect>
              <v:rect id="Rectangle 103150" o:spid="_x0000_s1268" style="position:absolute;left:35405;top:2368;width:67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" filled="f" stroked="f">
                <v:textbox inset="0,0,0,0">
                  <w:txbxContent>
                    <w:p w14:paraId="06838CC8" w14:textId="77777777" w:rsidR="005B1356" w:rsidRDefault="006D2732">
                      <w:pPr>
                        <w:spacing w:after="160" w:line="259" w:lineRule="auto"/>
                        <w:ind w:left="0" w:firstLine="0"/>
                        <w:jc w:val="left"/>
                      </w:pPr>
                      <w:r>
                        <w:rPr>
                          <w:b/>
                          <w:color w:val="E98A3B"/>
                          <w:sz w:val="24"/>
                        </w:rPr>
                        <w:t>-</w:t>
                      </w:r>
                    </w:p>
                  </w:txbxContent>
                </v:textbox>
              </v:rect>
              <v:rect id="Rectangle 103151" o:spid="_x0000_s1269" style="position:absolute;left:35907;top:2368;width:112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" filled="f" stroked="f">
                <v:textbox inset="0,0,0,0">
                  <w:txbxContent>
                    <w:p w14:paraId="7DFBDAD0" w14:textId="77777777" w:rsidR="005B1356" w:rsidRDefault="006D2732">
                      <w:pPr>
                        <w:spacing w:after="160" w:line="259" w:lineRule="auto"/>
                        <w:ind w:left="0" w:firstLine="0"/>
                        <w:jc w:val="left"/>
                      </w:pPr>
                      <w:r>
                        <w:rPr>
                          <w:b/>
                          <w:color w:val="E98A3B"/>
                          <w:sz w:val="24"/>
                        </w:rPr>
                        <w:t>1</w:t>
                      </w:r>
                    </w:p>
                  </w:txbxContent>
                </v:textbox>
              </v:rect>
              <v:rect id="Rectangle 103152" o:spid="_x0000_s1270" style="position:absolute;left:36761;top:2368;width:67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" filled="f" stroked="f">
                <v:textbox inset="0,0,0,0">
                  <w:txbxContent>
                    <w:p w14:paraId="0AFCE64C" w14:textId="77777777" w:rsidR="005B1356" w:rsidRDefault="006D2732">
                      <w:pPr>
                        <w:spacing w:after="160" w:line="259" w:lineRule="auto"/>
                        <w:ind w:left="0" w:firstLine="0"/>
                        <w:jc w:val="left"/>
                      </w:pPr>
                      <w:r>
                        <w:rPr>
                          <w:b/>
                          <w:color w:val="E98A3B"/>
                          <w:sz w:val="24"/>
                        </w:rPr>
                        <w:t>-</w:t>
                      </w:r>
                    </w:p>
                  </w:txbxContent>
                </v:textbox>
              </v:rect>
              <v:rect id="Rectangle 103153" o:spid="_x0000_s1271" style="position:absolute;left:37249;top:2368;width:530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" filled="f" stroked="f">
                <v:textbox inset="0,0,0,0">
                  <w:txbxContent>
                    <w:p w14:paraId="75B03923" w14:textId="77777777" w:rsidR="005B1356" w:rsidRDefault="006D2732">
                      <w:pPr>
                        <w:spacing w:after="160" w:line="259" w:lineRule="auto"/>
                        <w:ind w:left="0" w:firstLine="0"/>
                        <w:jc w:val="left"/>
                      </w:pPr>
                      <w:r>
                        <w:rPr>
                          <w:b/>
                          <w:color w:val="E98A3B"/>
                          <w:sz w:val="24"/>
                        </w:rPr>
                        <w:t>BG01</w:t>
                      </w:r>
                    </w:p>
                  </w:txbxContent>
                </v:textbox>
              </v:rect>
              <v:rect id="Rectangle 103154" o:spid="_x0000_s1272" style="position:absolute;left:41244;top:2368;width:67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" filled="f" stroked="f">
                <v:textbox inset="0,0,0,0">
                  <w:txbxContent>
                    <w:p w14:paraId="2CAD449B" w14:textId="77777777" w:rsidR="005B1356" w:rsidRDefault="006D2732">
                      <w:pPr>
                        <w:spacing w:after="160" w:line="259" w:lineRule="auto"/>
                        <w:ind w:left="0" w:firstLine="0"/>
                        <w:jc w:val="left"/>
                      </w:pPr>
                      <w:r>
                        <w:rPr>
                          <w:b/>
                          <w:color w:val="E98A3B"/>
                          <w:sz w:val="24"/>
                        </w:rPr>
                        <w:t>-</w:t>
                      </w:r>
                    </w:p>
                  </w:txbxContent>
                </v:textbox>
              </v:rect>
              <v:rect id="Rectangle 103155" o:spid="_x0000_s1273" style="position:absolute;left:41747;top:2368;width:629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" filled="f" stroked="f">
                <v:textbox inset="0,0,0,0">
                  <w:txbxContent>
                    <w:p w14:paraId="0DC8C6F4" w14:textId="77777777" w:rsidR="005B1356" w:rsidRDefault="006D2732">
                      <w:pPr>
                        <w:spacing w:after="160" w:line="259" w:lineRule="auto"/>
                        <w:ind w:left="0" w:firstLine="0"/>
                        <w:jc w:val="left"/>
                      </w:pPr>
                      <w:r>
                        <w:rPr>
                          <w:b/>
                          <w:color w:val="E98A3B"/>
                          <w:sz w:val="24"/>
                        </w:rPr>
                        <w:t>KA202</w:t>
                      </w:r>
                    </w:p>
                  </w:txbxContent>
                </v:textbox>
              </v:rect>
              <v:rect id="Rectangle 103156" o:spid="_x0000_s1274" style="position:absolute;left:46487;top:2368;width:67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" filled="f" stroked="f">
                <v:textbox inset="0,0,0,0">
                  <w:txbxContent>
                    <w:p w14:paraId="1430CB71" w14:textId="77777777" w:rsidR="005B1356" w:rsidRDefault="006D2732">
                      <w:pPr>
                        <w:spacing w:after="160" w:line="259" w:lineRule="auto"/>
                        <w:ind w:left="0" w:firstLine="0"/>
                        <w:jc w:val="left"/>
                      </w:pPr>
                      <w:r>
                        <w:rPr>
                          <w:b/>
                          <w:color w:val="E98A3B"/>
                          <w:sz w:val="24"/>
                        </w:rPr>
                        <w:t>-</w:t>
                      </w:r>
                    </w:p>
                  </w:txbxContent>
                </v:textbox>
              </v:rect>
              <v:rect id="Rectangle 103157" o:spid="_x0000_s1275" style="position:absolute;left:46990;top:2368;width:677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" filled="f" stroked="f">
                <v:textbox inset="0,0,0,0">
                  <w:txbxContent>
                    <w:p w14:paraId="32894DE9" w14:textId="77777777" w:rsidR="005B1356" w:rsidRDefault="006D2732">
                      <w:pPr>
                        <w:spacing w:after="160" w:line="259" w:lineRule="auto"/>
                        <w:ind w:left="0" w:firstLine="0"/>
                        <w:jc w:val="left"/>
                      </w:pPr>
                      <w:r>
                        <w:rPr>
                          <w:b/>
                          <w:color w:val="E98A3B"/>
                          <w:sz w:val="24"/>
                        </w:rPr>
                        <w:t>079042</w:t>
                      </w:r>
                    </w:p>
                  </w:txbxContent>
                </v:textbox>
              </v:rect>
              <v:rect id="Rectangle 103158" o:spid="_x0000_s1276" style="position:absolute;left:52080;top:238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" filled="f" stroked="f">
                <v:textbox inset="0,0,0,0">
                  <w:txbxContent>
                    <w:p w14:paraId="1099F6D6" w14:textId="77777777" w:rsidR="005B1356" w:rsidRDefault="006D2732">
                      <w:pPr>
                        <w:spacing w:after="160" w:line="259" w:lineRule="auto"/>
                        <w:ind w:left="0" w:firstLine="0"/>
                        <w:jc w:val="left"/>
                      </w:pPr>
                      <w:r>
                        <w:rPr>
                          <w:rFonts w:ascii="Times New Roman" w:eastAsia="Times New Roman" w:hAnsi="Times New Roman" w:cs="Times New Roman"/>
                          <w:color w:val="E98A3B"/>
                          <w:sz w:val="24"/>
                        </w:rPr>
                        <w:t xml:space="preserve"> </w:t>
                      </w:r>
                    </w:p>
                  </w:txbxContent>
                </v:textbox>
              </v:rect>
              <v:shape id="Picture 103141" o:spid="_x0000_s1277" type="#_x0000_t75" style="position:absolute;left:54508;width:18440;height:5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">
                <v:imagedata r:id="rId4" o:title=""/>
              </v:shape>
              <v:rect id="Rectangle 103160" o:spid="_x0000_s1278" style="position:absolute;left:72965;top:394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" filled="f" stroked="f">
                <v:textbox inset="0,0,0,0">
                  <w:txbxContent>
                    <w:p w14:paraId="5C7E93DE" w14:textId="77777777" w:rsidR="005B1356" w:rsidRDefault="006D2732">
                      <w:pPr>
                        <w:spacing w:after="160" w:line="259" w:lineRule="auto"/>
                        <w:ind w:left="0" w:firstLine="0"/>
                        <w:jc w:val="left"/>
                      </w:pPr>
                      <w:r>
                        <w:rPr>
                          <w:rFonts w:ascii="Times New Roman" w:eastAsia="Times New Roman" w:hAnsi="Times New Roman" w:cs="Times New Roman"/>
                          <w:sz w:val="24"/>
                        </w:rPr>
                        <w:t xml:space="preserve"> </w:t>
                      </w:r>
                    </w:p>
                  </w:txbxContent>
                </v:textbox>
              </v:rect>
              <v:shape id="Shape 103140" o:spid="_x0000_s1279" style="position:absolute;top:6045;width:74519;height:6;visibility:visible;mso-wrap-style:square;v-text-anchor:top" coordsize="745197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" path="m7451979,614l,e" filled="f" strokecolor="#e98a3b" strokeweight="3pt">
                <v:path arrowok="t" textboxrect="0,0,7451979,614"/>
              </v:shape>
              <w10:wrap type="square" anchorx="page" anchory="page"/>
            </v:group>
          </w:pict>
        </mc:Fallback>
      </mc:AlternateContent>
    </w:r>
    <w:r>
      <w:rPr>
        <w:b/>
        <w:color w:val="E98A3B"/>
        <w:sz w:val="12"/>
      </w:rPr>
      <w:t xml:space="preserve"> </w:t>
    </w:r>
  </w:p>
  <w:p w14:paraId="07A73690" w14:textId="77777777" w:rsidR="005B1356" w:rsidRDefault="006D2732">
    <w:pPr>
      <w:spacing w:after="0" w:line="259" w:lineRule="auto"/>
      <w:ind w:left="540" w:firstLine="0"/>
      <w:jc w:val="left"/>
    </w:pPr>
    <w:r>
      <w:rPr>
        <w:b/>
        <w:color w:val="E98A3B"/>
        <w:sz w:val="28"/>
      </w:rPr>
      <w:t xml:space="preserve">Active Learning Community for Upskilling Technicians and Engineers </w:t>
    </w:r>
  </w:p>
  <w:p w14:paraId="34E4F7B2" w14:textId="77777777" w:rsidR="005B1356" w:rsidRDefault="006D2732">
    <w:pPr>
      <w:spacing w:after="931" w:line="259" w:lineRule="auto"/>
      <w:ind w:left="370" w:firstLine="0"/>
      <w:jc w:val="center"/>
    </w:pPr>
    <w:r>
      <w:rPr>
        <w:b/>
        <w:color w:val="E98A3B"/>
        <w:sz w:val="12"/>
      </w:rPr>
      <w:t xml:space="preserve">  </w:t>
    </w:r>
  </w:p>
  <w:p w14:paraId="4EFF4925" w14:textId="77777777" w:rsidR="005B1356" w:rsidRDefault="006D2732">
    <w:pPr>
      <w:spacing w:after="0" w:line="259" w:lineRule="auto"/>
      <w:ind w:left="12" w:firstLine="0"/>
      <w:jc w:val="left"/>
    </w:pP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B4AC2"/>
    <w:multiLevelType w:val="hybridMultilevel"/>
    <w:tmpl w:val="7F0443A8"/>
    <w:lvl w:ilvl="0" w:tplc="E5CA1202">
      <w:start w:val="1"/>
      <w:numFmt w:val="decimal"/>
      <w:lvlText w:val="%1."/>
      <w:lvlJc w:val="left"/>
      <w:pPr>
        <w:ind w:left="9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149718">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FC4FDB0">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308E4A">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10538A">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03AEB7C">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8D6D20C">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F6DE36">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1723910">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4AE49C5"/>
    <w:multiLevelType w:val="hybridMultilevel"/>
    <w:tmpl w:val="81AE6D00"/>
    <w:lvl w:ilvl="0" w:tplc="F0929804">
      <w:start w:val="1"/>
      <w:numFmt w:val="bullet"/>
      <w:lvlText w:val="-"/>
      <w:lvlJc w:val="left"/>
      <w:pPr>
        <w:ind w:left="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7CC687E">
      <w:start w:val="1"/>
      <w:numFmt w:val="bullet"/>
      <w:lvlText w:val="o"/>
      <w:lvlJc w:val="left"/>
      <w:pPr>
        <w:ind w:left="1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6687D4E">
      <w:start w:val="1"/>
      <w:numFmt w:val="bullet"/>
      <w:lvlText w:val="▪"/>
      <w:lvlJc w:val="left"/>
      <w:pPr>
        <w:ind w:left="2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01E4FA0">
      <w:start w:val="1"/>
      <w:numFmt w:val="bullet"/>
      <w:lvlText w:val="•"/>
      <w:lvlJc w:val="left"/>
      <w:pPr>
        <w:ind w:left="2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32C53A6">
      <w:start w:val="1"/>
      <w:numFmt w:val="bullet"/>
      <w:lvlText w:val="o"/>
      <w:lvlJc w:val="left"/>
      <w:pPr>
        <w:ind w:left="3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3162C7A">
      <w:start w:val="1"/>
      <w:numFmt w:val="bullet"/>
      <w:lvlText w:val="▪"/>
      <w:lvlJc w:val="left"/>
      <w:pPr>
        <w:ind w:left="42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C2C2D0">
      <w:start w:val="1"/>
      <w:numFmt w:val="bullet"/>
      <w:lvlText w:val="•"/>
      <w:lvlJc w:val="left"/>
      <w:pPr>
        <w:ind w:left="4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310206E">
      <w:start w:val="1"/>
      <w:numFmt w:val="bullet"/>
      <w:lvlText w:val="o"/>
      <w:lvlJc w:val="left"/>
      <w:pPr>
        <w:ind w:left="56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EBC4324">
      <w:start w:val="1"/>
      <w:numFmt w:val="bullet"/>
      <w:lvlText w:val="▪"/>
      <w:lvlJc w:val="left"/>
      <w:pPr>
        <w:ind w:left="64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6965800"/>
    <w:multiLevelType w:val="hybridMultilevel"/>
    <w:tmpl w:val="A30A1DD2"/>
    <w:lvl w:ilvl="0" w:tplc="556C9D4E">
      <w:start w:val="1"/>
      <w:numFmt w:val="bullet"/>
      <w:lvlText w:val="-"/>
      <w:lvlJc w:val="left"/>
      <w:pPr>
        <w:ind w:left="5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A28342">
      <w:start w:val="1"/>
      <w:numFmt w:val="bullet"/>
      <w:lvlText w:val="o"/>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A44ACDE">
      <w:start w:val="1"/>
      <w:numFmt w:val="bullet"/>
      <w:lvlText w:val="▪"/>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D44B86C">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001512">
      <w:start w:val="1"/>
      <w:numFmt w:val="bullet"/>
      <w:lvlText w:val="o"/>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562CB7C">
      <w:start w:val="1"/>
      <w:numFmt w:val="bullet"/>
      <w:lvlText w:val="▪"/>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EB4F15C">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92D356">
      <w:start w:val="1"/>
      <w:numFmt w:val="bullet"/>
      <w:lvlText w:val="o"/>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D4CCAC">
      <w:start w:val="1"/>
      <w:numFmt w:val="bullet"/>
      <w:lvlText w:val="▪"/>
      <w:lvlJc w:val="left"/>
      <w:pPr>
        <w:ind w:left="6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30B50A0"/>
    <w:multiLevelType w:val="hybridMultilevel"/>
    <w:tmpl w:val="A1585768"/>
    <w:lvl w:ilvl="0" w:tplc="C018E01C">
      <w:start w:val="1"/>
      <w:numFmt w:val="bullet"/>
      <w:lvlText w:val="-"/>
      <w:lvlJc w:val="left"/>
      <w:pPr>
        <w:ind w:left="5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C6FB92">
      <w:start w:val="1"/>
      <w:numFmt w:val="bullet"/>
      <w:lvlText w:val="o"/>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5866072">
      <w:start w:val="1"/>
      <w:numFmt w:val="bullet"/>
      <w:lvlText w:val="▪"/>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0AC8448">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723494">
      <w:start w:val="1"/>
      <w:numFmt w:val="bullet"/>
      <w:lvlText w:val="o"/>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39491A8">
      <w:start w:val="1"/>
      <w:numFmt w:val="bullet"/>
      <w:lvlText w:val="▪"/>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B8649B4">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5AA018">
      <w:start w:val="1"/>
      <w:numFmt w:val="bullet"/>
      <w:lvlText w:val="o"/>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8D89A56">
      <w:start w:val="1"/>
      <w:numFmt w:val="bullet"/>
      <w:lvlText w:val="▪"/>
      <w:lvlJc w:val="left"/>
      <w:pPr>
        <w:ind w:left="6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35B3A21"/>
    <w:multiLevelType w:val="hybridMultilevel"/>
    <w:tmpl w:val="8B20C798"/>
    <w:lvl w:ilvl="0" w:tplc="9540282C">
      <w:start w:val="1"/>
      <w:numFmt w:val="bullet"/>
      <w:lvlText w:val="-"/>
      <w:lvlJc w:val="left"/>
      <w:pPr>
        <w:ind w:left="5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DE85276">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C5E3600">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60E3FCA">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FDA2FE6">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2E433AC">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52EE004">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AAE3A9C">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E41B7E">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3BF2818"/>
    <w:multiLevelType w:val="hybridMultilevel"/>
    <w:tmpl w:val="BB3A5262"/>
    <w:lvl w:ilvl="0" w:tplc="D9868ED2">
      <w:start w:val="1"/>
      <w:numFmt w:val="bullet"/>
      <w:lvlText w:val="-"/>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CE0821E">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7F2EC1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CE210F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086868">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09EEB3E">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B88F1C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99A9C2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A1C53E4">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53B1F93"/>
    <w:multiLevelType w:val="hybridMultilevel"/>
    <w:tmpl w:val="0504A58A"/>
    <w:lvl w:ilvl="0" w:tplc="1C02C894">
      <w:start w:val="7"/>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A0331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1AEA6F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FFC7E7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88991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728D56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B4A86D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40E21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E9C9EF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87E4119"/>
    <w:multiLevelType w:val="hybridMultilevel"/>
    <w:tmpl w:val="5F7440C8"/>
    <w:lvl w:ilvl="0" w:tplc="A266BC64">
      <w:start w:val="1"/>
      <w:numFmt w:val="lowerLetter"/>
      <w:lvlText w:val="%1)"/>
      <w:lvlJc w:val="left"/>
      <w:pPr>
        <w:ind w:left="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DAB7E0">
      <w:start w:val="1"/>
      <w:numFmt w:val="lowerLetter"/>
      <w:lvlText w:val="%2"/>
      <w:lvlJc w:val="left"/>
      <w:pPr>
        <w:ind w:left="2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2F05C5A">
      <w:start w:val="1"/>
      <w:numFmt w:val="lowerRoman"/>
      <w:lvlText w:val="%3"/>
      <w:lvlJc w:val="left"/>
      <w:pPr>
        <w:ind w:left="2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20A6AC8">
      <w:start w:val="1"/>
      <w:numFmt w:val="decimal"/>
      <w:lvlText w:val="%4"/>
      <w:lvlJc w:val="left"/>
      <w:pPr>
        <w:ind w:left="35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DAA2F4">
      <w:start w:val="1"/>
      <w:numFmt w:val="lowerLetter"/>
      <w:lvlText w:val="%5"/>
      <w:lvlJc w:val="left"/>
      <w:pPr>
        <w:ind w:left="43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E423DE2">
      <w:start w:val="1"/>
      <w:numFmt w:val="lowerRoman"/>
      <w:lvlText w:val="%6"/>
      <w:lvlJc w:val="left"/>
      <w:pPr>
        <w:ind w:left="50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A92914E">
      <w:start w:val="1"/>
      <w:numFmt w:val="decimal"/>
      <w:lvlText w:val="%7"/>
      <w:lvlJc w:val="left"/>
      <w:pPr>
        <w:ind w:left="57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90B822">
      <w:start w:val="1"/>
      <w:numFmt w:val="lowerLetter"/>
      <w:lvlText w:val="%8"/>
      <w:lvlJc w:val="left"/>
      <w:pPr>
        <w:ind w:left="64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05E04E4">
      <w:start w:val="1"/>
      <w:numFmt w:val="lowerRoman"/>
      <w:lvlText w:val="%9"/>
      <w:lvlJc w:val="left"/>
      <w:pPr>
        <w:ind w:left="71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9D82023"/>
    <w:multiLevelType w:val="hybridMultilevel"/>
    <w:tmpl w:val="50309758"/>
    <w:lvl w:ilvl="0" w:tplc="81BA663C">
      <w:start w:val="1"/>
      <w:numFmt w:val="bullet"/>
      <w:lvlText w:val="-"/>
      <w:lvlJc w:val="left"/>
      <w:pPr>
        <w:ind w:left="5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C0D4F8">
      <w:start w:val="1"/>
      <w:numFmt w:val="bullet"/>
      <w:lvlText w:val="o"/>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D0C1C80">
      <w:start w:val="1"/>
      <w:numFmt w:val="bullet"/>
      <w:lvlText w:val="▪"/>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9A0ABAC">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763CA4">
      <w:start w:val="1"/>
      <w:numFmt w:val="bullet"/>
      <w:lvlText w:val="o"/>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E28B4EE">
      <w:start w:val="1"/>
      <w:numFmt w:val="bullet"/>
      <w:lvlText w:val="▪"/>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2EA7826">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5AE01E">
      <w:start w:val="1"/>
      <w:numFmt w:val="bullet"/>
      <w:lvlText w:val="o"/>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9D8853E">
      <w:start w:val="1"/>
      <w:numFmt w:val="bullet"/>
      <w:lvlText w:val="▪"/>
      <w:lvlJc w:val="left"/>
      <w:pPr>
        <w:ind w:left="6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A7478D2"/>
    <w:multiLevelType w:val="hybridMultilevel"/>
    <w:tmpl w:val="D9A89EC6"/>
    <w:lvl w:ilvl="0" w:tplc="8A928512">
      <w:start w:val="1"/>
      <w:numFmt w:val="bullet"/>
      <w:lvlText w:val="•"/>
      <w:lvlJc w:val="left"/>
      <w:pPr>
        <w:ind w:left="5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3AC12E">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31E9910">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6C8D42">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1219B0">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56C2222">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D68ED6E">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BCDA60">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61EC4B8">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6BA6735"/>
    <w:multiLevelType w:val="hybridMultilevel"/>
    <w:tmpl w:val="40A80104"/>
    <w:lvl w:ilvl="0" w:tplc="6406AFE6">
      <w:start w:val="1"/>
      <w:numFmt w:val="bullet"/>
      <w:lvlText w:val="-"/>
      <w:lvlJc w:val="left"/>
      <w:pPr>
        <w:ind w:left="7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C9A5968">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6CECB2A">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D986A00">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5A03D70">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20A6E">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EE23C12">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9AA1D54">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AC66EEA">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8DC448B"/>
    <w:multiLevelType w:val="hybridMultilevel"/>
    <w:tmpl w:val="A4A28172"/>
    <w:lvl w:ilvl="0" w:tplc="9140E5C2">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9AED266">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6FE371C">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AEFC5E">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F4C58BC">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09606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8F2627C">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CDCD298">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81A7AF4">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A2A5902"/>
    <w:multiLevelType w:val="hybridMultilevel"/>
    <w:tmpl w:val="BFE8B742"/>
    <w:lvl w:ilvl="0" w:tplc="F536BFE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C802D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342F5F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1B85C0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E6D5A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42EFA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8AC1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D8BD8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71251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CF60370"/>
    <w:multiLevelType w:val="hybridMultilevel"/>
    <w:tmpl w:val="16D42234"/>
    <w:lvl w:ilvl="0" w:tplc="8DF8FF5A">
      <w:start w:val="1"/>
      <w:numFmt w:val="bullet"/>
      <w:lvlText w:val="•"/>
      <w:lvlJc w:val="left"/>
      <w:pPr>
        <w:ind w:left="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17EB636">
      <w:start w:val="1"/>
      <w:numFmt w:val="bullet"/>
      <w:lvlText w:val="o"/>
      <w:lvlJc w:val="left"/>
      <w:pPr>
        <w:ind w:left="13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0D0060E">
      <w:start w:val="1"/>
      <w:numFmt w:val="bullet"/>
      <w:lvlText w:val="▪"/>
      <w:lvlJc w:val="left"/>
      <w:pPr>
        <w:ind w:left="21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54EF334">
      <w:start w:val="1"/>
      <w:numFmt w:val="bullet"/>
      <w:lvlText w:val="•"/>
      <w:lvlJc w:val="left"/>
      <w:pPr>
        <w:ind w:left="28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823914">
      <w:start w:val="1"/>
      <w:numFmt w:val="bullet"/>
      <w:lvlText w:val="o"/>
      <w:lvlJc w:val="left"/>
      <w:pPr>
        <w:ind w:left="35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A6E760">
      <w:start w:val="1"/>
      <w:numFmt w:val="bullet"/>
      <w:lvlText w:val="▪"/>
      <w:lvlJc w:val="left"/>
      <w:pPr>
        <w:ind w:left="4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94AC318">
      <w:start w:val="1"/>
      <w:numFmt w:val="bullet"/>
      <w:lvlText w:val="•"/>
      <w:lvlJc w:val="left"/>
      <w:pPr>
        <w:ind w:left="4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D06032">
      <w:start w:val="1"/>
      <w:numFmt w:val="bullet"/>
      <w:lvlText w:val="o"/>
      <w:lvlJc w:val="left"/>
      <w:pPr>
        <w:ind w:left="57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252D9FC">
      <w:start w:val="1"/>
      <w:numFmt w:val="bullet"/>
      <w:lvlText w:val="▪"/>
      <w:lvlJc w:val="left"/>
      <w:pPr>
        <w:ind w:left="64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1FD6BBF"/>
    <w:multiLevelType w:val="hybridMultilevel"/>
    <w:tmpl w:val="8B0814DC"/>
    <w:lvl w:ilvl="0" w:tplc="8CB21122">
      <w:start w:val="1"/>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BA88BA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276020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3E2751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487CB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BCCA47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988CAA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F8BA6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90C068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6AC2D27"/>
    <w:multiLevelType w:val="hybridMultilevel"/>
    <w:tmpl w:val="D5D273C8"/>
    <w:lvl w:ilvl="0" w:tplc="48F08B26">
      <w:start w:val="1"/>
      <w:numFmt w:val="bullet"/>
      <w:lvlText w:val="-"/>
      <w:lvlJc w:val="left"/>
      <w:pPr>
        <w:ind w:left="5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53073AE">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C3E6974">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8A69EAC">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B9A5B58">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63E66B8">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F72C3DA">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28CFB36">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A464916">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6B739AC"/>
    <w:multiLevelType w:val="hybridMultilevel"/>
    <w:tmpl w:val="4FAE175A"/>
    <w:lvl w:ilvl="0" w:tplc="1EB21A4E">
      <w:start w:val="1"/>
      <w:numFmt w:val="bullet"/>
      <w:lvlText w:val="•"/>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9A706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9BA12D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5883F4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C8483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3DEF96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13277B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C0B72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2D4C66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829297A"/>
    <w:multiLevelType w:val="hybridMultilevel"/>
    <w:tmpl w:val="F3D24B14"/>
    <w:lvl w:ilvl="0" w:tplc="D34E0156">
      <w:start w:val="1"/>
      <w:numFmt w:val="bullet"/>
      <w:lvlText w:val="-"/>
      <w:lvlJc w:val="left"/>
      <w:pPr>
        <w:ind w:left="6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0065DEA">
      <w:start w:val="1"/>
      <w:numFmt w:val="bullet"/>
      <w:lvlText w:val="o"/>
      <w:lvlJc w:val="left"/>
      <w:pPr>
        <w:ind w:left="13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0286370">
      <w:start w:val="1"/>
      <w:numFmt w:val="bullet"/>
      <w:lvlText w:val="▪"/>
      <w:lvlJc w:val="left"/>
      <w:pPr>
        <w:ind w:left="2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5DED46E">
      <w:start w:val="1"/>
      <w:numFmt w:val="bullet"/>
      <w:lvlText w:val="•"/>
      <w:lvlJc w:val="left"/>
      <w:pPr>
        <w:ind w:left="2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19C5E4E">
      <w:start w:val="1"/>
      <w:numFmt w:val="bullet"/>
      <w:lvlText w:val="o"/>
      <w:lvlJc w:val="left"/>
      <w:pPr>
        <w:ind w:left="3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D32B514">
      <w:start w:val="1"/>
      <w:numFmt w:val="bullet"/>
      <w:lvlText w:val="▪"/>
      <w:lvlJc w:val="left"/>
      <w:pPr>
        <w:ind w:left="4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28AB2A6">
      <w:start w:val="1"/>
      <w:numFmt w:val="bullet"/>
      <w:lvlText w:val="•"/>
      <w:lvlJc w:val="left"/>
      <w:pPr>
        <w:ind w:left="4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DD86C7C">
      <w:start w:val="1"/>
      <w:numFmt w:val="bullet"/>
      <w:lvlText w:val="o"/>
      <w:lvlJc w:val="left"/>
      <w:pPr>
        <w:ind w:left="5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542299E">
      <w:start w:val="1"/>
      <w:numFmt w:val="bullet"/>
      <w:lvlText w:val="▪"/>
      <w:lvlJc w:val="left"/>
      <w:pPr>
        <w:ind w:left="6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C9E3B19"/>
    <w:multiLevelType w:val="hybridMultilevel"/>
    <w:tmpl w:val="DDE8C300"/>
    <w:lvl w:ilvl="0" w:tplc="5C24635C">
      <w:start w:val="1"/>
      <w:numFmt w:val="bullet"/>
      <w:lvlText w:val="-"/>
      <w:lvlJc w:val="left"/>
      <w:pPr>
        <w:ind w:left="7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7F8E018">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BC2A3E2">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8F8478C">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4BC9250">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E18575C">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9FC7D94">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9C48F9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63EC4F6">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D1E643C"/>
    <w:multiLevelType w:val="hybridMultilevel"/>
    <w:tmpl w:val="584259C8"/>
    <w:lvl w:ilvl="0" w:tplc="A094C940">
      <w:start w:val="1"/>
      <w:numFmt w:val="bullet"/>
      <w:lvlText w:val="-"/>
      <w:lvlJc w:val="left"/>
      <w:pPr>
        <w:ind w:left="5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7241420">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63A0990">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044D03E">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C6C7B86">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7A4724E">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A876CA">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4C60942">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6425FA2">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258682D"/>
    <w:multiLevelType w:val="hybridMultilevel"/>
    <w:tmpl w:val="9F7AB9DE"/>
    <w:lvl w:ilvl="0" w:tplc="FFFAE0C6">
      <w:start w:val="2"/>
      <w:numFmt w:val="lowerLetter"/>
      <w:lvlText w:val="%1)"/>
      <w:lvlJc w:val="left"/>
      <w:pPr>
        <w:ind w:left="9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D4452A">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2CAD4DA">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6E896BA">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0A2750">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F6D606">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176EEA4">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96C942">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136B4A8">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7F65D3D"/>
    <w:multiLevelType w:val="hybridMultilevel"/>
    <w:tmpl w:val="724A0A02"/>
    <w:lvl w:ilvl="0" w:tplc="3DE62E9E">
      <w:start w:val="1"/>
      <w:numFmt w:val="bullet"/>
      <w:lvlText w:val="•"/>
      <w:lvlJc w:val="left"/>
      <w:pPr>
        <w:ind w:left="14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1C878E">
      <w:start w:val="1"/>
      <w:numFmt w:val="bullet"/>
      <w:lvlText w:val="o"/>
      <w:lvlJc w:val="left"/>
      <w:pPr>
        <w:ind w:left="20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5A2DEE">
      <w:start w:val="1"/>
      <w:numFmt w:val="bullet"/>
      <w:lvlText w:val="▪"/>
      <w:lvlJc w:val="left"/>
      <w:pPr>
        <w:ind w:left="27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BA4C6C">
      <w:start w:val="1"/>
      <w:numFmt w:val="bullet"/>
      <w:lvlText w:val="•"/>
      <w:lvlJc w:val="left"/>
      <w:pPr>
        <w:ind w:left="34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52DBEA">
      <w:start w:val="1"/>
      <w:numFmt w:val="bullet"/>
      <w:lvlText w:val="o"/>
      <w:lvlJc w:val="left"/>
      <w:pPr>
        <w:ind w:left="41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2A08980">
      <w:start w:val="1"/>
      <w:numFmt w:val="bullet"/>
      <w:lvlText w:val="▪"/>
      <w:lvlJc w:val="left"/>
      <w:pPr>
        <w:ind w:left="49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FA74E6">
      <w:start w:val="1"/>
      <w:numFmt w:val="bullet"/>
      <w:lvlText w:val="•"/>
      <w:lvlJc w:val="left"/>
      <w:pPr>
        <w:ind w:left="5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00EF1A">
      <w:start w:val="1"/>
      <w:numFmt w:val="bullet"/>
      <w:lvlText w:val="o"/>
      <w:lvlJc w:val="left"/>
      <w:pPr>
        <w:ind w:left="63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2461BA">
      <w:start w:val="1"/>
      <w:numFmt w:val="bullet"/>
      <w:lvlText w:val="▪"/>
      <w:lvlJc w:val="left"/>
      <w:pPr>
        <w:ind w:left="70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A9F6A47"/>
    <w:multiLevelType w:val="hybridMultilevel"/>
    <w:tmpl w:val="F8E0690A"/>
    <w:lvl w:ilvl="0" w:tplc="FFD6770C">
      <w:start w:val="1"/>
      <w:numFmt w:val="lowerLetter"/>
      <w:lvlText w:val="%1)"/>
      <w:lvlJc w:val="left"/>
      <w:pPr>
        <w:ind w:left="64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A10D646">
      <w:start w:val="1"/>
      <w:numFmt w:val="lowerLetter"/>
      <w:lvlText w:val="%2"/>
      <w:lvlJc w:val="left"/>
      <w:pPr>
        <w:ind w:left="193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F8BE15F4">
      <w:start w:val="1"/>
      <w:numFmt w:val="lowerRoman"/>
      <w:lvlText w:val="%3"/>
      <w:lvlJc w:val="left"/>
      <w:pPr>
        <w:ind w:left="265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4420AD4">
      <w:start w:val="1"/>
      <w:numFmt w:val="decimal"/>
      <w:lvlText w:val="%4"/>
      <w:lvlJc w:val="left"/>
      <w:pPr>
        <w:ind w:left="337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D4160B2E">
      <w:start w:val="1"/>
      <w:numFmt w:val="lowerLetter"/>
      <w:lvlText w:val="%5"/>
      <w:lvlJc w:val="left"/>
      <w:pPr>
        <w:ind w:left="409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67C0990C">
      <w:start w:val="1"/>
      <w:numFmt w:val="lowerRoman"/>
      <w:lvlText w:val="%6"/>
      <w:lvlJc w:val="left"/>
      <w:pPr>
        <w:ind w:left="48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F3D86C8A">
      <w:start w:val="1"/>
      <w:numFmt w:val="decimal"/>
      <w:lvlText w:val="%7"/>
      <w:lvlJc w:val="left"/>
      <w:pPr>
        <w:ind w:left="553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434C3444">
      <w:start w:val="1"/>
      <w:numFmt w:val="lowerLetter"/>
      <w:lvlText w:val="%8"/>
      <w:lvlJc w:val="left"/>
      <w:pPr>
        <w:ind w:left="625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3D417F8">
      <w:start w:val="1"/>
      <w:numFmt w:val="lowerRoman"/>
      <w:lvlText w:val="%9"/>
      <w:lvlJc w:val="left"/>
      <w:pPr>
        <w:ind w:left="697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2320323"/>
    <w:multiLevelType w:val="hybridMultilevel"/>
    <w:tmpl w:val="F3E2BA6C"/>
    <w:lvl w:ilvl="0" w:tplc="4C52677A">
      <w:start w:val="1"/>
      <w:numFmt w:val="bullet"/>
      <w:lvlText w:val="-"/>
      <w:lvlJc w:val="left"/>
      <w:pPr>
        <w:ind w:left="12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5ACC41A">
      <w:start w:val="1"/>
      <w:numFmt w:val="bullet"/>
      <w:lvlText w:val="o"/>
      <w:lvlJc w:val="left"/>
      <w:pPr>
        <w:ind w:left="19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C343924">
      <w:start w:val="1"/>
      <w:numFmt w:val="bullet"/>
      <w:lvlText w:val="▪"/>
      <w:lvlJc w:val="left"/>
      <w:pPr>
        <w:ind w:left="26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2FC6BAA">
      <w:start w:val="1"/>
      <w:numFmt w:val="bullet"/>
      <w:lvlText w:val="•"/>
      <w:lvlJc w:val="left"/>
      <w:pPr>
        <w:ind w:left="33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4F451C6">
      <w:start w:val="1"/>
      <w:numFmt w:val="bullet"/>
      <w:lvlText w:val="o"/>
      <w:lvlJc w:val="left"/>
      <w:pPr>
        <w:ind w:left="4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4722A96">
      <w:start w:val="1"/>
      <w:numFmt w:val="bullet"/>
      <w:lvlText w:val="▪"/>
      <w:lvlJc w:val="left"/>
      <w:pPr>
        <w:ind w:left="4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1F2CA24">
      <w:start w:val="1"/>
      <w:numFmt w:val="bullet"/>
      <w:lvlText w:val="•"/>
      <w:lvlJc w:val="left"/>
      <w:pPr>
        <w:ind w:left="5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BF09D68">
      <w:start w:val="1"/>
      <w:numFmt w:val="bullet"/>
      <w:lvlText w:val="o"/>
      <w:lvlJc w:val="left"/>
      <w:pPr>
        <w:ind w:left="6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AFC3928">
      <w:start w:val="1"/>
      <w:numFmt w:val="bullet"/>
      <w:lvlText w:val="▪"/>
      <w:lvlJc w:val="left"/>
      <w:pPr>
        <w:ind w:left="6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7D728F1"/>
    <w:multiLevelType w:val="hybridMultilevel"/>
    <w:tmpl w:val="AF18DACA"/>
    <w:lvl w:ilvl="0" w:tplc="22187006">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72829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C8AD02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C221F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301856">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1CCC8E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710D53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5A99D8">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FA0A83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8F56AAE"/>
    <w:multiLevelType w:val="hybridMultilevel"/>
    <w:tmpl w:val="B3B6BB1C"/>
    <w:lvl w:ilvl="0" w:tplc="AA4E0660">
      <w:start w:val="1"/>
      <w:numFmt w:val="lowerLetter"/>
      <w:lvlText w:val="%1."/>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0ED2B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0547322">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F003E4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5A321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870EC6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5D0342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BA78D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24074B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ADD1159"/>
    <w:multiLevelType w:val="hybridMultilevel"/>
    <w:tmpl w:val="7E1446CA"/>
    <w:lvl w:ilvl="0" w:tplc="20BE912C">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CAA6D8F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16291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0E33A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06303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EFC148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75610C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4C6A2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5042B2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1997E3C"/>
    <w:multiLevelType w:val="hybridMultilevel"/>
    <w:tmpl w:val="33E64A44"/>
    <w:lvl w:ilvl="0" w:tplc="6ACCA9BA">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B6C6727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9E7CE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D00401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3C4C9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BA6F66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D567A1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E5AD5D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925A8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72009B0"/>
    <w:multiLevelType w:val="hybridMultilevel"/>
    <w:tmpl w:val="A17696BA"/>
    <w:lvl w:ilvl="0" w:tplc="D1D0AA3A">
      <w:start w:val="1"/>
      <w:numFmt w:val="bullet"/>
      <w:lvlText w:val="-"/>
      <w:lvlJc w:val="left"/>
      <w:pPr>
        <w:ind w:left="1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A870D6">
      <w:start w:val="1"/>
      <w:numFmt w:val="bullet"/>
      <w:lvlText w:val="o"/>
      <w:lvlJc w:val="left"/>
      <w:pPr>
        <w:ind w:left="20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F802ABA">
      <w:start w:val="1"/>
      <w:numFmt w:val="bullet"/>
      <w:lvlText w:val="▪"/>
      <w:lvlJc w:val="left"/>
      <w:pPr>
        <w:ind w:left="27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576A5AA">
      <w:start w:val="1"/>
      <w:numFmt w:val="bullet"/>
      <w:lvlText w:val="•"/>
      <w:lvlJc w:val="left"/>
      <w:pPr>
        <w:ind w:left="34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D964B6C">
      <w:start w:val="1"/>
      <w:numFmt w:val="bullet"/>
      <w:lvlText w:val="o"/>
      <w:lvlJc w:val="left"/>
      <w:pPr>
        <w:ind w:left="41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984F918">
      <w:start w:val="1"/>
      <w:numFmt w:val="bullet"/>
      <w:lvlText w:val="▪"/>
      <w:lvlJc w:val="left"/>
      <w:pPr>
        <w:ind w:left="49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F20D44">
      <w:start w:val="1"/>
      <w:numFmt w:val="bullet"/>
      <w:lvlText w:val="•"/>
      <w:lvlJc w:val="left"/>
      <w:pPr>
        <w:ind w:left="56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3541AF2">
      <w:start w:val="1"/>
      <w:numFmt w:val="bullet"/>
      <w:lvlText w:val="o"/>
      <w:lvlJc w:val="left"/>
      <w:pPr>
        <w:ind w:left="63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0EF29C">
      <w:start w:val="1"/>
      <w:numFmt w:val="bullet"/>
      <w:lvlText w:val="▪"/>
      <w:lvlJc w:val="left"/>
      <w:pPr>
        <w:ind w:left="70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EAA35F5"/>
    <w:multiLevelType w:val="hybridMultilevel"/>
    <w:tmpl w:val="762003B2"/>
    <w:lvl w:ilvl="0" w:tplc="2C5E9DF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E8075A">
      <w:start w:val="1"/>
      <w:numFmt w:val="bullet"/>
      <w:lvlText w:val="-"/>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C20C246">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8C261D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F88010A">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55AF770">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18C40BA">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D5C6178">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55A2350">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767671A2"/>
    <w:multiLevelType w:val="hybridMultilevel"/>
    <w:tmpl w:val="444ECE38"/>
    <w:lvl w:ilvl="0" w:tplc="B4B2A154">
      <w:start w:val="7"/>
      <w:numFmt w:val="lowerLetter"/>
      <w:lvlText w:val="%1)"/>
      <w:lvlJc w:val="left"/>
      <w:pPr>
        <w:ind w:left="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1479E0">
      <w:start w:val="1"/>
      <w:numFmt w:val="lowerLetter"/>
      <w:lvlText w:val="%2"/>
      <w:lvlJc w:val="left"/>
      <w:pPr>
        <w:ind w:left="2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280E59E">
      <w:start w:val="1"/>
      <w:numFmt w:val="lowerRoman"/>
      <w:lvlText w:val="%3"/>
      <w:lvlJc w:val="left"/>
      <w:pPr>
        <w:ind w:left="2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7E8CE2A">
      <w:start w:val="1"/>
      <w:numFmt w:val="decimal"/>
      <w:lvlText w:val="%4"/>
      <w:lvlJc w:val="left"/>
      <w:pPr>
        <w:ind w:left="35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1EE36A">
      <w:start w:val="1"/>
      <w:numFmt w:val="lowerLetter"/>
      <w:lvlText w:val="%5"/>
      <w:lvlJc w:val="left"/>
      <w:pPr>
        <w:ind w:left="43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BBC80C6">
      <w:start w:val="1"/>
      <w:numFmt w:val="lowerRoman"/>
      <w:lvlText w:val="%6"/>
      <w:lvlJc w:val="left"/>
      <w:pPr>
        <w:ind w:left="50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54E6FF0">
      <w:start w:val="1"/>
      <w:numFmt w:val="decimal"/>
      <w:lvlText w:val="%7"/>
      <w:lvlJc w:val="left"/>
      <w:pPr>
        <w:ind w:left="57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709E58">
      <w:start w:val="1"/>
      <w:numFmt w:val="lowerLetter"/>
      <w:lvlText w:val="%8"/>
      <w:lvlJc w:val="left"/>
      <w:pPr>
        <w:ind w:left="64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2B6F504">
      <w:start w:val="1"/>
      <w:numFmt w:val="lowerRoman"/>
      <w:lvlText w:val="%9"/>
      <w:lvlJc w:val="left"/>
      <w:pPr>
        <w:ind w:left="71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7BA35FDC"/>
    <w:multiLevelType w:val="hybridMultilevel"/>
    <w:tmpl w:val="79D0BBC8"/>
    <w:lvl w:ilvl="0" w:tplc="5E6A764C">
      <w:start w:val="1"/>
      <w:numFmt w:val="bullet"/>
      <w:lvlText w:val="-"/>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5AF2F0">
      <w:start w:val="1"/>
      <w:numFmt w:val="bullet"/>
      <w:lvlText w:val="o"/>
      <w:lvlJc w:val="left"/>
      <w:pPr>
        <w:ind w:left="2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AB6B990">
      <w:start w:val="1"/>
      <w:numFmt w:val="bullet"/>
      <w:lvlText w:val="▪"/>
      <w:lvlJc w:val="left"/>
      <w:pPr>
        <w:ind w:left="28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3BE9D5C">
      <w:start w:val="1"/>
      <w:numFmt w:val="bullet"/>
      <w:lvlText w:val="•"/>
      <w:lvlJc w:val="left"/>
      <w:pPr>
        <w:ind w:left="35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60CF6E">
      <w:start w:val="1"/>
      <w:numFmt w:val="bullet"/>
      <w:lvlText w:val="o"/>
      <w:lvlJc w:val="left"/>
      <w:pPr>
        <w:ind w:left="42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60095F0">
      <w:start w:val="1"/>
      <w:numFmt w:val="bullet"/>
      <w:lvlText w:val="▪"/>
      <w:lvlJc w:val="left"/>
      <w:pPr>
        <w:ind w:left="50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A1C9D20">
      <w:start w:val="1"/>
      <w:numFmt w:val="bullet"/>
      <w:lvlText w:val="•"/>
      <w:lvlJc w:val="left"/>
      <w:pPr>
        <w:ind w:left="57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BCCC8A">
      <w:start w:val="1"/>
      <w:numFmt w:val="bullet"/>
      <w:lvlText w:val="o"/>
      <w:lvlJc w:val="left"/>
      <w:pPr>
        <w:ind w:left="64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6045DAC">
      <w:start w:val="1"/>
      <w:numFmt w:val="bullet"/>
      <w:lvlText w:val="▪"/>
      <w:lvlJc w:val="left"/>
      <w:pPr>
        <w:ind w:left="7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FD31EDB"/>
    <w:multiLevelType w:val="hybridMultilevel"/>
    <w:tmpl w:val="FE8A8064"/>
    <w:lvl w:ilvl="0" w:tplc="085E6FF4">
      <w:start w:val="1"/>
      <w:numFmt w:val="bullet"/>
      <w:lvlText w:val="-"/>
      <w:lvlJc w:val="left"/>
      <w:pPr>
        <w:ind w:left="14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BE0820">
      <w:start w:val="1"/>
      <w:numFmt w:val="bullet"/>
      <w:lvlText w:val="o"/>
      <w:lvlJc w:val="left"/>
      <w:pPr>
        <w:ind w:left="20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D400A08">
      <w:start w:val="1"/>
      <w:numFmt w:val="bullet"/>
      <w:lvlText w:val="▪"/>
      <w:lvlJc w:val="left"/>
      <w:pPr>
        <w:ind w:left="27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EEC6070">
      <w:start w:val="1"/>
      <w:numFmt w:val="bullet"/>
      <w:lvlText w:val="•"/>
      <w:lvlJc w:val="left"/>
      <w:pPr>
        <w:ind w:left="35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267232">
      <w:start w:val="1"/>
      <w:numFmt w:val="bullet"/>
      <w:lvlText w:val="o"/>
      <w:lvlJc w:val="left"/>
      <w:pPr>
        <w:ind w:left="42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71A19C2">
      <w:start w:val="1"/>
      <w:numFmt w:val="bullet"/>
      <w:lvlText w:val="▪"/>
      <w:lvlJc w:val="left"/>
      <w:pPr>
        <w:ind w:left="49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1FE4C52">
      <w:start w:val="1"/>
      <w:numFmt w:val="bullet"/>
      <w:lvlText w:val="•"/>
      <w:lvlJc w:val="left"/>
      <w:pPr>
        <w:ind w:left="56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7AF294">
      <w:start w:val="1"/>
      <w:numFmt w:val="bullet"/>
      <w:lvlText w:val="o"/>
      <w:lvlJc w:val="left"/>
      <w:pPr>
        <w:ind w:left="63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9BCE2DC">
      <w:start w:val="1"/>
      <w:numFmt w:val="bullet"/>
      <w:lvlText w:val="▪"/>
      <w:lvlJc w:val="left"/>
      <w:pPr>
        <w:ind w:left="71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12"/>
  </w:num>
  <w:num w:numId="2">
    <w:abstractNumId w:val="25"/>
  </w:num>
  <w:num w:numId="3">
    <w:abstractNumId w:val="24"/>
  </w:num>
  <w:num w:numId="4">
    <w:abstractNumId w:val="23"/>
  </w:num>
  <w:num w:numId="5">
    <w:abstractNumId w:val="5"/>
  </w:num>
  <w:num w:numId="6">
    <w:abstractNumId w:val="27"/>
  </w:num>
  <w:num w:numId="7">
    <w:abstractNumId w:val="10"/>
  </w:num>
  <w:num w:numId="8">
    <w:abstractNumId w:val="21"/>
  </w:num>
  <w:num w:numId="9">
    <w:abstractNumId w:val="18"/>
  </w:num>
  <w:num w:numId="10">
    <w:abstractNumId w:val="28"/>
  </w:num>
  <w:num w:numId="11">
    <w:abstractNumId w:val="31"/>
  </w:num>
  <w:num w:numId="12">
    <w:abstractNumId w:val="32"/>
  </w:num>
  <w:num w:numId="13">
    <w:abstractNumId w:val="26"/>
  </w:num>
  <w:num w:numId="14">
    <w:abstractNumId w:val="8"/>
  </w:num>
  <w:num w:numId="15">
    <w:abstractNumId w:val="1"/>
  </w:num>
  <w:num w:numId="16">
    <w:abstractNumId w:val="2"/>
  </w:num>
  <w:num w:numId="17">
    <w:abstractNumId w:val="19"/>
  </w:num>
  <w:num w:numId="18">
    <w:abstractNumId w:val="4"/>
  </w:num>
  <w:num w:numId="19">
    <w:abstractNumId w:val="3"/>
  </w:num>
  <w:num w:numId="20">
    <w:abstractNumId w:val="15"/>
  </w:num>
  <w:num w:numId="21">
    <w:abstractNumId w:val="13"/>
  </w:num>
  <w:num w:numId="22">
    <w:abstractNumId w:val="11"/>
  </w:num>
  <w:num w:numId="23">
    <w:abstractNumId w:val="17"/>
  </w:num>
  <w:num w:numId="24">
    <w:abstractNumId w:val="29"/>
  </w:num>
  <w:num w:numId="25">
    <w:abstractNumId w:val="9"/>
  </w:num>
  <w:num w:numId="26">
    <w:abstractNumId w:val="16"/>
  </w:num>
  <w:num w:numId="27">
    <w:abstractNumId w:val="20"/>
  </w:num>
  <w:num w:numId="28">
    <w:abstractNumId w:val="0"/>
  </w:num>
  <w:num w:numId="29">
    <w:abstractNumId w:val="14"/>
  </w:num>
  <w:num w:numId="30">
    <w:abstractNumId w:val="6"/>
  </w:num>
  <w:num w:numId="31">
    <w:abstractNumId w:val="22"/>
  </w:num>
  <w:num w:numId="32">
    <w:abstractNumId w:val="30"/>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356"/>
    <w:rsid w:val="005B1356"/>
    <w:rsid w:val="006D27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D2603"/>
  <w15:docId w15:val="{797C07FF-1185-4CB7-B641-F8D236ECE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385" w:lineRule="auto"/>
      <w:ind w:left="22" w:hanging="10"/>
      <w:jc w:val="both"/>
    </w:pPr>
    <w:rPr>
      <w:rFonts w:ascii="Arial" w:eastAsia="Arial" w:hAnsi="Arial" w:cs="Arial"/>
      <w:color w:val="000000"/>
    </w:rPr>
  </w:style>
  <w:style w:type="paragraph" w:styleId="Heading1">
    <w:name w:val="heading 1"/>
    <w:next w:val="Normal"/>
    <w:link w:val="Heading1Char"/>
    <w:uiPriority w:val="9"/>
    <w:qFormat/>
    <w:pPr>
      <w:keepNext/>
      <w:keepLines/>
      <w:spacing w:after="118"/>
      <w:ind w:left="382" w:hanging="10"/>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13" w:line="270" w:lineRule="auto"/>
      <w:ind w:left="382"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13" w:line="270" w:lineRule="auto"/>
      <w:ind w:left="382" w:hanging="10"/>
      <w:outlineLvl w:val="2"/>
    </w:pPr>
    <w:rPr>
      <w:rFonts w:ascii="Arial" w:eastAsia="Arial" w:hAnsi="Arial" w:cs="Arial"/>
      <w:b/>
      <w:color w:val="000000"/>
      <w:sz w:val="24"/>
    </w:rPr>
  </w:style>
  <w:style w:type="paragraph" w:styleId="Heading4">
    <w:name w:val="heading 4"/>
    <w:next w:val="Normal"/>
    <w:link w:val="Heading4Char"/>
    <w:uiPriority w:val="9"/>
    <w:unhideWhenUsed/>
    <w:qFormat/>
    <w:pPr>
      <w:keepNext/>
      <w:keepLines/>
      <w:spacing w:after="5" w:line="269" w:lineRule="auto"/>
      <w:ind w:left="22" w:hanging="10"/>
      <w:outlineLvl w:val="3"/>
    </w:pPr>
    <w:rPr>
      <w:rFonts w:ascii="Arial" w:eastAsia="Arial" w:hAnsi="Arial" w:cs="Arial"/>
      <w:b/>
      <w:color w:val="000000"/>
    </w:rPr>
  </w:style>
  <w:style w:type="paragraph" w:styleId="Heading5">
    <w:name w:val="heading 5"/>
    <w:next w:val="Normal"/>
    <w:link w:val="Heading5Char"/>
    <w:uiPriority w:val="9"/>
    <w:unhideWhenUsed/>
    <w:qFormat/>
    <w:pPr>
      <w:keepNext/>
      <w:keepLines/>
      <w:spacing w:after="5" w:line="269" w:lineRule="auto"/>
      <w:ind w:left="22" w:hanging="10"/>
      <w:outlineLvl w:val="4"/>
    </w:pPr>
    <w:rPr>
      <w:rFonts w:ascii="Arial" w:eastAsia="Arial" w:hAnsi="Arial" w:cs="Arial"/>
      <w:b/>
      <w:color w:val="000000"/>
    </w:rPr>
  </w:style>
  <w:style w:type="paragraph" w:styleId="Heading6">
    <w:name w:val="heading 6"/>
    <w:next w:val="Normal"/>
    <w:link w:val="Heading6Char"/>
    <w:uiPriority w:val="9"/>
    <w:unhideWhenUsed/>
    <w:qFormat/>
    <w:pPr>
      <w:keepNext/>
      <w:keepLines/>
      <w:spacing w:after="5" w:line="269" w:lineRule="auto"/>
      <w:ind w:left="22" w:hanging="10"/>
      <w:outlineLvl w:val="5"/>
    </w:pPr>
    <w:rPr>
      <w:rFonts w:ascii="Arial" w:eastAsia="Arial" w:hAnsi="Arial" w:cs="Arial"/>
      <w:b/>
      <w:color w:val="000000"/>
    </w:rPr>
  </w:style>
  <w:style w:type="paragraph" w:styleId="Heading7">
    <w:name w:val="heading 7"/>
    <w:next w:val="Normal"/>
    <w:link w:val="Heading7Char"/>
    <w:uiPriority w:val="9"/>
    <w:unhideWhenUsed/>
    <w:qFormat/>
    <w:pPr>
      <w:keepNext/>
      <w:keepLines/>
      <w:spacing w:after="0"/>
      <w:ind w:left="3464"/>
      <w:jc w:val="center"/>
      <w:outlineLvl w:val="6"/>
    </w:pPr>
    <w:rPr>
      <w:rFonts w:ascii="Arial" w:eastAsia="Arial" w:hAnsi="Arial" w:cs="Arial"/>
      <w:b/>
      <w:color w:val="3333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rPr>
      <w:rFonts w:ascii="Arial" w:eastAsia="Arial" w:hAnsi="Arial" w:cs="Arial"/>
      <w:b/>
      <w:color w:val="333333"/>
      <w:sz w:val="22"/>
    </w:rPr>
  </w:style>
  <w:style w:type="character" w:customStyle="1" w:styleId="Heading4Char">
    <w:name w:val="Heading 4 Char"/>
    <w:link w:val="Heading4"/>
    <w:rPr>
      <w:rFonts w:ascii="Arial" w:eastAsia="Arial" w:hAnsi="Arial" w:cs="Arial"/>
      <w:b/>
      <w:color w:val="000000"/>
      <w:sz w:val="22"/>
    </w:rPr>
  </w:style>
  <w:style w:type="character" w:customStyle="1" w:styleId="Heading3Char">
    <w:name w:val="Heading 3 Char"/>
    <w:link w:val="Heading3"/>
    <w:rPr>
      <w:rFonts w:ascii="Arial" w:eastAsia="Arial" w:hAnsi="Arial" w:cs="Arial"/>
      <w:b/>
      <w:color w:val="000000"/>
      <w:sz w:val="24"/>
    </w:rPr>
  </w:style>
  <w:style w:type="character" w:customStyle="1" w:styleId="Heading5Char">
    <w:name w:val="Heading 5 Char"/>
    <w:link w:val="Heading5"/>
    <w:rPr>
      <w:rFonts w:ascii="Arial" w:eastAsia="Arial" w:hAnsi="Arial" w:cs="Arial"/>
      <w:b/>
      <w:color w:val="000000"/>
      <w:sz w:val="22"/>
    </w:rPr>
  </w:style>
  <w:style w:type="character" w:customStyle="1" w:styleId="Heading6Char">
    <w:name w:val="Heading 6 Char"/>
    <w:link w:val="Heading6"/>
    <w:rPr>
      <w:rFonts w:ascii="Arial" w:eastAsia="Arial" w:hAnsi="Arial" w:cs="Arial"/>
      <w:b/>
      <w:color w:val="000000"/>
      <w:sz w:val="22"/>
    </w:rPr>
  </w:style>
  <w:style w:type="character" w:customStyle="1" w:styleId="Heading1Char">
    <w:name w:val="Heading 1 Char"/>
    <w:link w:val="Heading1"/>
    <w:rPr>
      <w:rFonts w:ascii="Arial" w:eastAsia="Arial" w:hAnsi="Arial" w:cs="Arial"/>
      <w:b/>
      <w:color w:val="000000"/>
      <w:sz w:val="28"/>
    </w:rPr>
  </w:style>
  <w:style w:type="character" w:customStyle="1" w:styleId="Heading2Char">
    <w:name w:val="Heading 2 Char"/>
    <w:link w:val="Heading2"/>
    <w:rPr>
      <w:rFonts w:ascii="Arial" w:eastAsia="Arial" w:hAnsi="Arial" w:cs="Arial"/>
      <w:b/>
      <w:color w:val="000000"/>
      <w:sz w:val="24"/>
    </w:rPr>
  </w:style>
  <w:style w:type="paragraph" w:styleId="TOC1">
    <w:name w:val="toc 1"/>
    <w:hidden/>
    <w:pPr>
      <w:spacing w:after="120"/>
      <w:ind w:left="37" w:right="22" w:hanging="10"/>
    </w:pPr>
    <w:rPr>
      <w:rFonts w:ascii="Times New Roman" w:eastAsia="Times New Roman" w:hAnsi="Times New Roman" w:cs="Times New Roman"/>
      <w:color w:val="000000"/>
    </w:rPr>
  </w:style>
  <w:style w:type="paragraph" w:styleId="TOC2">
    <w:name w:val="toc 2"/>
    <w:hidden/>
    <w:pPr>
      <w:spacing w:after="120"/>
      <w:ind w:left="37" w:right="22" w:hanging="10"/>
    </w:pPr>
    <w:rPr>
      <w:rFonts w:ascii="Times New Roman" w:eastAsia="Times New Roman" w:hAnsi="Times New Roman" w:cs="Times New Roman"/>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38.png"/><Relationship Id="rId21" Type="http://schemas.openxmlformats.org/officeDocument/2006/relationships/hyperlink" Target="https://eacea.ec.europa.eu/national-policies/eurydice/content/validation-non-formal-and-informal-learning-32_en" TargetMode="External"/><Relationship Id="rId42" Type="http://schemas.openxmlformats.org/officeDocument/2006/relationships/hyperlink" Target="https://epale.ec.europa.eu/en/content/validation-poland-without-leaving-house-new-solution-during-pandemic" TargetMode="External"/><Relationship Id="rId63" Type="http://schemas.openxmlformats.org/officeDocument/2006/relationships/hyperlink" Target="https://eacea.ec.europa.eu/national-policies/eurydice/content/legislation-58_en" TargetMode="External"/><Relationship Id="rId84" Type="http://schemas.openxmlformats.org/officeDocument/2006/relationships/image" Target="media/image5.png"/><Relationship Id="rId16" Type="http://schemas.openxmlformats.org/officeDocument/2006/relationships/hyperlink" Target="https://eacea.ec.europa.eu/national-policies/eurydice/content/validation-non-formal-and-informal-learning-32_en" TargetMode="External"/><Relationship Id="rId107" Type="http://schemas.openxmlformats.org/officeDocument/2006/relationships/image" Target="media/image28.png"/><Relationship Id="rId11" Type="http://schemas.openxmlformats.org/officeDocument/2006/relationships/hyperlink" Target="https://eacea.ec.europa.eu/national-policies/eurydice/content/validation-non-formal-and-informal-learning-32_en" TargetMode="External"/><Relationship Id="rId32" Type="http://schemas.openxmlformats.org/officeDocument/2006/relationships/hyperlink" Target="https://ec.europa.eu/growth/tools-databases/regional-innovation-monitor/base-profile/pomorski" TargetMode="External"/><Relationship Id="rId37" Type="http://schemas.openxmlformats.org/officeDocument/2006/relationships/hyperlink" Target="https://bdl.stat.gov.pl/BDL/dane/podgrup/tablica" TargetMode="External"/><Relationship Id="rId53" Type="http://schemas.openxmlformats.org/officeDocument/2006/relationships/hyperlink" Target="https://epale.ec.europa.eu/en/content/validation-poland-without-leaving-house-new-solution-during-pandemic" TargetMode="External"/><Relationship Id="rId58" Type="http://schemas.openxmlformats.org/officeDocument/2006/relationships/hyperlink" Target="https://epale.ec.europa.eu/en/content/validation-poland-without-leaving-house-new-solution-during-pandemic" TargetMode="External"/><Relationship Id="rId74" Type="http://schemas.openxmlformats.org/officeDocument/2006/relationships/hyperlink" Target="https://eacea.ec.europa.eu/national-policies/eurydice/content/validation-non-formal-and-informal-learning-63_en" TargetMode="External"/><Relationship Id="rId79" Type="http://schemas.openxmlformats.org/officeDocument/2006/relationships/hyperlink" Target="https://eacea.ec.europa.eu/national-policies/eurydice/content/validation-non-formal-and-informal-learning-63_en" TargetMode="External"/><Relationship Id="rId102" Type="http://schemas.openxmlformats.org/officeDocument/2006/relationships/image" Target="media/image23.png"/><Relationship Id="rId123" Type="http://schemas.openxmlformats.org/officeDocument/2006/relationships/image" Target="media/image44.png"/><Relationship Id="rId128" Type="http://schemas.openxmlformats.org/officeDocument/2006/relationships/image" Target="media/image49.png"/><Relationship Id="rId5" Type="http://schemas.openxmlformats.org/officeDocument/2006/relationships/footnotes" Target="footnotes.xml"/><Relationship Id="rId90" Type="http://schemas.openxmlformats.org/officeDocument/2006/relationships/image" Target="media/image11.png"/><Relationship Id="rId95" Type="http://schemas.openxmlformats.org/officeDocument/2006/relationships/image" Target="media/image16.jpg"/><Relationship Id="rId22" Type="http://schemas.openxmlformats.org/officeDocument/2006/relationships/hyperlink" Target="https://eacea.ec.europa.eu/national-policies/eurydice/content/validation-non-formal-and-informal-learning-32_en" TargetMode="External"/><Relationship Id="rId27" Type="http://schemas.openxmlformats.org/officeDocument/2006/relationships/hyperlink" Target="https://ec.europa.eu/growth/tools-databases/regional-innovation-monitor/base-profile/pomorski" TargetMode="External"/><Relationship Id="rId43" Type="http://schemas.openxmlformats.org/officeDocument/2006/relationships/hyperlink" Target="https://epale.ec.europa.eu/en/content/validation-poland-without-leaving-house-new-solution-during-pandemic" TargetMode="External"/><Relationship Id="rId48" Type="http://schemas.openxmlformats.org/officeDocument/2006/relationships/hyperlink" Target="https://epale.ec.europa.eu/en/content/validation-poland-without-leaving-house-new-solution-during-pandemic" TargetMode="External"/><Relationship Id="rId64" Type="http://schemas.openxmlformats.org/officeDocument/2006/relationships/hyperlink" Target="https://eacea.ec.europa.eu/national-policies/eurydice/content/legislation-58_en" TargetMode="External"/><Relationship Id="rId69" Type="http://schemas.openxmlformats.org/officeDocument/2006/relationships/hyperlink" Target="https://eacea.ec.europa.eu/national-policies/eurydice/content/validation-non-formal-and-informal-learning-63_en" TargetMode="External"/><Relationship Id="rId113" Type="http://schemas.openxmlformats.org/officeDocument/2006/relationships/image" Target="media/image34.png"/><Relationship Id="rId118" Type="http://schemas.openxmlformats.org/officeDocument/2006/relationships/image" Target="media/image39.png"/><Relationship Id="rId134" Type="http://schemas.openxmlformats.org/officeDocument/2006/relationships/header" Target="header3.xml"/><Relationship Id="rId80" Type="http://schemas.openxmlformats.org/officeDocument/2006/relationships/hyperlink" Target="https://eacea.ec.europa.eu/national-policies/eurydice/content/validation-non-formal-and-informal-learning-63_en" TargetMode="External"/><Relationship Id="rId85" Type="http://schemas.openxmlformats.org/officeDocument/2006/relationships/image" Target="media/image6.png"/><Relationship Id="rId12" Type="http://schemas.openxmlformats.org/officeDocument/2006/relationships/hyperlink" Target="https://eacea.ec.europa.eu/national-policies/eurydice/content/validation-non-formal-and-informal-learning-32_en" TargetMode="External"/><Relationship Id="rId17" Type="http://schemas.openxmlformats.org/officeDocument/2006/relationships/hyperlink" Target="https://eacea.ec.europa.eu/national-policies/eurydice/content/validation-non-formal-and-informal-learning-32_en" TargetMode="External"/><Relationship Id="rId33" Type="http://schemas.openxmlformats.org/officeDocument/2006/relationships/hyperlink" Target="https://ec.europa.eu/growth/tools-databases/regional-innovation-monitor/base-profile/pomorski" TargetMode="External"/><Relationship Id="rId38" Type="http://schemas.openxmlformats.org/officeDocument/2006/relationships/hyperlink" Target="https://rejestr.kwalifikacje.gov.pl/" TargetMode="External"/><Relationship Id="rId59" Type="http://schemas.openxmlformats.org/officeDocument/2006/relationships/hyperlink" Target="https://epale.ec.europa.eu/en/content/validation-poland-without-leaving-house-new-solution-during-pandemic" TargetMode="External"/><Relationship Id="rId103" Type="http://schemas.openxmlformats.org/officeDocument/2006/relationships/image" Target="media/image24.png"/><Relationship Id="rId108" Type="http://schemas.openxmlformats.org/officeDocument/2006/relationships/image" Target="media/image29.png"/><Relationship Id="rId124" Type="http://schemas.openxmlformats.org/officeDocument/2006/relationships/image" Target="media/image45.png"/><Relationship Id="rId129" Type="http://schemas.openxmlformats.org/officeDocument/2006/relationships/image" Target="media/image50.png"/><Relationship Id="rId54" Type="http://schemas.openxmlformats.org/officeDocument/2006/relationships/hyperlink" Target="https://epale.ec.europa.eu/en/content/validation-poland-without-leaving-house-new-solution-during-pandemic" TargetMode="External"/><Relationship Id="rId70" Type="http://schemas.openxmlformats.org/officeDocument/2006/relationships/hyperlink" Target="https://eacea.ec.europa.eu/national-policies/eurydice/content/validation-non-formal-and-informal-learning-63_en" TargetMode="External"/><Relationship Id="rId75" Type="http://schemas.openxmlformats.org/officeDocument/2006/relationships/hyperlink" Target="https://eacea.ec.europa.eu/national-policies/eurydice/content/validation-non-formal-and-informal-learning-63_en" TargetMode="External"/><Relationship Id="rId91" Type="http://schemas.openxmlformats.org/officeDocument/2006/relationships/image" Target="media/image12.png"/><Relationship Id="rId96"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eacea.ec.europa.eu/national-policies/eurydice/content/validation-non-formal-and-informal-learning-32_en" TargetMode="External"/><Relationship Id="rId28" Type="http://schemas.openxmlformats.org/officeDocument/2006/relationships/hyperlink" Target="https://ec.europa.eu/growth/tools-databases/regional-innovation-monitor/base-profile/pomorski" TargetMode="External"/><Relationship Id="rId49" Type="http://schemas.openxmlformats.org/officeDocument/2006/relationships/hyperlink" Target="https://epale.ec.europa.eu/en/content/validation-poland-without-leaving-house-new-solution-during-pandemic" TargetMode="External"/><Relationship Id="rId114" Type="http://schemas.openxmlformats.org/officeDocument/2006/relationships/image" Target="media/image35.png"/><Relationship Id="rId119" Type="http://schemas.openxmlformats.org/officeDocument/2006/relationships/image" Target="media/image40.png"/><Relationship Id="rId44" Type="http://schemas.openxmlformats.org/officeDocument/2006/relationships/hyperlink" Target="https://epale.ec.europa.eu/en/content/validation-poland-without-leaving-house-new-solution-during-pandemic" TargetMode="External"/><Relationship Id="rId60" Type="http://schemas.openxmlformats.org/officeDocument/2006/relationships/hyperlink" Target="https://eacea.ec.europa.eu/national-policies/eurydice/content/legislation-58_en" TargetMode="External"/><Relationship Id="rId65" Type="http://schemas.openxmlformats.org/officeDocument/2006/relationships/hyperlink" Target="https://eacea.ec.europa.eu/national-policies/eurydice/content/legislation-58_en" TargetMode="External"/><Relationship Id="rId81" Type="http://schemas.openxmlformats.org/officeDocument/2006/relationships/hyperlink" Target="https://eacea.ec.europa.eu/national-policies/eurydice/content/validation-non-formal-and-informal-learning-63_en" TargetMode="External"/><Relationship Id="rId86" Type="http://schemas.openxmlformats.org/officeDocument/2006/relationships/image" Target="media/image7.png"/><Relationship Id="rId130" Type="http://schemas.openxmlformats.org/officeDocument/2006/relationships/header" Target="header1.xml"/><Relationship Id="rId135" Type="http://schemas.openxmlformats.org/officeDocument/2006/relationships/footer" Target="footer3.xml"/><Relationship Id="rId13" Type="http://schemas.openxmlformats.org/officeDocument/2006/relationships/hyperlink" Target="https://eacea.ec.europa.eu/national-policies/eurydice/content/validation-non-formal-and-informal-learning-32_en" TargetMode="External"/><Relationship Id="rId18" Type="http://schemas.openxmlformats.org/officeDocument/2006/relationships/hyperlink" Target="https://eacea.ec.europa.eu/national-policies/eurydice/content/validation-non-formal-and-informal-learning-32_en" TargetMode="External"/><Relationship Id="rId39" Type="http://schemas.openxmlformats.org/officeDocument/2006/relationships/hyperlink" Target="https://rejestr.kwalifikacje.gov.pl/" TargetMode="External"/><Relationship Id="rId109" Type="http://schemas.openxmlformats.org/officeDocument/2006/relationships/image" Target="media/image30.png"/><Relationship Id="rId34" Type="http://schemas.openxmlformats.org/officeDocument/2006/relationships/hyperlink" Target="https://ec.europa.eu/growth/tools-databases/regional-innovation-monitor/base-profile/pomorski" TargetMode="External"/><Relationship Id="rId50" Type="http://schemas.openxmlformats.org/officeDocument/2006/relationships/hyperlink" Target="https://epale.ec.europa.eu/en/content/validation-poland-without-leaving-house-new-solution-during-pandemic" TargetMode="External"/><Relationship Id="rId55" Type="http://schemas.openxmlformats.org/officeDocument/2006/relationships/hyperlink" Target="https://epale.ec.europa.eu/en/content/validation-poland-without-leaving-house-new-solution-during-pandemic" TargetMode="External"/><Relationship Id="rId76" Type="http://schemas.openxmlformats.org/officeDocument/2006/relationships/hyperlink" Target="https://eacea.ec.europa.eu/national-policies/eurydice/content/validation-non-formal-and-informal-learning-63_en" TargetMode="External"/><Relationship Id="rId97" Type="http://schemas.openxmlformats.org/officeDocument/2006/relationships/image" Target="media/image18.png"/><Relationship Id="rId104" Type="http://schemas.openxmlformats.org/officeDocument/2006/relationships/image" Target="media/image25.png"/><Relationship Id="rId120" Type="http://schemas.openxmlformats.org/officeDocument/2006/relationships/image" Target="media/image41.png"/><Relationship Id="rId125" Type="http://schemas.openxmlformats.org/officeDocument/2006/relationships/image" Target="media/image46.png"/><Relationship Id="rId7" Type="http://schemas.openxmlformats.org/officeDocument/2006/relationships/image" Target="media/image1.png"/><Relationship Id="rId71" Type="http://schemas.openxmlformats.org/officeDocument/2006/relationships/hyperlink" Target="https://eacea.ec.europa.eu/national-policies/eurydice/content/validation-non-formal-and-informal-learning-63_en" TargetMode="External"/><Relationship Id="rId92" Type="http://schemas.openxmlformats.org/officeDocument/2006/relationships/image" Target="media/image13.png"/><Relationship Id="rId2" Type="http://schemas.openxmlformats.org/officeDocument/2006/relationships/styles" Target="styles.xml"/><Relationship Id="rId29" Type="http://schemas.openxmlformats.org/officeDocument/2006/relationships/hyperlink" Target="https://ec.europa.eu/growth/tools-databases/regional-innovation-monitor/base-profile/pomorski" TargetMode="External"/><Relationship Id="rId24" Type="http://schemas.openxmlformats.org/officeDocument/2006/relationships/hyperlink" Target="https://eacea.ec.europa.eu/national-policies/eurydice/content/validation-non-formal-and-informal-learning-32_en" TargetMode="External"/><Relationship Id="rId40" Type="http://schemas.openxmlformats.org/officeDocument/2006/relationships/hyperlink" Target="https://rejestr.kwalifikacje.gov.pl/" TargetMode="External"/><Relationship Id="rId45" Type="http://schemas.openxmlformats.org/officeDocument/2006/relationships/hyperlink" Target="https://epale.ec.europa.eu/en/content/validation-poland-without-leaving-house-new-solution-during-pandemic" TargetMode="External"/><Relationship Id="rId66" Type="http://schemas.openxmlformats.org/officeDocument/2006/relationships/hyperlink" Target="https://eacea.ec.europa.eu/national-policies/eurydice/content/validation-non-formal-and-informal-learning-63_en" TargetMode="External"/><Relationship Id="rId87" Type="http://schemas.openxmlformats.org/officeDocument/2006/relationships/image" Target="media/image8.png"/><Relationship Id="rId110" Type="http://schemas.openxmlformats.org/officeDocument/2006/relationships/image" Target="media/image31.png"/><Relationship Id="rId115" Type="http://schemas.openxmlformats.org/officeDocument/2006/relationships/image" Target="media/image36.png"/><Relationship Id="rId131" Type="http://schemas.openxmlformats.org/officeDocument/2006/relationships/header" Target="header2.xml"/><Relationship Id="rId136" Type="http://schemas.openxmlformats.org/officeDocument/2006/relationships/fontTable" Target="fontTable.xml"/><Relationship Id="rId61" Type="http://schemas.openxmlformats.org/officeDocument/2006/relationships/hyperlink" Target="https://eacea.ec.europa.eu/national-policies/eurydice/content/legislation-58_en" TargetMode="External"/><Relationship Id="rId82" Type="http://schemas.openxmlformats.org/officeDocument/2006/relationships/image" Target="media/image3.png"/><Relationship Id="rId19" Type="http://schemas.openxmlformats.org/officeDocument/2006/relationships/hyperlink" Target="https://eacea.ec.europa.eu/national-policies/eurydice/content/validation-non-formal-and-informal-learning-32_en" TargetMode="External"/><Relationship Id="rId14" Type="http://schemas.openxmlformats.org/officeDocument/2006/relationships/hyperlink" Target="https://eacea.ec.europa.eu/national-policies/eurydice/content/validation-non-formal-and-informal-learning-32_en" TargetMode="External"/><Relationship Id="rId30" Type="http://schemas.openxmlformats.org/officeDocument/2006/relationships/hyperlink" Target="https://ec.europa.eu/growth/tools-databases/regional-innovation-monitor/base-profile/pomorski" TargetMode="External"/><Relationship Id="rId35" Type="http://schemas.openxmlformats.org/officeDocument/2006/relationships/hyperlink" Target="https://bdl.stat.gov.pl/BDL/dane/podgrup/tablica" TargetMode="External"/><Relationship Id="rId56" Type="http://schemas.openxmlformats.org/officeDocument/2006/relationships/hyperlink" Target="https://epale.ec.europa.eu/en/content/validation-poland-without-leaving-house-new-solution-during-pandemic" TargetMode="External"/><Relationship Id="rId77" Type="http://schemas.openxmlformats.org/officeDocument/2006/relationships/hyperlink" Target="https://eacea.ec.europa.eu/national-policies/eurydice/content/validation-non-formal-and-informal-learning-63_en" TargetMode="External"/><Relationship Id="rId100" Type="http://schemas.openxmlformats.org/officeDocument/2006/relationships/image" Target="media/image21.png"/><Relationship Id="rId105" Type="http://schemas.openxmlformats.org/officeDocument/2006/relationships/image" Target="media/image26.png"/><Relationship Id="rId126" Type="http://schemas.openxmlformats.org/officeDocument/2006/relationships/image" Target="media/image47.png"/><Relationship Id="rId8" Type="http://schemas.openxmlformats.org/officeDocument/2006/relationships/image" Target="media/image2.png"/><Relationship Id="rId51" Type="http://schemas.openxmlformats.org/officeDocument/2006/relationships/hyperlink" Target="https://epale.ec.europa.eu/en/content/validation-poland-without-leaving-house-new-solution-during-pandemic" TargetMode="External"/><Relationship Id="rId72" Type="http://schemas.openxmlformats.org/officeDocument/2006/relationships/hyperlink" Target="https://eacea.ec.europa.eu/national-policies/eurydice/content/validation-non-formal-and-informal-learning-63_en" TargetMode="External"/><Relationship Id="rId93" Type="http://schemas.openxmlformats.org/officeDocument/2006/relationships/image" Target="media/image14.jpg"/><Relationship Id="rId98" Type="http://schemas.openxmlformats.org/officeDocument/2006/relationships/image" Target="media/image19.png"/><Relationship Id="rId121" Type="http://schemas.openxmlformats.org/officeDocument/2006/relationships/image" Target="media/image42.png"/><Relationship Id="rId3" Type="http://schemas.openxmlformats.org/officeDocument/2006/relationships/settings" Target="settings.xml"/><Relationship Id="rId25" Type="http://schemas.openxmlformats.org/officeDocument/2006/relationships/hyperlink" Target="https://ec.europa.eu/growth/tools-databases/regional-innovation-monitor/base-profile/pomorski" TargetMode="External"/><Relationship Id="rId46" Type="http://schemas.openxmlformats.org/officeDocument/2006/relationships/hyperlink" Target="https://epale.ec.europa.eu/en/content/validation-poland-without-leaving-house-new-solution-during-pandemic" TargetMode="External"/><Relationship Id="rId67" Type="http://schemas.openxmlformats.org/officeDocument/2006/relationships/hyperlink" Target="https://eacea.ec.europa.eu/national-policies/eurydice/content/validation-non-formal-and-informal-learning-63_en" TargetMode="External"/><Relationship Id="rId116" Type="http://schemas.openxmlformats.org/officeDocument/2006/relationships/image" Target="media/image37.png"/><Relationship Id="rId137" Type="http://schemas.openxmlformats.org/officeDocument/2006/relationships/theme" Target="theme/theme1.xml"/><Relationship Id="rId20" Type="http://schemas.openxmlformats.org/officeDocument/2006/relationships/hyperlink" Target="https://eacea.ec.europa.eu/national-policies/eurydice/content/validation-non-formal-and-informal-learning-32_en" TargetMode="External"/><Relationship Id="rId41" Type="http://schemas.openxmlformats.org/officeDocument/2006/relationships/hyperlink" Target="https://epale.ec.europa.eu/en/content/validation-poland-without-leaving-house-new-solution-during-pandemic" TargetMode="External"/><Relationship Id="rId62" Type="http://schemas.openxmlformats.org/officeDocument/2006/relationships/hyperlink" Target="https://eacea.ec.europa.eu/national-policies/eurydice/content/legislation-58_en" TargetMode="External"/><Relationship Id="rId83" Type="http://schemas.openxmlformats.org/officeDocument/2006/relationships/image" Target="media/image4.png"/><Relationship Id="rId88" Type="http://schemas.openxmlformats.org/officeDocument/2006/relationships/image" Target="media/image9.png"/><Relationship Id="rId111" Type="http://schemas.openxmlformats.org/officeDocument/2006/relationships/image" Target="media/image32.png"/><Relationship Id="rId132" Type="http://schemas.openxmlformats.org/officeDocument/2006/relationships/footer" Target="footer1.xml"/><Relationship Id="rId15" Type="http://schemas.openxmlformats.org/officeDocument/2006/relationships/hyperlink" Target="https://eacea.ec.europa.eu/national-policies/eurydice/content/validation-non-formal-and-informal-learning-32_en" TargetMode="External"/><Relationship Id="rId36" Type="http://schemas.openxmlformats.org/officeDocument/2006/relationships/hyperlink" Target="https://bdl.stat.gov.pl/BDL/dane/podgrup/tablica" TargetMode="External"/><Relationship Id="rId57" Type="http://schemas.openxmlformats.org/officeDocument/2006/relationships/hyperlink" Target="https://epale.ec.europa.eu/en/content/validation-poland-without-leaving-house-new-solution-during-pandemic" TargetMode="External"/><Relationship Id="rId106" Type="http://schemas.openxmlformats.org/officeDocument/2006/relationships/image" Target="media/image27.png"/><Relationship Id="rId127" Type="http://schemas.openxmlformats.org/officeDocument/2006/relationships/image" Target="media/image48.png"/><Relationship Id="rId10" Type="http://schemas.openxmlformats.org/officeDocument/2006/relationships/hyperlink" Target="https://eacea.ec.europa.eu/national-policies/eurydice/content/validation-non-formal-and-informal-learning-32_en" TargetMode="External"/><Relationship Id="rId31" Type="http://schemas.openxmlformats.org/officeDocument/2006/relationships/hyperlink" Target="https://ec.europa.eu/growth/tools-databases/regional-innovation-monitor/base-profile/pomorski" TargetMode="External"/><Relationship Id="rId52" Type="http://schemas.openxmlformats.org/officeDocument/2006/relationships/hyperlink" Target="https://epale.ec.europa.eu/en/content/validation-poland-without-leaving-house-new-solution-during-pandemic" TargetMode="External"/><Relationship Id="rId73" Type="http://schemas.openxmlformats.org/officeDocument/2006/relationships/hyperlink" Target="https://eacea.ec.europa.eu/national-policies/eurydice/content/validation-non-formal-and-informal-learning-63_en" TargetMode="External"/><Relationship Id="rId78" Type="http://schemas.openxmlformats.org/officeDocument/2006/relationships/hyperlink" Target="https://eacea.ec.europa.eu/national-policies/eurydice/content/validation-non-formal-and-informal-learning-63_en" TargetMode="External"/><Relationship Id="rId94" Type="http://schemas.openxmlformats.org/officeDocument/2006/relationships/image" Target="media/image15.jpg"/><Relationship Id="rId99" Type="http://schemas.openxmlformats.org/officeDocument/2006/relationships/image" Target="media/image20.png"/><Relationship Id="rId101" Type="http://schemas.openxmlformats.org/officeDocument/2006/relationships/image" Target="media/image22.png"/><Relationship Id="rId122" Type="http://schemas.openxmlformats.org/officeDocument/2006/relationships/image" Target="media/image43.png"/><Relationship Id="rId4" Type="http://schemas.openxmlformats.org/officeDocument/2006/relationships/webSettings" Target="webSettings.xml"/><Relationship Id="rId9" Type="http://schemas.openxmlformats.org/officeDocument/2006/relationships/hyperlink" Target="https://eacea.ec.europa.eu/national-policies/eurydice/content/validation-non-formal-and-informal-learning-32_en" TargetMode="External"/><Relationship Id="rId26" Type="http://schemas.openxmlformats.org/officeDocument/2006/relationships/hyperlink" Target="https://ec.europa.eu/growth/tools-databases/regional-innovation-monitor/base-profile/pomorski" TargetMode="External"/><Relationship Id="rId47" Type="http://schemas.openxmlformats.org/officeDocument/2006/relationships/hyperlink" Target="https://epale.ec.europa.eu/en/content/validation-poland-without-leaving-house-new-solution-during-pandemic" TargetMode="External"/><Relationship Id="rId68" Type="http://schemas.openxmlformats.org/officeDocument/2006/relationships/hyperlink" Target="https://eacea.ec.europa.eu/national-policies/eurydice/content/validation-non-formal-and-informal-learning-63_en" TargetMode="External"/><Relationship Id="rId89" Type="http://schemas.openxmlformats.org/officeDocument/2006/relationships/image" Target="media/image10.png"/><Relationship Id="rId112" Type="http://schemas.openxmlformats.org/officeDocument/2006/relationships/image" Target="media/image33.png"/><Relationship Id="rId133"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53.png"/><Relationship Id="rId2" Type="http://schemas.openxmlformats.org/officeDocument/2006/relationships/image" Target="media/image52.jpg"/><Relationship Id="rId1" Type="http://schemas.openxmlformats.org/officeDocument/2006/relationships/image" Target="media/image51.png"/><Relationship Id="rId4" Type="http://schemas.openxmlformats.org/officeDocument/2006/relationships/image" Target="media/image54.jpeg"/></Relationships>
</file>

<file path=word/_rels/header2.xml.rels><?xml version="1.0" encoding="UTF-8" standalone="yes"?>
<Relationships xmlns="http://schemas.openxmlformats.org/package/2006/relationships"><Relationship Id="rId3" Type="http://schemas.openxmlformats.org/officeDocument/2006/relationships/image" Target="media/image53.png"/><Relationship Id="rId2" Type="http://schemas.openxmlformats.org/officeDocument/2006/relationships/image" Target="media/image52.jpg"/><Relationship Id="rId1" Type="http://schemas.openxmlformats.org/officeDocument/2006/relationships/image" Target="media/image51.png"/><Relationship Id="rId4" Type="http://schemas.openxmlformats.org/officeDocument/2006/relationships/image" Target="media/image54.jpeg"/></Relationships>
</file>

<file path=word/_rels/header3.xml.rels><?xml version="1.0" encoding="UTF-8" standalone="yes"?>
<Relationships xmlns="http://schemas.openxmlformats.org/package/2006/relationships"><Relationship Id="rId3" Type="http://schemas.openxmlformats.org/officeDocument/2006/relationships/image" Target="media/image53.png"/><Relationship Id="rId2" Type="http://schemas.openxmlformats.org/officeDocument/2006/relationships/image" Target="media/image52.jpg"/><Relationship Id="rId1" Type="http://schemas.openxmlformats.org/officeDocument/2006/relationships/image" Target="media/image51.png"/><Relationship Id="rId4"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83</Pages>
  <Words>18587</Words>
  <Characters>105948</Characters>
  <Application>Microsoft Office Word</Application>
  <DocSecurity>0</DocSecurity>
  <Lines>882</Lines>
  <Paragraphs>248</Paragraphs>
  <ScaleCrop>false</ScaleCrop>
  <Company/>
  <LinksUpToDate>false</LinksUpToDate>
  <CharactersWithSpaces>124287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UserSX</dc:creator>
  <cp:keywords/>
  <cp:lastModifiedBy>Илиян Господинов</cp:lastModifiedBy>
  <cp:revision>2</cp:revision>
  <dcterms:created xsi:type="dcterms:W3CDTF">2021-05-21T11:26:00Z</dcterms:created>
  <dcterms:modified xsi:type="dcterms:W3CDTF">2021-05-21T11:26:00Z</dcterms:modified>
</cp:coreProperties>
</file>